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85" w:rsidRPr="00684185" w:rsidRDefault="00684185" w:rsidP="0043303E">
      <w:pPr>
        <w:spacing w:line="240" w:lineRule="auto"/>
      </w:pPr>
      <w:bookmarkStart w:id="0" w:name="_GoBack"/>
      <w:bookmarkEnd w:id="0"/>
    </w:p>
    <w:p w:rsidR="00684185" w:rsidRPr="00684185" w:rsidRDefault="00684185" w:rsidP="0043303E">
      <w:pPr>
        <w:spacing w:line="240" w:lineRule="auto"/>
      </w:pPr>
    </w:p>
    <w:p w:rsidR="00684185" w:rsidRPr="00684185" w:rsidRDefault="00684185" w:rsidP="0043303E">
      <w:pPr>
        <w:spacing w:line="240" w:lineRule="auto"/>
      </w:pPr>
      <w:r w:rsidRPr="00684185">
        <w:t>Per E-Mail</w:t>
      </w:r>
      <w:r w:rsidRPr="0068418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1733550" cy="447675"/>
                <wp:effectExtent l="0" t="0" r="0" b="0"/>
                <wp:wrapNone/>
                <wp:docPr id="1" name="Rectangle 2" descr="Textfeld mit Beschleunigungsvermerk" title="Textfeld mit Beschleunigungsvermer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4185" w:rsidRDefault="00684185" w:rsidP="0043303E">
                            <w:pPr>
                              <w:jc w:val="righ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alt="Titel: Textfeld mit Beschleunigungsvermerk - Beschreibung: Textfeld mit Beschleunigungsvermerk" style="position:absolute;margin-left:85.3pt;margin-top:11.8pt;width:136.5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" filled="f" stroked="f" strokeweight="0">
                <v:textbox inset="0,0,0,0">
                  <w:txbxContent>
                    <w:p w:rsidR="00684185" w:rsidRDefault="00684185" w:rsidP="0043303E">
                      <w:pPr>
                        <w:jc w:val="right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4185" w:rsidRPr="00684185" w:rsidRDefault="00684185" w:rsidP="008A7297">
      <w:pPr>
        <w:pStyle w:val="FormatAnschrift"/>
      </w:pPr>
    </w:p>
    <w:p w:rsidR="00684185" w:rsidRPr="00684185" w:rsidRDefault="00684185" w:rsidP="0043303E">
      <w:pPr>
        <w:spacing w:line="240" w:lineRule="auto"/>
      </w:pPr>
    </w:p>
    <w:p w:rsidR="00684185" w:rsidRPr="00684185" w:rsidRDefault="00684185" w:rsidP="0043303E">
      <w:pPr>
        <w:spacing w:line="240" w:lineRule="auto"/>
      </w:pPr>
    </w:p>
    <w:p w:rsidR="00684185" w:rsidRPr="00684185" w:rsidRDefault="00684185" w:rsidP="0043303E">
      <w:pPr>
        <w:spacing w:line="240" w:lineRule="auto"/>
      </w:pPr>
    </w:p>
    <w:p w:rsidR="00684185" w:rsidRPr="00684185" w:rsidRDefault="00684185" w:rsidP="0043303E">
      <w:pPr>
        <w:spacing w:line="240" w:lineRule="auto"/>
      </w:pPr>
    </w:p>
    <w:p w:rsidR="00684185" w:rsidRPr="00684185" w:rsidRDefault="00684185" w:rsidP="0043303E">
      <w:pPr>
        <w:spacing w:line="240" w:lineRule="auto"/>
      </w:pPr>
    </w:p>
    <w:p w:rsidR="00684185" w:rsidRPr="00684185" w:rsidRDefault="00684185" w:rsidP="0043303E">
      <w:pPr>
        <w:spacing w:line="240" w:lineRule="auto"/>
      </w:pPr>
    </w:p>
    <w:tbl>
      <w:tblPr>
        <w:tblW w:w="8051" w:type="dxa"/>
        <w:tblLayout w:type="fixed"/>
        <w:tblLook w:val="01E0" w:firstRow="1" w:lastRow="1" w:firstColumn="1" w:lastColumn="1" w:noHBand="0" w:noVBand="0"/>
        <w:tblCaption w:val="Tabelle zur Gestaltung der Bezugszeichenzeile"/>
        <w:tblDescription w:val="Tabelle zur Gestaltung der Bezugszeichenzeile"/>
      </w:tblPr>
      <w:tblGrid>
        <w:gridCol w:w="2119"/>
        <w:gridCol w:w="2118"/>
        <w:gridCol w:w="2732"/>
        <w:gridCol w:w="1082"/>
      </w:tblGrid>
      <w:tr w:rsidR="00684185" w:rsidRPr="00684185" w:rsidTr="005555F2">
        <w:trPr>
          <w:trHeight w:val="567"/>
        </w:trPr>
        <w:tc>
          <w:tcPr>
            <w:tcW w:w="2119" w:type="dxa"/>
            <w:shd w:val="clear" w:color="auto" w:fill="auto"/>
            <w:noWrap/>
            <w:tcMar>
              <w:left w:w="0" w:type="dxa"/>
              <w:right w:w="0" w:type="dxa"/>
            </w:tcMar>
          </w:tcPr>
          <w:p w:rsidR="00684185" w:rsidRPr="00684185" w:rsidRDefault="00684185" w:rsidP="005555F2">
            <w:pPr>
              <w:spacing w:line="240" w:lineRule="auto"/>
              <w:rPr>
                <w:sz w:val="14"/>
                <w:szCs w:val="14"/>
              </w:rPr>
            </w:pPr>
            <w:r w:rsidRPr="00684185">
              <w:rPr>
                <w:sz w:val="14"/>
                <w:szCs w:val="14"/>
              </w:rPr>
              <w:t>Ihr Zeichen, Ihre Nachricht vom</w:t>
            </w:r>
          </w:p>
          <w:p w:rsidR="00684185" w:rsidRPr="00684185" w:rsidRDefault="00684185" w:rsidP="005555F2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18" w:type="dxa"/>
            <w:shd w:val="clear" w:color="auto" w:fill="auto"/>
            <w:noWrap/>
            <w:tcMar>
              <w:left w:w="0" w:type="dxa"/>
              <w:right w:w="0" w:type="dxa"/>
            </w:tcMar>
          </w:tcPr>
          <w:p w:rsidR="00684185" w:rsidRPr="00684185" w:rsidRDefault="00684185" w:rsidP="005555F2">
            <w:pPr>
              <w:spacing w:line="240" w:lineRule="auto"/>
              <w:rPr>
                <w:sz w:val="14"/>
                <w:szCs w:val="14"/>
              </w:rPr>
            </w:pPr>
            <w:r w:rsidRPr="00684185">
              <w:rPr>
                <w:sz w:val="14"/>
                <w:szCs w:val="14"/>
              </w:rPr>
              <w:t>Unser Zeichen</w:t>
            </w:r>
          </w:p>
          <w:p w:rsidR="00684185" w:rsidRPr="00684185" w:rsidRDefault="002F12E7" w:rsidP="002F12E7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X</w:t>
            </w:r>
            <w:r w:rsidR="00684185" w:rsidRPr="00684185">
              <w:rPr>
                <w:sz w:val="16"/>
                <w:szCs w:val="16"/>
              </w:rPr>
              <w:t>x-</w:t>
            </w:r>
          </w:p>
        </w:tc>
        <w:tc>
          <w:tcPr>
            <w:tcW w:w="2732" w:type="dxa"/>
            <w:shd w:val="clear" w:color="auto" w:fill="auto"/>
            <w:noWrap/>
            <w:tcMar>
              <w:left w:w="0" w:type="dxa"/>
              <w:right w:w="0" w:type="dxa"/>
            </w:tcMar>
          </w:tcPr>
          <w:p w:rsidR="00684185" w:rsidRPr="00684185" w:rsidRDefault="00684185" w:rsidP="005555F2">
            <w:pPr>
              <w:spacing w:line="240" w:lineRule="auto"/>
              <w:rPr>
                <w:sz w:val="14"/>
                <w:szCs w:val="14"/>
              </w:rPr>
            </w:pPr>
            <w:r w:rsidRPr="00684185">
              <w:rPr>
                <w:sz w:val="14"/>
                <w:szCs w:val="14"/>
              </w:rPr>
              <w:t>Bearbeiter</w:t>
            </w:r>
            <w:r w:rsidR="001F5D01">
              <w:rPr>
                <w:sz w:val="14"/>
                <w:szCs w:val="14"/>
              </w:rPr>
              <w:t>/Bearbeiterin</w:t>
            </w:r>
          </w:p>
          <w:p w:rsidR="00684185" w:rsidRPr="00684185" w:rsidRDefault="002F12E7" w:rsidP="002F12E7">
            <w:pPr>
              <w:tabs>
                <w:tab w:val="left" w:pos="600"/>
              </w:tabs>
              <w:spacing w:line="240" w:lineRule="auto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X</w:t>
            </w:r>
            <w:r w:rsidR="00E20BC1">
              <w:rPr>
                <w:sz w:val="16"/>
                <w:szCs w:val="16"/>
              </w:rPr>
              <w:t>x</w:t>
            </w:r>
            <w:r w:rsidR="008C226F">
              <w:rPr>
                <w:sz w:val="16"/>
                <w:szCs w:val="16"/>
              </w:rPr>
              <w:tab/>
            </w:r>
          </w:p>
        </w:tc>
        <w:tc>
          <w:tcPr>
            <w:tcW w:w="1082" w:type="dxa"/>
            <w:shd w:val="clear" w:color="auto" w:fill="auto"/>
            <w:noWrap/>
            <w:tcMar>
              <w:left w:w="0" w:type="dxa"/>
              <w:right w:w="0" w:type="dxa"/>
            </w:tcMar>
          </w:tcPr>
          <w:p w:rsidR="00684185" w:rsidRPr="00684185" w:rsidRDefault="00E20BC1" w:rsidP="005555F2">
            <w:pPr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</w:t>
            </w:r>
          </w:p>
          <w:p w:rsidR="00684185" w:rsidRPr="00684185" w:rsidRDefault="00E20BC1" w:rsidP="00E20BC1">
            <w:pPr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xx</w:t>
            </w:r>
            <w:r w:rsidR="00684185" w:rsidRPr="0068418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xx</w:t>
            </w:r>
            <w:r w:rsidR="00684185" w:rsidRPr="00684185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x</w:t>
            </w:r>
          </w:p>
        </w:tc>
      </w:tr>
      <w:tr w:rsidR="00684185" w:rsidRPr="00684185" w:rsidTr="000077F3">
        <w:tc>
          <w:tcPr>
            <w:tcW w:w="2119" w:type="dxa"/>
            <w:shd w:val="clear" w:color="auto" w:fill="auto"/>
            <w:noWrap/>
            <w:tcMar>
              <w:left w:w="0" w:type="dxa"/>
              <w:right w:w="0" w:type="dxa"/>
            </w:tcMar>
          </w:tcPr>
          <w:p w:rsidR="00684185" w:rsidRPr="00684185" w:rsidRDefault="00684185" w:rsidP="005555F2">
            <w:pPr>
              <w:spacing w:line="240" w:lineRule="auto"/>
              <w:ind w:left="425"/>
              <w:rPr>
                <w:sz w:val="16"/>
                <w:szCs w:val="16"/>
              </w:rPr>
            </w:pPr>
          </w:p>
        </w:tc>
        <w:tc>
          <w:tcPr>
            <w:tcW w:w="2118" w:type="dxa"/>
            <w:shd w:val="clear" w:color="auto" w:fill="auto"/>
            <w:noWrap/>
            <w:tcMar>
              <w:left w:w="0" w:type="dxa"/>
              <w:right w:w="0" w:type="dxa"/>
            </w:tcMar>
          </w:tcPr>
          <w:p w:rsidR="00684185" w:rsidRPr="00684185" w:rsidRDefault="00684185" w:rsidP="005555F2">
            <w:pPr>
              <w:spacing w:line="240" w:lineRule="auto"/>
              <w:rPr>
                <w:sz w:val="14"/>
                <w:szCs w:val="14"/>
              </w:rPr>
            </w:pPr>
            <w:r w:rsidRPr="00684185">
              <w:rPr>
                <w:sz w:val="14"/>
                <w:szCs w:val="14"/>
              </w:rPr>
              <w:t>Telefon</w:t>
            </w:r>
          </w:p>
          <w:p w:rsidR="00684185" w:rsidRPr="00684185" w:rsidRDefault="00684185" w:rsidP="00E20BC1">
            <w:pPr>
              <w:spacing w:line="240" w:lineRule="auto"/>
              <w:rPr>
                <w:sz w:val="14"/>
                <w:szCs w:val="14"/>
              </w:rPr>
            </w:pPr>
            <w:r w:rsidRPr="00684185">
              <w:rPr>
                <w:sz w:val="16"/>
                <w:szCs w:val="16"/>
              </w:rPr>
              <w:t xml:space="preserve">+49 </w:t>
            </w:r>
            <w:r w:rsidR="00E20BC1">
              <w:rPr>
                <w:sz w:val="16"/>
                <w:szCs w:val="16"/>
              </w:rPr>
              <w:t>xx</w:t>
            </w:r>
            <w:r w:rsidRPr="00684185">
              <w:rPr>
                <w:sz w:val="16"/>
                <w:szCs w:val="16"/>
              </w:rPr>
              <w:t xml:space="preserve"> </w:t>
            </w:r>
            <w:r w:rsidR="00E20BC1">
              <w:rPr>
                <w:sz w:val="16"/>
                <w:szCs w:val="16"/>
              </w:rPr>
              <w:t>xxxx</w:t>
            </w:r>
            <w:r w:rsidRPr="00684185">
              <w:rPr>
                <w:sz w:val="16"/>
                <w:szCs w:val="16"/>
              </w:rPr>
              <w:t>-</w:t>
            </w:r>
            <w:r w:rsidR="00E20BC1">
              <w:rPr>
                <w:sz w:val="16"/>
                <w:szCs w:val="16"/>
              </w:rPr>
              <w:t>xxxx</w:t>
            </w:r>
          </w:p>
        </w:tc>
        <w:tc>
          <w:tcPr>
            <w:tcW w:w="3814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</w:tcPr>
          <w:p w:rsidR="00684185" w:rsidRPr="00684185" w:rsidRDefault="00684185" w:rsidP="005555F2">
            <w:pPr>
              <w:spacing w:line="240" w:lineRule="auto"/>
              <w:jc w:val="right"/>
              <w:rPr>
                <w:sz w:val="14"/>
                <w:szCs w:val="14"/>
              </w:rPr>
            </w:pPr>
            <w:r w:rsidRPr="00684185">
              <w:rPr>
                <w:sz w:val="14"/>
                <w:szCs w:val="14"/>
              </w:rPr>
              <w:t>E-Mail</w:t>
            </w:r>
          </w:p>
          <w:p w:rsidR="00684185" w:rsidRPr="00684185" w:rsidRDefault="00242B7A" w:rsidP="005555F2">
            <w:pPr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</w:t>
            </w:r>
          </w:p>
        </w:tc>
      </w:tr>
    </w:tbl>
    <w:p w:rsidR="00684185" w:rsidRPr="00684185" w:rsidRDefault="00684185" w:rsidP="0043303E">
      <w:pPr>
        <w:spacing w:line="240" w:lineRule="auto"/>
        <w:rPr>
          <w:szCs w:val="22"/>
        </w:rPr>
      </w:pPr>
    </w:p>
    <w:p w:rsidR="00684185" w:rsidRPr="00684185" w:rsidRDefault="00684185" w:rsidP="0043303E">
      <w:pPr>
        <w:spacing w:line="240" w:lineRule="auto"/>
        <w:rPr>
          <w:szCs w:val="22"/>
        </w:rPr>
      </w:pPr>
    </w:p>
    <w:p w:rsidR="00684185" w:rsidRPr="00684185" w:rsidRDefault="00684185" w:rsidP="0043303E">
      <w:pPr>
        <w:spacing w:line="240" w:lineRule="auto"/>
        <w:rPr>
          <w:b/>
          <w:szCs w:val="22"/>
        </w:rPr>
      </w:pPr>
    </w:p>
    <w:p w:rsidR="00684185" w:rsidRPr="00684185" w:rsidRDefault="00684185" w:rsidP="0043303E">
      <w:pPr>
        <w:spacing w:line="240" w:lineRule="auto"/>
        <w:rPr>
          <w:szCs w:val="22"/>
        </w:rPr>
      </w:pPr>
    </w:p>
    <w:p w:rsidR="00FD765A" w:rsidRPr="00684185" w:rsidRDefault="00FD765A" w:rsidP="00FD765A">
      <w:pPr>
        <w:spacing w:line="240" w:lineRule="auto"/>
      </w:pPr>
      <w:r w:rsidRPr="00793AA6">
        <w:rPr>
          <w:color w:val="00B050"/>
          <w:sz w:val="16"/>
          <w:szCs w:val="16"/>
        </w:rPr>
        <w:t>*</w:t>
      </w:r>
      <w:r>
        <w:rPr>
          <w:color w:val="00B050"/>
          <w:sz w:val="16"/>
          <w:szCs w:val="16"/>
        </w:rPr>
        <w:t>Bitte wählen Sie die zutreffende Anrede und löschen Sie die andere</w:t>
      </w:r>
      <w:r w:rsidR="006057A6">
        <w:rPr>
          <w:color w:val="00B050"/>
          <w:sz w:val="16"/>
          <w:szCs w:val="16"/>
        </w:rPr>
        <w:t>.</w:t>
      </w:r>
    </w:p>
    <w:p w:rsidR="00684185" w:rsidRPr="00684185" w:rsidRDefault="00684185" w:rsidP="0043303E">
      <w:pPr>
        <w:spacing w:line="240" w:lineRule="auto"/>
        <w:rPr>
          <w:szCs w:val="22"/>
        </w:rPr>
      </w:pPr>
    </w:p>
    <w:p w:rsidR="00E20BC1" w:rsidRPr="00793AA6" w:rsidRDefault="00E20BC1" w:rsidP="004B72EB">
      <w:pPr>
        <w:rPr>
          <w:color w:val="00B050"/>
        </w:rPr>
      </w:pPr>
      <w:r>
        <w:t xml:space="preserve">Sehr geehrte Frau </w:t>
      </w:r>
      <w:r w:rsidRPr="00AE2E75">
        <w:fldChar w:fldCharType="begin">
          <w:ffData>
            <w:name w:val="Text156"/>
            <w:enabled/>
            <w:calcOnExit w:val="0"/>
            <w:textInput/>
          </w:ffData>
        </w:fldChar>
      </w:r>
      <w:r w:rsidRPr="00AE2E75">
        <w:instrText xml:space="preserve"> FORMTEXT </w:instrText>
      </w:r>
      <w:r w:rsidRPr="00AE2E75">
        <w:fldChar w:fldCharType="separate"/>
      </w:r>
      <w:r w:rsidRPr="00AE2E75">
        <w:t> </w:t>
      </w:r>
      <w:r w:rsidRPr="00AE2E75">
        <w:t> </w:t>
      </w:r>
      <w:r w:rsidRPr="00AE2E75">
        <w:t> </w:t>
      </w:r>
      <w:r w:rsidRPr="00AE2E75">
        <w:t> </w:t>
      </w:r>
      <w:r w:rsidRPr="00AE2E75">
        <w:t> </w:t>
      </w:r>
      <w:r w:rsidRPr="00AE2E75">
        <w:fldChar w:fldCharType="end"/>
      </w:r>
      <w:r>
        <w:t>,*</w:t>
      </w:r>
      <w:r w:rsidR="00FD765A">
        <w:tab/>
      </w:r>
      <w:r w:rsidR="00FD765A">
        <w:tab/>
      </w:r>
    </w:p>
    <w:p w:rsidR="00E20BC1" w:rsidRDefault="00E20BC1" w:rsidP="004B72EB">
      <w:r>
        <w:t xml:space="preserve">Sehr geehrter Herr </w:t>
      </w:r>
      <w:r w:rsidRPr="00AE2E75">
        <w:fldChar w:fldCharType="begin">
          <w:ffData>
            <w:name w:val="Text156"/>
            <w:enabled/>
            <w:calcOnExit w:val="0"/>
            <w:textInput/>
          </w:ffData>
        </w:fldChar>
      </w:r>
      <w:r w:rsidRPr="00AE2E75">
        <w:instrText xml:space="preserve"> FORMTEXT </w:instrText>
      </w:r>
      <w:r w:rsidRPr="00AE2E75">
        <w:fldChar w:fldCharType="separate"/>
      </w:r>
      <w:r w:rsidRPr="00AE2E75">
        <w:t> </w:t>
      </w:r>
      <w:r w:rsidRPr="00AE2E75">
        <w:t> </w:t>
      </w:r>
      <w:r w:rsidRPr="00AE2E75">
        <w:t> </w:t>
      </w:r>
      <w:r w:rsidRPr="00AE2E75">
        <w:t> </w:t>
      </w:r>
      <w:r w:rsidRPr="00AE2E75">
        <w:t> </w:t>
      </w:r>
      <w:r w:rsidRPr="00AE2E75">
        <w:fldChar w:fldCharType="end"/>
      </w:r>
      <w:r>
        <w:t>,*</w:t>
      </w:r>
      <w:r w:rsidR="00FD765A">
        <w:t xml:space="preserve">           </w:t>
      </w:r>
    </w:p>
    <w:p w:rsidR="00FD765A" w:rsidRDefault="00FD765A" w:rsidP="004B72EB"/>
    <w:p w:rsidR="00E20BC1" w:rsidRDefault="00E20BC1" w:rsidP="004B72EB">
      <w:r>
        <w:t xml:space="preserve">wir </w:t>
      </w:r>
      <w:r w:rsidR="00492790">
        <w:t>beabsichtigen</w:t>
      </w:r>
      <w:r w:rsidR="009A4C82">
        <w:t xml:space="preserve">, </w:t>
      </w:r>
      <w:r w:rsidR="00A55676">
        <w:t xml:space="preserve">in Kürze </w:t>
      </w:r>
      <w:r w:rsidR="009A4C82">
        <w:t xml:space="preserve">den </w:t>
      </w:r>
      <w:r>
        <w:t xml:space="preserve">Planungswettbewerb </w:t>
      </w:r>
      <w:r w:rsidRPr="00AE2E75">
        <w:fldChar w:fldCharType="begin">
          <w:ffData>
            <w:name w:val="Text156"/>
            <w:enabled/>
            <w:calcOnExit w:val="0"/>
            <w:textInput/>
          </w:ffData>
        </w:fldChar>
      </w:r>
      <w:r w:rsidRPr="00AE2E75">
        <w:instrText xml:space="preserve"> FORMTEXT </w:instrText>
      </w:r>
      <w:r w:rsidRPr="00AE2E75">
        <w:fldChar w:fldCharType="separate"/>
      </w:r>
      <w:r w:rsidRPr="00AE2E75">
        <w:t> </w:t>
      </w:r>
      <w:r w:rsidRPr="00AE2E75">
        <w:t> </w:t>
      </w:r>
      <w:r w:rsidRPr="00AE2E75">
        <w:t> </w:t>
      </w:r>
      <w:r w:rsidRPr="00AE2E75">
        <w:t> </w:t>
      </w:r>
      <w:r w:rsidRPr="00AE2E75">
        <w:t> </w:t>
      </w:r>
      <w:r w:rsidRPr="00AE2E75">
        <w:fldChar w:fldCharType="end"/>
      </w:r>
      <w:r w:rsidRPr="006652CE">
        <w:t xml:space="preserve"> </w:t>
      </w:r>
      <w:r>
        <w:t>auszu</w:t>
      </w:r>
      <w:r w:rsidR="00440852">
        <w:t>loben</w:t>
      </w:r>
      <w:r>
        <w:t xml:space="preserve">. </w:t>
      </w:r>
    </w:p>
    <w:p w:rsidR="00266C1D" w:rsidRDefault="00266C1D" w:rsidP="004B72EB"/>
    <w:p w:rsidR="00E20BC1" w:rsidRDefault="009A4C82" w:rsidP="004B72EB">
      <w:r>
        <w:t xml:space="preserve">Wir würden uns freuen, wenn Sie sich daran beteiligen könnten, und zwar </w:t>
      </w:r>
      <w:r w:rsidR="00A55676">
        <w:t xml:space="preserve">in der Rolle </w:t>
      </w:r>
      <w:r>
        <w:t xml:space="preserve">als </w:t>
      </w:r>
    </w:p>
    <w:p w:rsidR="00E20BC1" w:rsidRDefault="009B08A1" w:rsidP="004B72EB">
      <w:sdt>
        <w:sdtPr>
          <w:id w:val="92006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A90">
            <w:rPr>
              <w:rFonts w:ascii="MS Gothic" w:eastAsia="MS Gothic" w:hAnsi="MS Gothic" w:hint="eastAsia"/>
            </w:rPr>
            <w:t>☐</w:t>
          </w:r>
        </w:sdtContent>
      </w:sdt>
      <w:r w:rsidR="00E20BC1">
        <w:t xml:space="preserve"> Fachpreisrichter</w:t>
      </w:r>
      <w:r w:rsidR="004C6095">
        <w:t>/in</w:t>
      </w:r>
    </w:p>
    <w:p w:rsidR="00E20BC1" w:rsidRDefault="009B08A1" w:rsidP="004B72EB">
      <w:sdt>
        <w:sdtPr>
          <w:id w:val="1307519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BC1">
            <w:rPr>
              <w:rFonts w:ascii="MS Gothic" w:eastAsia="MS Gothic" w:hAnsi="MS Gothic" w:hint="eastAsia"/>
            </w:rPr>
            <w:t>☐</w:t>
          </w:r>
        </w:sdtContent>
      </w:sdt>
      <w:r w:rsidR="00E20BC1">
        <w:t xml:space="preserve"> Stellvertretende</w:t>
      </w:r>
      <w:r w:rsidR="004C6095">
        <w:t>/</w:t>
      </w:r>
      <w:r w:rsidR="009A4C82">
        <w:t>r</w:t>
      </w:r>
      <w:r w:rsidR="004C6095">
        <w:t xml:space="preserve"> Fachpreisrichter/</w:t>
      </w:r>
      <w:r w:rsidR="00E20BC1">
        <w:t>in</w:t>
      </w:r>
    </w:p>
    <w:p w:rsidR="00E20BC1" w:rsidRDefault="009B08A1" w:rsidP="004B72EB">
      <w:sdt>
        <w:sdtPr>
          <w:id w:val="-160125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BC1">
            <w:rPr>
              <w:rFonts w:ascii="MS Gothic" w:eastAsia="MS Gothic" w:hAnsi="MS Gothic" w:hint="eastAsia"/>
            </w:rPr>
            <w:t>☐</w:t>
          </w:r>
        </w:sdtContent>
      </w:sdt>
      <w:r w:rsidR="00E20BC1">
        <w:t xml:space="preserve"> Sachpreisrichter</w:t>
      </w:r>
      <w:r w:rsidR="004C6095">
        <w:t>/</w:t>
      </w:r>
      <w:r w:rsidR="00E20BC1">
        <w:t>in</w:t>
      </w:r>
    </w:p>
    <w:p w:rsidR="00E20BC1" w:rsidRDefault="009B08A1" w:rsidP="004B72EB">
      <w:sdt>
        <w:sdtPr>
          <w:id w:val="152724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BC1">
            <w:rPr>
              <w:rFonts w:ascii="MS Gothic" w:eastAsia="MS Gothic" w:hAnsi="MS Gothic" w:hint="eastAsia"/>
            </w:rPr>
            <w:t>☐</w:t>
          </w:r>
        </w:sdtContent>
      </w:sdt>
      <w:r w:rsidR="00E20BC1">
        <w:t xml:space="preserve"> Stellvertretende</w:t>
      </w:r>
      <w:r w:rsidR="004C6095">
        <w:t>/</w:t>
      </w:r>
      <w:r w:rsidR="009A4C82">
        <w:t>r</w:t>
      </w:r>
      <w:r w:rsidR="00E20BC1">
        <w:t xml:space="preserve"> </w:t>
      </w:r>
      <w:r w:rsidR="00B51533">
        <w:t>S</w:t>
      </w:r>
      <w:r w:rsidR="00E20BC1">
        <w:t>achpreisrichter</w:t>
      </w:r>
      <w:r w:rsidR="004C6095">
        <w:t>/</w:t>
      </w:r>
      <w:r w:rsidR="00E20BC1">
        <w:t>in</w:t>
      </w:r>
    </w:p>
    <w:p w:rsidR="00E20BC1" w:rsidRDefault="009B08A1" w:rsidP="004B72EB">
      <w:sdt>
        <w:sdtPr>
          <w:id w:val="1786308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BC1">
            <w:rPr>
              <w:rFonts w:ascii="MS Gothic" w:eastAsia="MS Gothic" w:hAnsi="MS Gothic" w:hint="eastAsia"/>
            </w:rPr>
            <w:t>☐</w:t>
          </w:r>
        </w:sdtContent>
      </w:sdt>
      <w:r w:rsidR="00E20BC1">
        <w:t xml:space="preserve"> Sachverständige</w:t>
      </w:r>
      <w:r w:rsidR="004C6095">
        <w:t>/</w:t>
      </w:r>
      <w:r w:rsidR="009A4C82">
        <w:t>r</w:t>
      </w:r>
      <w:r w:rsidR="00E20BC1">
        <w:t xml:space="preserve"> </w:t>
      </w:r>
    </w:p>
    <w:p w:rsidR="00E20BC1" w:rsidRDefault="009B08A1" w:rsidP="004B72EB">
      <w:sdt>
        <w:sdtPr>
          <w:id w:val="-1486310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BC1">
            <w:rPr>
              <w:rFonts w:ascii="MS Gothic" w:eastAsia="MS Gothic" w:hAnsi="MS Gothic" w:hint="eastAsia"/>
            </w:rPr>
            <w:t>☐</w:t>
          </w:r>
        </w:sdtContent>
      </w:sdt>
      <w:r w:rsidR="00E20BC1">
        <w:t xml:space="preserve"> Berater</w:t>
      </w:r>
      <w:r w:rsidR="004C6095">
        <w:t>/</w:t>
      </w:r>
      <w:r w:rsidR="00E20BC1">
        <w:t xml:space="preserve">in </w:t>
      </w:r>
    </w:p>
    <w:p w:rsidR="00E20BC1" w:rsidRDefault="009B08A1" w:rsidP="004B72EB">
      <w:sdt>
        <w:sdtPr>
          <w:id w:val="-81957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BC1">
            <w:rPr>
              <w:rFonts w:ascii="MS Gothic" w:eastAsia="MS Gothic" w:hAnsi="MS Gothic" w:hint="eastAsia"/>
            </w:rPr>
            <w:t>☐</w:t>
          </w:r>
        </w:sdtContent>
      </w:sdt>
      <w:r w:rsidR="00E20BC1">
        <w:t xml:space="preserve"> </w:t>
      </w:r>
      <w:r w:rsidR="00E20BC1" w:rsidRPr="00AE2E75">
        <w:fldChar w:fldCharType="begin">
          <w:ffData>
            <w:name w:val="Text156"/>
            <w:enabled/>
            <w:calcOnExit w:val="0"/>
            <w:textInput/>
          </w:ffData>
        </w:fldChar>
      </w:r>
      <w:r w:rsidR="00E20BC1" w:rsidRPr="00AE2E75">
        <w:instrText xml:space="preserve"> FORMTEXT </w:instrText>
      </w:r>
      <w:r w:rsidR="00E20BC1" w:rsidRPr="00AE2E75">
        <w:fldChar w:fldCharType="separate"/>
      </w:r>
      <w:r w:rsidR="00E20BC1" w:rsidRPr="00AE2E75">
        <w:t> </w:t>
      </w:r>
      <w:r w:rsidR="00E20BC1" w:rsidRPr="00AE2E75">
        <w:t> </w:t>
      </w:r>
      <w:r w:rsidR="00E20BC1" w:rsidRPr="00AE2E75">
        <w:t> </w:t>
      </w:r>
      <w:r w:rsidR="00E20BC1" w:rsidRPr="00AE2E75">
        <w:t> </w:t>
      </w:r>
      <w:r w:rsidR="00E20BC1" w:rsidRPr="00AE2E75">
        <w:t> </w:t>
      </w:r>
      <w:r w:rsidR="00E20BC1" w:rsidRPr="00AE2E75">
        <w:fldChar w:fldCharType="end"/>
      </w:r>
    </w:p>
    <w:p w:rsidR="00E20BC1" w:rsidRDefault="00E20BC1" w:rsidP="004B72EB"/>
    <w:p w:rsidR="00E20BC1" w:rsidRDefault="009A4C82" w:rsidP="004B72EB">
      <w:r>
        <w:t xml:space="preserve">In dieser Funktion </w:t>
      </w:r>
      <w:r w:rsidR="00E20BC1">
        <w:t xml:space="preserve">nehmen Sie eine </w:t>
      </w:r>
      <w:r w:rsidR="00BB1D3D">
        <w:t xml:space="preserve">wichtige </w:t>
      </w:r>
      <w:r w:rsidR="00A55676">
        <w:t>Aufgabe wahr</w:t>
      </w:r>
      <w:r w:rsidR="00E20BC1">
        <w:t xml:space="preserve">. Sie </w:t>
      </w:r>
      <w:r w:rsidR="00A55676">
        <w:t xml:space="preserve">unterstützen </w:t>
      </w:r>
      <w:r w:rsidR="00BB1D3D">
        <w:t xml:space="preserve">bei </w:t>
      </w:r>
      <w:r w:rsidR="00E20BC1">
        <w:t>der Vorbereitun</w:t>
      </w:r>
      <w:r w:rsidR="00BB1D3D">
        <w:t>g und Auslobung des Wettbewerbs</w:t>
      </w:r>
      <w:r w:rsidR="00E20BC1">
        <w:t xml:space="preserve">, </w:t>
      </w:r>
      <w:r w:rsidR="00BB1D3D">
        <w:t xml:space="preserve">treffen Entscheidungen </w:t>
      </w:r>
      <w:r w:rsidR="00E20BC1">
        <w:t xml:space="preserve">über die </w:t>
      </w:r>
      <w:r w:rsidR="00A55676">
        <w:t>eingereichten A</w:t>
      </w:r>
      <w:r w:rsidR="00AE474F">
        <w:t xml:space="preserve">rbeiten </w:t>
      </w:r>
      <w:r w:rsidR="00BB1D3D">
        <w:t xml:space="preserve">und </w:t>
      </w:r>
      <w:r w:rsidR="00A55676">
        <w:t xml:space="preserve">helfen dabei, die </w:t>
      </w:r>
      <w:r w:rsidR="00E20BC1">
        <w:t>Ergebnisse</w:t>
      </w:r>
      <w:r w:rsidR="00F85F58" w:rsidRPr="00F85F58">
        <w:t xml:space="preserve"> </w:t>
      </w:r>
      <w:r w:rsidR="00A55676">
        <w:t>zu vermitteln</w:t>
      </w:r>
      <w:r w:rsidR="00BB1D3D">
        <w:t>.</w:t>
      </w:r>
    </w:p>
    <w:p w:rsidR="00E20BC1" w:rsidRDefault="00BB1D3D" w:rsidP="004B72EB">
      <w:r>
        <w:lastRenderedPageBreak/>
        <w:t xml:space="preserve">Wenn Sie sich bereit erklären, </w:t>
      </w:r>
      <w:r w:rsidR="00A55676">
        <w:t>i</w:t>
      </w:r>
      <w:r w:rsidR="00E20BC1">
        <w:t xml:space="preserve">m Preisgericht </w:t>
      </w:r>
      <w:r w:rsidR="00A55676">
        <w:t>mitzuwirken</w:t>
      </w:r>
      <w:r w:rsidR="00E20BC1">
        <w:t xml:space="preserve">, </w:t>
      </w:r>
      <w:r>
        <w:t xml:space="preserve">stimmen </w:t>
      </w:r>
      <w:r w:rsidR="00E20BC1">
        <w:t>Sie folge</w:t>
      </w:r>
      <w:r w:rsidR="00C71195">
        <w:t xml:space="preserve">nden Bedingungen </w:t>
      </w:r>
      <w:r>
        <w:t>zu</w:t>
      </w:r>
      <w:r w:rsidR="00C71195">
        <w:t>:</w:t>
      </w:r>
    </w:p>
    <w:p w:rsidR="00AE38D1" w:rsidRDefault="00AE38D1" w:rsidP="004B72EB"/>
    <w:p w:rsidR="00AE38D1" w:rsidRPr="00AE38D1" w:rsidRDefault="00AE38D1" w:rsidP="004B72EB">
      <w:pPr>
        <w:rPr>
          <w:b/>
        </w:rPr>
      </w:pPr>
      <w:r w:rsidRPr="00AE38D1">
        <w:rPr>
          <w:b/>
        </w:rPr>
        <w:t>Unabhängigkeit und Neutralität</w:t>
      </w:r>
    </w:p>
    <w:p w:rsidR="001E4986" w:rsidRDefault="00BB1D3D" w:rsidP="004B72EB">
      <w:r>
        <w:t xml:space="preserve">Als </w:t>
      </w:r>
      <w:r w:rsidR="00A55676">
        <w:t>Preisgerichtsm</w:t>
      </w:r>
      <w:r w:rsidR="00E20BC1">
        <w:t xml:space="preserve">itglied </w:t>
      </w:r>
      <w:r w:rsidR="00A55676">
        <w:t xml:space="preserve">nehmen </w:t>
      </w:r>
      <w:r>
        <w:t>Sie I</w:t>
      </w:r>
      <w:r w:rsidR="00E20BC1">
        <w:t>hr</w:t>
      </w:r>
      <w:r w:rsidR="00A55676">
        <w:t xml:space="preserve">e Aufgabe </w:t>
      </w:r>
      <w:r w:rsidR="00E20BC1">
        <w:t>persönlich</w:t>
      </w:r>
      <w:r w:rsidR="00AE474F">
        <w:t xml:space="preserve"> und </w:t>
      </w:r>
      <w:r w:rsidR="00E20BC1">
        <w:t xml:space="preserve">unabhängig </w:t>
      </w:r>
      <w:r w:rsidR="00A55676">
        <w:t xml:space="preserve">wahr, Sie folgen dabei nur </w:t>
      </w:r>
      <w:r w:rsidR="00E20BC1">
        <w:t xml:space="preserve">fachlichen </w:t>
      </w:r>
      <w:r w:rsidR="00A55676">
        <w:t>Kriterien</w:t>
      </w:r>
      <w:r w:rsidR="00E20BC1">
        <w:t xml:space="preserve">. </w:t>
      </w:r>
      <w:r w:rsidR="0054728E">
        <w:t>P</w:t>
      </w:r>
      <w:r w:rsidR="00E20BC1">
        <w:t>ersönliche oder finanzielle Interessen</w:t>
      </w:r>
      <w:r w:rsidR="0054728E">
        <w:t xml:space="preserve"> dürfen </w:t>
      </w:r>
      <w:r>
        <w:t>I</w:t>
      </w:r>
      <w:r w:rsidR="009C1862">
        <w:t xml:space="preserve">hre </w:t>
      </w:r>
      <w:r w:rsidR="0054728E">
        <w:t>Ent</w:t>
      </w:r>
      <w:r w:rsidR="00E20BC1">
        <w:t xml:space="preserve">scheidung </w:t>
      </w:r>
      <w:r w:rsidR="0054728E">
        <w:t>nicht beeinflussen</w:t>
      </w:r>
      <w:r w:rsidR="00E20BC1">
        <w:t>.</w:t>
      </w:r>
    </w:p>
    <w:p w:rsidR="001E4986" w:rsidRDefault="001E4986" w:rsidP="004B72EB"/>
    <w:p w:rsidR="00AE38D1" w:rsidRPr="00AE38D1" w:rsidRDefault="00AE38D1" w:rsidP="004B72EB">
      <w:pPr>
        <w:rPr>
          <w:b/>
        </w:rPr>
      </w:pPr>
      <w:r w:rsidRPr="00AE38D1">
        <w:rPr>
          <w:b/>
        </w:rPr>
        <w:t>Vertraulichkeit</w:t>
      </w:r>
    </w:p>
    <w:p w:rsidR="00E20BC1" w:rsidRDefault="00BB1D3D" w:rsidP="004B72EB">
      <w:r>
        <w:t xml:space="preserve">Alle </w:t>
      </w:r>
      <w:r w:rsidR="00A55676">
        <w:t>Unterlagen</w:t>
      </w:r>
      <w:r w:rsidR="00E20BC1">
        <w:t>, Informationen und Diskussionen im Rahmen d</w:t>
      </w:r>
      <w:r w:rsidR="00875F9D">
        <w:t>es Wettbewerbs sind vertraulich</w:t>
      </w:r>
      <w:r w:rsidR="002D7CB3">
        <w:t>.</w:t>
      </w:r>
      <w:r w:rsidR="00E20BC1">
        <w:t xml:space="preserve"> </w:t>
      </w:r>
      <w:r>
        <w:t xml:space="preserve">Sie dürfen nichts </w:t>
      </w:r>
      <w:r w:rsidR="00875F9D">
        <w:t xml:space="preserve">Internes oder </w:t>
      </w:r>
      <w:r w:rsidR="002D7CB3">
        <w:t>V</w:t>
      </w:r>
      <w:r w:rsidR="00E20BC1">
        <w:t>ertraulich</w:t>
      </w:r>
      <w:r w:rsidR="00875F9D">
        <w:t xml:space="preserve">es an </w:t>
      </w:r>
      <w:r w:rsidR="00E20BC1">
        <w:t xml:space="preserve">Dritte weitergeben. </w:t>
      </w:r>
      <w:r>
        <w:t xml:space="preserve">Sie dürfen nicht mit </w:t>
      </w:r>
      <w:r w:rsidR="004D226C">
        <w:t>Wettbewerbst</w:t>
      </w:r>
      <w:r w:rsidR="00E20BC1" w:rsidRPr="00AC16EC">
        <w:t>eilnehme</w:t>
      </w:r>
      <w:r w:rsidR="004D226C">
        <w:t>r</w:t>
      </w:r>
      <w:r w:rsidR="00875F9D">
        <w:t>n</w:t>
      </w:r>
      <w:r>
        <w:t xml:space="preserve"> </w:t>
      </w:r>
      <w:r w:rsidR="00E20BC1" w:rsidRPr="00AC16EC">
        <w:t xml:space="preserve">über die Wettbewerbsaufgabe und deren Lösung </w:t>
      </w:r>
      <w:r>
        <w:t>sprechen, außer im Kolloquium</w:t>
      </w:r>
      <w:r w:rsidR="00E20BC1" w:rsidRPr="00AC16EC">
        <w:t>.</w:t>
      </w:r>
      <w:r w:rsidR="00E20BC1">
        <w:t xml:space="preserve"> </w:t>
      </w:r>
      <w:r>
        <w:t>Sie dürfen</w:t>
      </w:r>
      <w:r w:rsidR="00BD27FF">
        <w:t xml:space="preserve">, sofern Sie nicht an der Vorprüfung mitgewirkt haben, </w:t>
      </w:r>
      <w:r w:rsidR="00E20BC1">
        <w:t xml:space="preserve">bis zum Beginn der Preisgerichtssitzung keine Kenntnisse von den eingereichten </w:t>
      </w:r>
      <w:r w:rsidR="00BD27FF">
        <w:t>Wettbewerbsa</w:t>
      </w:r>
      <w:r w:rsidR="00E20BC1">
        <w:t>rbeiten</w:t>
      </w:r>
      <w:r w:rsidR="00875F9D">
        <w:t xml:space="preserve"> </w:t>
      </w:r>
      <w:r>
        <w:t>haben</w:t>
      </w:r>
      <w:r w:rsidR="00E20BC1">
        <w:t>.</w:t>
      </w:r>
    </w:p>
    <w:p w:rsidR="00570ACA" w:rsidRPr="001B7BDF" w:rsidRDefault="00570ACA" w:rsidP="004B72EB"/>
    <w:p w:rsidR="00AE38D1" w:rsidRPr="00AE38D1" w:rsidRDefault="00AE38D1" w:rsidP="004B72EB">
      <w:pPr>
        <w:rPr>
          <w:b/>
        </w:rPr>
      </w:pPr>
      <w:r w:rsidRPr="00AE38D1">
        <w:rPr>
          <w:b/>
        </w:rPr>
        <w:t>Objektive Bewertung</w:t>
      </w:r>
    </w:p>
    <w:p w:rsidR="00B32786" w:rsidRDefault="002364F7" w:rsidP="004B72EB">
      <w:pPr>
        <w:rPr>
          <w:rFonts w:ascii="Segoe UI" w:hAnsi="Segoe UI" w:cs="Segoe UI"/>
          <w:color w:val="000000"/>
          <w:shd w:val="clear" w:color="auto" w:fill="F9F9F9"/>
        </w:rPr>
      </w:pPr>
      <w:r>
        <w:t xml:space="preserve">Das Preisgericht bewertet die </w:t>
      </w:r>
      <w:r w:rsidR="004D226C">
        <w:t>eingereichten A</w:t>
      </w:r>
      <w:r>
        <w:t xml:space="preserve">rbeiten </w:t>
      </w:r>
      <w:r w:rsidR="00B32786">
        <w:t>o</w:t>
      </w:r>
      <w:r w:rsidR="00E20BC1">
        <w:t xml:space="preserve">bjektiv </w:t>
      </w:r>
      <w:r w:rsidR="00875F9D">
        <w:t xml:space="preserve">und </w:t>
      </w:r>
      <w:r w:rsidR="00BD27FF">
        <w:t>allein</w:t>
      </w:r>
      <w:r w:rsidR="00BB1D3D">
        <w:t xml:space="preserve"> </w:t>
      </w:r>
      <w:r w:rsidR="00266C1D">
        <w:t xml:space="preserve">nach den </w:t>
      </w:r>
      <w:r w:rsidR="00BB1D3D">
        <w:t xml:space="preserve">Vorgaben des Auslobers, die </w:t>
      </w:r>
      <w:r w:rsidR="00266C1D">
        <w:t>in der A</w:t>
      </w:r>
      <w:r w:rsidR="00E20BC1">
        <w:t xml:space="preserve">uslobung und Bekanntmachung </w:t>
      </w:r>
      <w:r w:rsidR="00440852">
        <w:t>genannt sind. Für</w:t>
      </w:r>
      <w:r w:rsidR="00266C1D">
        <w:t xml:space="preserve"> </w:t>
      </w:r>
      <w:r w:rsidR="00440852">
        <w:t xml:space="preserve">den Auslober sind </w:t>
      </w:r>
      <w:r w:rsidR="00E20BC1">
        <w:t xml:space="preserve">Wirtschaftlichkeit, Nachhaltigkeit und Energieeffizienz </w:t>
      </w:r>
      <w:r w:rsidR="00875F9D">
        <w:t>besonder</w:t>
      </w:r>
      <w:r w:rsidR="00B32786">
        <w:t>s</w:t>
      </w:r>
      <w:r w:rsidR="00875F9D">
        <w:t xml:space="preserve"> </w:t>
      </w:r>
      <w:r w:rsidR="00B32786">
        <w:t xml:space="preserve">wichtig </w:t>
      </w:r>
      <w:r w:rsidR="00875F9D">
        <w:t xml:space="preserve">und </w:t>
      </w:r>
      <w:r w:rsidR="00B32786">
        <w:t xml:space="preserve">müssen </w:t>
      </w:r>
      <w:r w:rsidR="00875F9D">
        <w:t>in jeder Bewertung angemessen berücksichtig</w:t>
      </w:r>
      <w:r w:rsidR="00B32786">
        <w:t>t werden.</w:t>
      </w:r>
      <w:r w:rsidR="00875F9D">
        <w:t xml:space="preserve"> </w:t>
      </w:r>
      <w:r w:rsidR="00E20BC1">
        <w:t xml:space="preserve">Das Preisgericht wählt die Arbeiten aus, die den </w:t>
      </w:r>
      <w:r w:rsidR="00266C1D">
        <w:t xml:space="preserve">Anforderungen </w:t>
      </w:r>
      <w:r w:rsidR="00E20BC1" w:rsidRPr="00266C1D">
        <w:t xml:space="preserve">der Auslobung am besten </w:t>
      </w:r>
      <w:r w:rsidR="00BD27FF">
        <w:t>gerecht werden</w:t>
      </w:r>
      <w:r w:rsidR="00B32786" w:rsidRPr="00266C1D">
        <w:rPr>
          <w:rFonts w:ascii="Segoe UI" w:hAnsi="Segoe UI" w:cs="Segoe UI"/>
          <w:color w:val="000000"/>
          <w:shd w:val="clear" w:color="auto" w:fill="F9F9F9"/>
        </w:rPr>
        <w:t>.</w:t>
      </w:r>
    </w:p>
    <w:p w:rsidR="00E20BC1" w:rsidRDefault="00E20BC1" w:rsidP="004B72EB">
      <w:r>
        <w:t xml:space="preserve"> </w:t>
      </w:r>
    </w:p>
    <w:p w:rsidR="00AE38D1" w:rsidRPr="005A6D68" w:rsidRDefault="00AE38D1" w:rsidP="00AE38D1">
      <w:pPr>
        <w:pStyle w:val="Textkrper"/>
        <w:rPr>
          <w:b/>
        </w:rPr>
      </w:pPr>
      <w:r w:rsidRPr="005A6D68">
        <w:rPr>
          <w:b/>
        </w:rPr>
        <w:t>Anwendung und Anerkennung der RPW 2013</w:t>
      </w:r>
    </w:p>
    <w:p w:rsidR="00E20BC1" w:rsidRDefault="005A6D68" w:rsidP="004B72EB">
      <w:pPr>
        <w:jc w:val="both"/>
      </w:pPr>
      <w:r w:rsidRPr="005A6D68">
        <w:t xml:space="preserve">Der </w:t>
      </w:r>
      <w:r w:rsidR="00E20BC1" w:rsidRPr="005A6D68">
        <w:t xml:space="preserve">Wettbewerb </w:t>
      </w:r>
      <w:r w:rsidRPr="005A6D68">
        <w:t>unterliegt den Bestimmungen der</w:t>
      </w:r>
      <w:r w:rsidR="00E20BC1" w:rsidRPr="005A6D68">
        <w:t xml:space="preserve"> </w:t>
      </w:r>
      <w:r w:rsidR="00830F13" w:rsidRPr="005A6D68">
        <w:t>„</w:t>
      </w:r>
      <w:r w:rsidR="00E20BC1" w:rsidRPr="005A6D68">
        <w:t>Richtlinien für Planungswettbewerbe</w:t>
      </w:r>
      <w:r w:rsidR="00830F13" w:rsidRPr="005A6D68">
        <w:t>“</w:t>
      </w:r>
      <w:r w:rsidR="00E20BC1" w:rsidRPr="005A6D68">
        <w:t xml:space="preserve"> (RPW 2013)</w:t>
      </w:r>
      <w:r w:rsidR="001F387C" w:rsidRPr="005A6D68">
        <w:t xml:space="preserve">. </w:t>
      </w:r>
      <w:r w:rsidR="00B32786" w:rsidRPr="005A6D68">
        <w:t xml:space="preserve">Alle am Wettbewerb Beteiligten verpflichten sich, die RPW 2013 anzuerkennen und </w:t>
      </w:r>
      <w:r w:rsidRPr="005A6D68">
        <w:t xml:space="preserve">die </w:t>
      </w:r>
      <w:r w:rsidR="00B32786" w:rsidRPr="005A6D68">
        <w:t xml:space="preserve">darin festgelegten Regeln </w:t>
      </w:r>
      <w:r w:rsidRPr="005A6D68">
        <w:t>einzuhalten</w:t>
      </w:r>
      <w:r w:rsidR="00B32786" w:rsidRPr="005A6D68">
        <w:t xml:space="preserve">. </w:t>
      </w:r>
      <w:r w:rsidRPr="005A6D68">
        <w:t xml:space="preserve">Bei Baumaßnahmen des Landes ist die modifizierte Fassung </w:t>
      </w:r>
      <w:r w:rsidR="006717BE" w:rsidRPr="005A6D68">
        <w:t xml:space="preserve">der RPW 2013 </w:t>
      </w:r>
      <w:r w:rsidRPr="005A6D68">
        <w:t xml:space="preserve">anzuwenden, </w:t>
      </w:r>
      <w:r w:rsidR="006717BE" w:rsidRPr="005A6D68">
        <w:t xml:space="preserve">die </w:t>
      </w:r>
      <w:r w:rsidRPr="005A6D68">
        <w:t xml:space="preserve">mit </w:t>
      </w:r>
      <w:r w:rsidR="00B6061E" w:rsidRPr="005A6D68">
        <w:t xml:space="preserve">Bekanntmachung </w:t>
      </w:r>
      <w:r w:rsidRPr="005A6D68">
        <w:t xml:space="preserve">des </w:t>
      </w:r>
      <w:r w:rsidR="00C95EFB" w:rsidRPr="005A6D68">
        <w:t>Bayerischen Staatsministerium</w:t>
      </w:r>
      <w:r w:rsidRPr="005A6D68">
        <w:t>s</w:t>
      </w:r>
      <w:r w:rsidR="00C95EFB" w:rsidRPr="005A6D68">
        <w:t xml:space="preserve"> des Innern </w:t>
      </w:r>
      <w:r w:rsidR="006717BE" w:rsidRPr="005A6D68">
        <w:t xml:space="preserve">am </w:t>
      </w:r>
      <w:r w:rsidR="00830F13" w:rsidRPr="005A6D68">
        <w:t>1.</w:t>
      </w:r>
      <w:r w:rsidRPr="005A6D68">
        <w:t xml:space="preserve"> Oktober 2</w:t>
      </w:r>
      <w:r w:rsidR="00830F13" w:rsidRPr="005A6D68">
        <w:t xml:space="preserve">013 </w:t>
      </w:r>
      <w:r w:rsidRPr="005A6D68">
        <w:rPr>
          <w:rFonts w:cs="Arial"/>
          <w:color w:val="333333"/>
          <w:szCs w:val="22"/>
          <w:shd w:val="clear" w:color="auto" w:fill="FFFFFF"/>
        </w:rPr>
        <w:t>(AllMBl. S. 404, StAnz. Nr. 39)</w:t>
      </w:r>
      <w:r w:rsidRPr="005A6D68">
        <w:rPr>
          <w:rFonts w:cs="Arial"/>
          <w:color w:val="333333"/>
          <w:sz w:val="19"/>
          <w:szCs w:val="19"/>
          <w:shd w:val="clear" w:color="auto" w:fill="FFFFFF"/>
        </w:rPr>
        <w:t xml:space="preserve"> </w:t>
      </w:r>
      <w:r w:rsidR="00C95EFB" w:rsidRPr="005A6D68">
        <w:t>e</w:t>
      </w:r>
      <w:r w:rsidR="00B6061E" w:rsidRPr="005A6D68">
        <w:t>ingeführt</w:t>
      </w:r>
      <w:r w:rsidR="006717BE" w:rsidRPr="005A6D68">
        <w:t xml:space="preserve"> wurde.</w:t>
      </w:r>
      <w:r w:rsidR="006717BE">
        <w:t xml:space="preserve"> </w:t>
      </w:r>
    </w:p>
    <w:p w:rsidR="00F448C3" w:rsidRDefault="00F448C3">
      <w:pPr>
        <w:spacing w:line="240" w:lineRule="auto"/>
      </w:pPr>
      <w:r>
        <w:br w:type="page"/>
      </w:r>
    </w:p>
    <w:p w:rsidR="00AE38D1" w:rsidRPr="00AE38D1" w:rsidRDefault="00AE38D1" w:rsidP="004B72EB">
      <w:pPr>
        <w:rPr>
          <w:rFonts w:cs="Arial"/>
          <w:b/>
        </w:rPr>
      </w:pPr>
      <w:r w:rsidRPr="00AE38D1">
        <w:rPr>
          <w:rFonts w:cs="Arial"/>
          <w:b/>
        </w:rPr>
        <w:lastRenderedPageBreak/>
        <w:t>Fachliche Kompetenz</w:t>
      </w:r>
    </w:p>
    <w:p w:rsidR="00E20BC1" w:rsidRDefault="00440852" w:rsidP="004B72EB">
      <w:pPr>
        <w:rPr>
          <w:rFonts w:cs="Arial"/>
        </w:rPr>
      </w:pPr>
      <w:r>
        <w:rPr>
          <w:rFonts w:cs="Arial"/>
        </w:rPr>
        <w:t xml:space="preserve">Als </w:t>
      </w:r>
      <w:r w:rsidR="00E20BC1">
        <w:rPr>
          <w:rFonts w:cs="Arial"/>
        </w:rPr>
        <w:t>Preisrichter</w:t>
      </w:r>
      <w:r>
        <w:rPr>
          <w:rFonts w:cs="Arial"/>
        </w:rPr>
        <w:t>/</w:t>
      </w:r>
      <w:r w:rsidR="00875F9D">
        <w:rPr>
          <w:rFonts w:cs="Arial"/>
        </w:rPr>
        <w:t>in</w:t>
      </w:r>
      <w:r>
        <w:rPr>
          <w:rFonts w:cs="Arial"/>
        </w:rPr>
        <w:t xml:space="preserve"> </w:t>
      </w:r>
      <w:r w:rsidR="00875F9D">
        <w:rPr>
          <w:rFonts w:cs="Arial"/>
        </w:rPr>
        <w:t xml:space="preserve">müssen </w:t>
      </w:r>
      <w:r>
        <w:rPr>
          <w:rFonts w:cs="Arial"/>
        </w:rPr>
        <w:t xml:space="preserve">Sie </w:t>
      </w:r>
      <w:r w:rsidR="00875F9D">
        <w:rPr>
          <w:rFonts w:cs="Arial"/>
        </w:rPr>
        <w:t xml:space="preserve">die </w:t>
      </w:r>
      <w:r>
        <w:rPr>
          <w:rFonts w:cs="Arial"/>
        </w:rPr>
        <w:t xml:space="preserve">nötige </w:t>
      </w:r>
      <w:r w:rsidR="004D226C">
        <w:rPr>
          <w:rFonts w:cs="Arial"/>
        </w:rPr>
        <w:t>Fachk</w:t>
      </w:r>
      <w:r w:rsidR="00E20BC1">
        <w:rPr>
          <w:rFonts w:cs="Arial"/>
        </w:rPr>
        <w:t xml:space="preserve">ompetenz und </w:t>
      </w:r>
      <w:r w:rsidR="004D226C">
        <w:rPr>
          <w:rFonts w:cs="Arial"/>
        </w:rPr>
        <w:t xml:space="preserve">das nötige Wissen </w:t>
      </w:r>
      <w:r>
        <w:rPr>
          <w:rFonts w:cs="Arial"/>
        </w:rPr>
        <w:t>haben</w:t>
      </w:r>
      <w:r w:rsidR="00E20BC1">
        <w:rPr>
          <w:rFonts w:cs="Arial"/>
        </w:rPr>
        <w:t xml:space="preserve">, um die eingereichten </w:t>
      </w:r>
      <w:r w:rsidR="00875F9D">
        <w:rPr>
          <w:rFonts w:cs="Arial"/>
        </w:rPr>
        <w:t>B</w:t>
      </w:r>
      <w:r w:rsidR="00E20BC1">
        <w:rPr>
          <w:rFonts w:cs="Arial"/>
        </w:rPr>
        <w:t xml:space="preserve">eiträge </w:t>
      </w:r>
      <w:r w:rsidR="00074DEC">
        <w:rPr>
          <w:rFonts w:cs="Arial"/>
        </w:rPr>
        <w:t>sachgerecht</w:t>
      </w:r>
      <w:r w:rsidR="00875F9D">
        <w:rPr>
          <w:rFonts w:cs="Arial"/>
        </w:rPr>
        <w:t xml:space="preserve"> zu</w:t>
      </w:r>
      <w:r w:rsidR="00E20BC1">
        <w:rPr>
          <w:rFonts w:cs="Arial"/>
        </w:rPr>
        <w:t xml:space="preserve"> bewerten u</w:t>
      </w:r>
      <w:r w:rsidR="00875F9D">
        <w:rPr>
          <w:rFonts w:cs="Arial"/>
        </w:rPr>
        <w:t xml:space="preserve">nd eine fundierte Beurteilung </w:t>
      </w:r>
      <w:r w:rsidR="00074DEC">
        <w:rPr>
          <w:rFonts w:cs="Arial"/>
        </w:rPr>
        <w:t>vorzunehmen</w:t>
      </w:r>
      <w:r w:rsidR="00E20BC1">
        <w:rPr>
          <w:rFonts w:cs="Arial"/>
        </w:rPr>
        <w:t>. F</w:t>
      </w:r>
      <w:r w:rsidR="000D4D9D">
        <w:t xml:space="preserve">achpreisrichter/innen </w:t>
      </w:r>
      <w:r>
        <w:t xml:space="preserve">haben </w:t>
      </w:r>
      <w:r w:rsidR="00E20BC1" w:rsidRPr="00AE474F">
        <w:t xml:space="preserve">die </w:t>
      </w:r>
      <w:r>
        <w:t xml:space="preserve">gleiche </w:t>
      </w:r>
      <w:r w:rsidR="00E20BC1" w:rsidRPr="00AE474F">
        <w:t xml:space="preserve">fachliche Qualifikation </w:t>
      </w:r>
      <w:r>
        <w:t xml:space="preserve">wie die </w:t>
      </w:r>
      <w:r w:rsidR="00E20BC1" w:rsidRPr="00AE474F">
        <w:t>Teilnehme</w:t>
      </w:r>
      <w:r w:rsidR="000D4D9D" w:rsidRPr="00AE474F">
        <w:t>nden</w:t>
      </w:r>
      <w:r w:rsidR="00AE474F" w:rsidRPr="00AE474F">
        <w:t xml:space="preserve">. </w:t>
      </w:r>
      <w:r w:rsidR="00E20BC1" w:rsidRPr="00AE474F">
        <w:t>Sachpreisrichter</w:t>
      </w:r>
      <w:r w:rsidR="000D4D9D" w:rsidRPr="00AE474F">
        <w:t xml:space="preserve">/innen </w:t>
      </w:r>
      <w:r>
        <w:t xml:space="preserve">kennen die </w:t>
      </w:r>
      <w:r w:rsidR="00AE474F">
        <w:t xml:space="preserve">Wettbewerbsaufgabe und </w:t>
      </w:r>
      <w:r>
        <w:t xml:space="preserve">die </w:t>
      </w:r>
      <w:r w:rsidR="00AE474F">
        <w:t xml:space="preserve">örtlichen </w:t>
      </w:r>
      <w:r w:rsidR="00BD27FF">
        <w:t>Verhältnisse</w:t>
      </w:r>
      <w:r>
        <w:t xml:space="preserve"> besonders gut.</w:t>
      </w:r>
    </w:p>
    <w:p w:rsidR="00AE38D1" w:rsidRDefault="00AE38D1" w:rsidP="004B72EB">
      <w:pPr>
        <w:rPr>
          <w:rFonts w:cs="Arial"/>
          <w:highlight w:val="yellow"/>
        </w:rPr>
      </w:pPr>
    </w:p>
    <w:p w:rsidR="00AE38D1" w:rsidRPr="002364F7" w:rsidRDefault="00AE38D1" w:rsidP="004B72EB">
      <w:pPr>
        <w:rPr>
          <w:rFonts w:cs="Arial"/>
          <w:b/>
        </w:rPr>
      </w:pPr>
      <w:r w:rsidRPr="002364F7">
        <w:rPr>
          <w:rFonts w:cs="Arial"/>
          <w:b/>
        </w:rPr>
        <w:t>Zeitliche Verfügbarkeit</w:t>
      </w:r>
    </w:p>
    <w:p w:rsidR="00E20BC1" w:rsidRDefault="005A75FA" w:rsidP="004B72EB">
      <w:pPr>
        <w:rPr>
          <w:rFonts w:cs="Arial"/>
        </w:rPr>
      </w:pPr>
      <w:r w:rsidRPr="002364F7">
        <w:rPr>
          <w:rFonts w:cs="Arial"/>
        </w:rPr>
        <w:t>Fachpr</w:t>
      </w:r>
      <w:r w:rsidR="00E20BC1" w:rsidRPr="002364F7">
        <w:rPr>
          <w:rFonts w:cs="Arial"/>
        </w:rPr>
        <w:t>eisrichter</w:t>
      </w:r>
      <w:r w:rsidR="000D4D9D" w:rsidRPr="002364F7">
        <w:rPr>
          <w:rFonts w:cs="Arial"/>
        </w:rPr>
        <w:t>/</w:t>
      </w:r>
      <w:r w:rsidR="00E20BC1" w:rsidRPr="002364F7">
        <w:rPr>
          <w:rFonts w:cs="Arial"/>
        </w:rPr>
        <w:t xml:space="preserve">innen </w:t>
      </w:r>
      <w:r w:rsidR="000D4D9D" w:rsidRPr="002364F7">
        <w:rPr>
          <w:rFonts w:cs="Arial"/>
        </w:rPr>
        <w:t xml:space="preserve">müssen </w:t>
      </w:r>
      <w:r w:rsidR="00E20BC1" w:rsidRPr="002364F7">
        <w:rPr>
          <w:rFonts w:cs="Arial"/>
        </w:rPr>
        <w:t>während der</w:t>
      </w:r>
      <w:r w:rsidRPr="002364F7">
        <w:rPr>
          <w:rFonts w:cs="Arial"/>
        </w:rPr>
        <w:t xml:space="preserve"> gesamten Preisgerichtss</w:t>
      </w:r>
      <w:r w:rsidR="00E20BC1" w:rsidRPr="002364F7">
        <w:rPr>
          <w:rFonts w:cs="Arial"/>
        </w:rPr>
        <w:t>itzung anwesend</w:t>
      </w:r>
      <w:r w:rsidR="000D4D9D" w:rsidRPr="002364F7">
        <w:rPr>
          <w:rFonts w:cs="Arial"/>
        </w:rPr>
        <w:t xml:space="preserve"> </w:t>
      </w:r>
      <w:r w:rsidR="000D4D9D" w:rsidRPr="001A094A">
        <w:rPr>
          <w:rFonts w:cs="Arial"/>
        </w:rPr>
        <w:t>sein</w:t>
      </w:r>
      <w:r w:rsidR="00E20BC1" w:rsidRPr="001A094A">
        <w:rPr>
          <w:rFonts w:cs="Arial"/>
        </w:rPr>
        <w:t>.</w:t>
      </w:r>
      <w:r w:rsidRPr="001A094A">
        <w:rPr>
          <w:rFonts w:cs="Arial"/>
        </w:rPr>
        <w:t xml:space="preserve"> </w:t>
      </w:r>
      <w:r w:rsidR="00440852">
        <w:rPr>
          <w:rFonts w:cs="Arial"/>
        </w:rPr>
        <w:t xml:space="preserve">Darüber hinaus gilt </w:t>
      </w:r>
      <w:r w:rsidRPr="001A094A">
        <w:rPr>
          <w:rFonts w:cs="Arial"/>
        </w:rPr>
        <w:t>§ 6 Absatz 2 RPW 2013.</w:t>
      </w:r>
      <w:r w:rsidR="00C13F6A">
        <w:rPr>
          <w:rFonts w:cs="Arial"/>
        </w:rPr>
        <w:t xml:space="preserve"> </w:t>
      </w:r>
      <w:r w:rsidR="00440852">
        <w:rPr>
          <w:rFonts w:cs="Arial"/>
        </w:rPr>
        <w:t>E</w:t>
      </w:r>
      <w:r w:rsidR="00D46077">
        <w:rPr>
          <w:rFonts w:cs="Arial"/>
        </w:rPr>
        <w:t>in Austausch von</w:t>
      </w:r>
      <w:r w:rsidR="00440852">
        <w:rPr>
          <w:rFonts w:cs="Arial"/>
        </w:rPr>
        <w:t xml:space="preserve"> </w:t>
      </w:r>
      <w:r w:rsidR="00C13F6A">
        <w:rPr>
          <w:rFonts w:cs="Arial"/>
        </w:rPr>
        <w:t>Fach- und Sachpreisrichter/innen und ihre</w:t>
      </w:r>
      <w:r w:rsidR="00D46077">
        <w:rPr>
          <w:rFonts w:cs="Arial"/>
        </w:rPr>
        <w:t>n</w:t>
      </w:r>
      <w:r w:rsidR="00F609ED">
        <w:rPr>
          <w:rFonts w:cs="Arial"/>
        </w:rPr>
        <w:t xml:space="preserve"> </w:t>
      </w:r>
      <w:r w:rsidR="00DD243B">
        <w:rPr>
          <w:rFonts w:cs="Arial"/>
        </w:rPr>
        <w:t>Stellv</w:t>
      </w:r>
      <w:r w:rsidR="00F609ED">
        <w:rPr>
          <w:rFonts w:cs="Arial"/>
        </w:rPr>
        <w:t>ertreter</w:t>
      </w:r>
      <w:r w:rsidR="00D46077">
        <w:rPr>
          <w:rFonts w:cs="Arial"/>
        </w:rPr>
        <w:t xml:space="preserve">n ist </w:t>
      </w:r>
      <w:r w:rsidR="00440852">
        <w:rPr>
          <w:rFonts w:cs="Arial"/>
        </w:rPr>
        <w:t xml:space="preserve">während des </w:t>
      </w:r>
      <w:r w:rsidR="00C13F6A">
        <w:rPr>
          <w:rFonts w:cs="Arial"/>
        </w:rPr>
        <w:t>Verfahren</w:t>
      </w:r>
      <w:r w:rsidR="00440852">
        <w:rPr>
          <w:rFonts w:cs="Arial"/>
        </w:rPr>
        <w:t xml:space="preserve">s </w:t>
      </w:r>
      <w:r w:rsidR="00D46077">
        <w:rPr>
          <w:rFonts w:cs="Arial"/>
        </w:rPr>
        <w:t>in der Regel nicht möglich.</w:t>
      </w:r>
      <w:r w:rsidR="00C13F6A">
        <w:rPr>
          <w:rFonts w:cs="Arial"/>
        </w:rPr>
        <w:t xml:space="preserve"> </w:t>
      </w:r>
    </w:p>
    <w:p w:rsidR="00074DEC" w:rsidRDefault="00074DEC" w:rsidP="004B72EB">
      <w:pPr>
        <w:rPr>
          <w:rFonts w:cs="Arial"/>
        </w:rPr>
      </w:pPr>
    </w:p>
    <w:p w:rsidR="00AE38D1" w:rsidRPr="00AE38D1" w:rsidRDefault="00AE38D1" w:rsidP="004B72EB">
      <w:pPr>
        <w:rPr>
          <w:b/>
        </w:rPr>
      </w:pPr>
      <w:r w:rsidRPr="00AE38D1">
        <w:rPr>
          <w:b/>
        </w:rPr>
        <w:t>Veröffentlichung von Daten</w:t>
      </w:r>
    </w:p>
    <w:p w:rsidR="00E20BC1" w:rsidRDefault="00440852" w:rsidP="004B72EB">
      <w:r>
        <w:t xml:space="preserve">In </w:t>
      </w:r>
      <w:r w:rsidR="00E20BC1">
        <w:t xml:space="preserve">der Auslobung und </w:t>
      </w:r>
      <w:r>
        <w:t xml:space="preserve">den </w:t>
      </w:r>
      <w:r w:rsidR="00E20BC1">
        <w:t xml:space="preserve">Bekanntmachungen werden die </w:t>
      </w:r>
      <w:r w:rsidR="000D4D9D">
        <w:t xml:space="preserve">Namen der </w:t>
      </w:r>
      <w:r w:rsidR="00E20BC1">
        <w:t>Preisrichter</w:t>
      </w:r>
      <w:r w:rsidR="000D4D9D">
        <w:t>/</w:t>
      </w:r>
      <w:r w:rsidR="00E20BC1">
        <w:t xml:space="preserve">innen mit Vor- und Zunamen, ggf. Titel, Berufsbezeichnung und Ort </w:t>
      </w:r>
      <w:r w:rsidR="000D4D9D">
        <w:t>genannt</w:t>
      </w:r>
      <w:r w:rsidR="00E20BC1">
        <w:t xml:space="preserve">. Mit </w:t>
      </w:r>
      <w:r w:rsidR="000D4D9D">
        <w:t xml:space="preserve">Ihrer </w:t>
      </w:r>
      <w:r>
        <w:t xml:space="preserve">Zustimmung </w:t>
      </w:r>
      <w:r w:rsidR="00E20BC1">
        <w:t xml:space="preserve">zur Teilnahme am Preisgericht erklären Sie sich </w:t>
      </w:r>
      <w:r w:rsidR="000D4D9D">
        <w:t>mit dieser Veröffentlichung e</w:t>
      </w:r>
      <w:r w:rsidR="00E20BC1">
        <w:t>inverstanden.</w:t>
      </w:r>
    </w:p>
    <w:p w:rsidR="00074DEC" w:rsidRDefault="00074DEC" w:rsidP="004B72EB"/>
    <w:p w:rsidR="00AE38D1" w:rsidRPr="00AE38D1" w:rsidRDefault="00AE38D1" w:rsidP="004B72EB">
      <w:pPr>
        <w:rPr>
          <w:b/>
        </w:rPr>
      </w:pPr>
      <w:r w:rsidRPr="00AE38D1">
        <w:rPr>
          <w:b/>
        </w:rPr>
        <w:t>Aufwandsentschädigung</w:t>
      </w:r>
    </w:p>
    <w:p w:rsidR="00E20BC1" w:rsidRPr="009F01DD" w:rsidRDefault="00E20BC1" w:rsidP="004B72EB">
      <w:r>
        <w:t>Pr</w:t>
      </w:r>
      <w:r w:rsidR="004277BA">
        <w:t>eisrichter</w:t>
      </w:r>
      <w:r w:rsidR="000D4D9D">
        <w:t>/innen</w:t>
      </w:r>
      <w:r w:rsidR="004277BA">
        <w:t xml:space="preserve"> </w:t>
      </w:r>
      <w:r w:rsidR="00B6061E">
        <w:t xml:space="preserve">und Sachverständige </w:t>
      </w:r>
      <w:r w:rsidR="004277BA">
        <w:t>erhalten</w:t>
      </w:r>
      <w:r w:rsidR="00074DEC" w:rsidRPr="00074DEC">
        <w:t xml:space="preserve"> </w:t>
      </w:r>
      <w:r w:rsidR="00074DEC">
        <w:t>eine Aufwandsentschädigung</w:t>
      </w:r>
      <w:r w:rsidR="004277BA">
        <w:t xml:space="preserve">, </w:t>
      </w:r>
      <w:r w:rsidR="00440852">
        <w:t xml:space="preserve">wenn </w:t>
      </w:r>
      <w:r w:rsidR="004277BA">
        <w:t>sie nicht unentgeltlich oder im Rahmen ihrer dienstlichen Tätigkeit teilnehmen</w:t>
      </w:r>
      <w:r>
        <w:t xml:space="preserve">. </w:t>
      </w:r>
      <w:r w:rsidR="000D4D9D">
        <w:t xml:space="preserve">Diese </w:t>
      </w:r>
      <w:r w:rsidR="00074DEC">
        <w:t>richtet sich</w:t>
      </w:r>
      <w:r w:rsidR="000D4D9D">
        <w:t xml:space="preserve">, </w:t>
      </w:r>
      <w:r w:rsidR="00440852">
        <w:t xml:space="preserve">wenn </w:t>
      </w:r>
      <w:r w:rsidR="004277BA">
        <w:t>nicht</w:t>
      </w:r>
      <w:r w:rsidR="000D4D9D">
        <w:t xml:space="preserve"> anders vereinbart</w:t>
      </w:r>
      <w:r w:rsidR="004277BA">
        <w:t xml:space="preserve">, </w:t>
      </w:r>
      <w:r w:rsidR="00074DEC">
        <w:t xml:space="preserve">nach </w:t>
      </w:r>
      <w:r>
        <w:t>den Empfehlungen der Bayerischen Architektenkammer</w:t>
      </w:r>
      <w:r w:rsidR="00370A17">
        <w:t xml:space="preserve">. </w:t>
      </w:r>
      <w:r w:rsidR="000D4D9D">
        <w:t xml:space="preserve">Bei </w:t>
      </w:r>
      <w:r w:rsidR="00074DEC">
        <w:t xml:space="preserve">der </w:t>
      </w:r>
      <w:r w:rsidR="000D4D9D">
        <w:t xml:space="preserve">Erstattung von </w:t>
      </w:r>
      <w:r w:rsidR="00B51533">
        <w:t xml:space="preserve">Reisekosten </w:t>
      </w:r>
      <w:r w:rsidR="00074DEC">
        <w:t>w</w:t>
      </w:r>
      <w:r w:rsidR="00967D95">
        <w:t xml:space="preserve">erden </w:t>
      </w:r>
      <w:r w:rsidR="00B51533">
        <w:t xml:space="preserve">das Bundesreisekostengesetz (BRKG) bzw. </w:t>
      </w:r>
      <w:r w:rsidR="00FD4837">
        <w:t xml:space="preserve">das </w:t>
      </w:r>
      <w:r w:rsidR="00B51533">
        <w:t xml:space="preserve">Bayerische Reisekostengesetz (BayRKG) </w:t>
      </w:r>
      <w:r w:rsidR="00074DEC">
        <w:t>herangezogen</w:t>
      </w:r>
      <w:r w:rsidR="000D4D9D">
        <w:t xml:space="preserve">. </w:t>
      </w:r>
      <w:r w:rsidR="00B51533">
        <w:t xml:space="preserve">Kosten für </w:t>
      </w:r>
      <w:r w:rsidR="000D4D9D">
        <w:t>öffentliche Verkehrsmittel,</w:t>
      </w:r>
      <w:r w:rsidR="00B51533">
        <w:t xml:space="preserve"> Bahn, Taxi und Flugzeug sind </w:t>
      </w:r>
      <w:r w:rsidR="000D4D9D">
        <w:t xml:space="preserve">unter Berücksichtigung der </w:t>
      </w:r>
      <w:r w:rsidR="00B51533">
        <w:t xml:space="preserve">abziehbaren Vorsteuer </w:t>
      </w:r>
      <w:r w:rsidR="000D4D9D">
        <w:t xml:space="preserve">nach dem Umsatzsteuergesetz </w:t>
      </w:r>
      <w:r w:rsidR="00B51533">
        <w:t>anzusetzen</w:t>
      </w:r>
      <w:r w:rsidR="003F7CBD">
        <w:t>.</w:t>
      </w:r>
      <w:r>
        <w:t xml:space="preserve"> </w:t>
      </w:r>
    </w:p>
    <w:p w:rsidR="00E20BC1" w:rsidRDefault="00E20BC1" w:rsidP="004B72EB"/>
    <w:p w:rsidR="00E20BC1" w:rsidRDefault="00E20BC1" w:rsidP="004B72EB">
      <w:pPr>
        <w:tabs>
          <w:tab w:val="left" w:pos="5954"/>
        </w:tabs>
        <w:rPr>
          <w:noProof/>
        </w:rPr>
      </w:pPr>
      <w:r>
        <w:rPr>
          <w:noProof/>
        </w:rPr>
        <w:t>Mit freundlichen Grüßen</w:t>
      </w:r>
    </w:p>
    <w:p w:rsidR="00E20BC1" w:rsidRDefault="00E20BC1" w:rsidP="004B72EB"/>
    <w:p w:rsidR="004E1186" w:rsidRDefault="004E1186">
      <w:pPr>
        <w:spacing w:line="240" w:lineRule="auto"/>
      </w:pPr>
      <w:r>
        <w:br w:type="page"/>
      </w:r>
    </w:p>
    <w:p w:rsidR="00E20BC1" w:rsidRDefault="000D4D9D" w:rsidP="004B72EB">
      <w:pPr>
        <w:rPr>
          <w:rFonts w:cs="Arial"/>
        </w:rPr>
      </w:pPr>
      <w:r>
        <w:rPr>
          <w:rFonts w:cs="Arial"/>
        </w:rPr>
        <w:t xml:space="preserve">Bitte antworten Sie in dem untenstehenden Feld und senden Sie Ihre Antwort </w:t>
      </w:r>
      <w:r w:rsidR="00440852">
        <w:rPr>
          <w:rFonts w:cs="Arial"/>
        </w:rPr>
        <w:t xml:space="preserve">so </w:t>
      </w:r>
      <w:r w:rsidR="004D226C">
        <w:rPr>
          <w:rFonts w:cs="Arial"/>
        </w:rPr>
        <w:t>s</w:t>
      </w:r>
      <w:r w:rsidR="00440852">
        <w:rPr>
          <w:rFonts w:cs="Arial"/>
        </w:rPr>
        <w:t xml:space="preserve">chnell wie möglich </w:t>
      </w:r>
      <w:r w:rsidR="00E20BC1" w:rsidRPr="00BD5995">
        <w:rPr>
          <w:rFonts w:cs="Arial"/>
        </w:rPr>
        <w:t xml:space="preserve">in </w:t>
      </w:r>
      <w:r w:rsidR="00FD4837">
        <w:rPr>
          <w:rFonts w:cs="Arial"/>
        </w:rPr>
        <w:t>T</w:t>
      </w:r>
      <w:r w:rsidR="00E20BC1" w:rsidRPr="00BD5995">
        <w:rPr>
          <w:rFonts w:cs="Arial"/>
        </w:rPr>
        <w:t>extform (z.</w:t>
      </w:r>
      <w:r w:rsidR="00E20BC1">
        <w:rPr>
          <w:rFonts w:cs="Arial"/>
        </w:rPr>
        <w:t xml:space="preserve"> B. per E-Mail) </w:t>
      </w:r>
      <w:r>
        <w:rPr>
          <w:rFonts w:cs="Arial"/>
        </w:rPr>
        <w:t>zurück</w:t>
      </w:r>
      <w:r w:rsidR="00E20BC1">
        <w:rPr>
          <w:rFonts w:cs="Arial"/>
        </w:rPr>
        <w:t>.</w:t>
      </w:r>
    </w:p>
    <w:p w:rsidR="00F1649F" w:rsidRDefault="00F1649F" w:rsidP="004B72EB">
      <w:pPr>
        <w:rPr>
          <w:rFonts w:cs="Arial"/>
        </w:rPr>
      </w:pPr>
    </w:p>
    <w:tbl>
      <w:tblPr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748"/>
      </w:tblGrid>
      <w:tr w:rsidR="00E20BC1" w:rsidRPr="00622C9A" w:rsidTr="000E3EDA">
        <w:trPr>
          <w:trHeight w:val="495"/>
        </w:trPr>
        <w:tc>
          <w:tcPr>
            <w:tcW w:w="9748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E20BC1" w:rsidRPr="00622C9A" w:rsidRDefault="00E20BC1" w:rsidP="004B72EB">
            <w:pPr>
              <w:jc w:val="both"/>
              <w:rPr>
                <w:szCs w:val="20"/>
              </w:rPr>
            </w:pPr>
            <w:r w:rsidRPr="00622C9A">
              <w:rPr>
                <w:rFonts w:cs="Arial"/>
              </w:rPr>
              <w:t xml:space="preserve">Ich </w:t>
            </w:r>
            <w:r>
              <w:rPr>
                <w:rFonts w:cs="Arial"/>
              </w:rPr>
              <w:t xml:space="preserve">habe das </w:t>
            </w:r>
            <w:r w:rsidRPr="00622C9A">
              <w:rPr>
                <w:rFonts w:cs="Arial"/>
              </w:rPr>
              <w:t xml:space="preserve">vorstehende </w:t>
            </w:r>
            <w:r>
              <w:rPr>
                <w:rFonts w:cs="Arial"/>
              </w:rPr>
              <w:t>S</w:t>
            </w:r>
            <w:r w:rsidRPr="00622C9A">
              <w:rPr>
                <w:rFonts w:cs="Arial"/>
              </w:rPr>
              <w:t>chreiben</w:t>
            </w:r>
            <w:r>
              <w:rPr>
                <w:rFonts w:cs="Arial"/>
              </w:rPr>
              <w:t xml:space="preserve"> erhalten und verstanden.</w:t>
            </w:r>
          </w:p>
        </w:tc>
      </w:tr>
      <w:tr w:rsidR="00E20BC1" w:rsidRPr="00622C9A" w:rsidTr="000E3EDA">
        <w:tc>
          <w:tcPr>
            <w:tcW w:w="9748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E20BC1" w:rsidRPr="00622C9A" w:rsidRDefault="009B08A1" w:rsidP="00440852">
            <w:pPr>
              <w:jc w:val="both"/>
              <w:rPr>
                <w:rFonts w:cs="Arial"/>
              </w:rPr>
            </w:pPr>
            <w:sdt>
              <w:sdtPr>
                <w:id w:val="142168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8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BC1">
              <w:t xml:space="preserve"> Ich erkläre mich bereit, die Aufgabe im Preisgericht </w:t>
            </w:r>
            <w:r w:rsidR="00440852">
              <w:t xml:space="preserve">unter den </w:t>
            </w:r>
            <w:r w:rsidR="00E20BC1">
              <w:t>genannte Bedingungen zu übernehmen.</w:t>
            </w:r>
          </w:p>
        </w:tc>
      </w:tr>
      <w:tr w:rsidR="00E20BC1" w:rsidRPr="00622C9A" w:rsidTr="000E3EDA">
        <w:tc>
          <w:tcPr>
            <w:tcW w:w="9748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E20BC1" w:rsidRDefault="009B08A1" w:rsidP="004B72EB">
            <w:pPr>
              <w:jc w:val="both"/>
            </w:pPr>
            <w:sdt>
              <w:sdtPr>
                <w:id w:val="-173076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B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BC1">
              <w:t xml:space="preserve"> Ich kann die Aufgabe im Preisgericht nicht übernehmen.</w:t>
            </w:r>
          </w:p>
          <w:p w:rsidR="00E20BC1" w:rsidRDefault="00E20BC1" w:rsidP="004B72EB">
            <w:pPr>
              <w:jc w:val="both"/>
              <w:rPr>
                <w:szCs w:val="20"/>
              </w:rPr>
            </w:pPr>
          </w:p>
          <w:p w:rsidR="00AA1F4C" w:rsidRPr="00622C9A" w:rsidRDefault="00AA1F4C" w:rsidP="004B72EB">
            <w:pPr>
              <w:jc w:val="both"/>
              <w:rPr>
                <w:szCs w:val="20"/>
              </w:rPr>
            </w:pPr>
          </w:p>
        </w:tc>
      </w:tr>
      <w:tr w:rsidR="00E20BC1" w:rsidRPr="00622C9A" w:rsidTr="000E3EDA">
        <w:tc>
          <w:tcPr>
            <w:tcW w:w="9748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E20BC1" w:rsidRPr="00622C9A" w:rsidRDefault="00E20BC1" w:rsidP="004B72EB">
            <w:pPr>
              <w:jc w:val="both"/>
              <w:rPr>
                <w:szCs w:val="20"/>
              </w:rPr>
            </w:pPr>
            <w:r w:rsidRPr="00503DCF">
              <w:rPr>
                <w:rFonts w:cs="Arial"/>
                <w:b/>
                <w:sz w:val="16"/>
                <w:szCs w:val="16"/>
              </w:rPr>
              <w:t>(</w:t>
            </w:r>
            <w:r>
              <w:rPr>
                <w:rFonts w:cs="Arial"/>
                <w:b/>
                <w:sz w:val="16"/>
                <w:szCs w:val="16"/>
              </w:rPr>
              <w:t>Vor- und Zuname</w:t>
            </w:r>
            <w:r w:rsidRPr="00503DCF">
              <w:rPr>
                <w:rFonts w:cs="Arial"/>
                <w:b/>
                <w:sz w:val="16"/>
                <w:szCs w:val="16"/>
              </w:rPr>
              <w:t>)</w:t>
            </w:r>
          </w:p>
        </w:tc>
      </w:tr>
    </w:tbl>
    <w:p w:rsidR="00E20BC1" w:rsidRPr="008A7297" w:rsidRDefault="00E20BC1" w:rsidP="00C71195"/>
    <w:sectPr w:rsidR="00E20BC1" w:rsidRPr="008A7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397" w:right="2495" w:bottom="1418" w:left="1361" w:header="454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D0F" w:rsidRDefault="00252D0F">
      <w:r>
        <w:separator/>
      </w:r>
    </w:p>
  </w:endnote>
  <w:endnote w:type="continuationSeparator" w:id="0">
    <w:p w:rsidR="00252D0F" w:rsidRDefault="0025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326">
    <w:altName w:val="Malgun Gothic Semilight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852" w:rsidRDefault="004408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6"/>
      <w:gridCol w:w="9747"/>
    </w:tblGrid>
    <w:tr w:rsidR="007D7BAC" w:rsidRPr="00683A09" w:rsidTr="000042B2">
      <w:trPr>
        <w:cantSplit/>
        <w:trHeight w:hRule="exact" w:val="397"/>
      </w:trPr>
      <w:tc>
        <w:tcPr>
          <w:tcW w:w="147" w:type="dxa"/>
          <w:vAlign w:val="center"/>
        </w:tcPr>
        <w:p w:rsidR="007D7BAC" w:rsidRPr="00D6072E" w:rsidRDefault="007D7BAC" w:rsidP="007D7BAC">
          <w:pPr>
            <w:jc w:val="center"/>
            <w:rPr>
              <w:b/>
              <w:sz w:val="16"/>
              <w:szCs w:val="16"/>
            </w:rPr>
          </w:pPr>
          <w:r>
            <w:rPr>
              <w:noProof/>
              <w:color w:val="FFFFFF" w:themeColor="background1"/>
              <w:sz w:val="16"/>
              <w:szCs w:val="16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3429DB42" wp14:editId="44CD40FA">
                    <wp:simplePos x="0" y="0"/>
                    <wp:positionH relativeFrom="column">
                      <wp:posOffset>-610235</wp:posOffset>
                    </wp:positionH>
                    <wp:positionV relativeFrom="paragraph">
                      <wp:posOffset>-1981095</wp:posOffset>
                    </wp:positionV>
                    <wp:extent cx="114300" cy="0"/>
                    <wp:effectExtent l="0" t="0" r="19050" b="19050"/>
                    <wp:wrapNone/>
                    <wp:docPr id="10" name="Gerader Verbinder 10" descr="Horizontaler Strich als Faltmark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143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DC06504" id="Gerader Verbinder 10" o:spid="_x0000_s1026" alt="Horizontaler Strich als Faltmarke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-156pt" to="-39.05pt,-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" strokeweight=".25pt"/>
                </w:pict>
              </mc:Fallback>
            </mc:AlternateContent>
          </w:r>
          <w:r>
            <w:rPr>
              <w:noProof/>
              <w:color w:val="FFFFFF" w:themeColor="background1"/>
              <w:sz w:val="16"/>
              <w:szCs w:val="16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11429409" wp14:editId="4235CF3F">
                    <wp:simplePos x="0" y="0"/>
                    <wp:positionH relativeFrom="column">
                      <wp:posOffset>-610235</wp:posOffset>
                    </wp:positionH>
                    <wp:positionV relativeFrom="paragraph">
                      <wp:posOffset>-1981095</wp:posOffset>
                    </wp:positionV>
                    <wp:extent cx="114300" cy="0"/>
                    <wp:effectExtent l="0" t="0" r="19050" b="19050"/>
                    <wp:wrapNone/>
                    <wp:docPr id="11" name="Gerader Verbinder 11" descr="Horizontaler Strich als Faltmarke" title="Horizontaler Strich als Faltmark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143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71E2CCB" id="Gerader Verbinder 11" o:spid="_x0000_s1026" alt="Titel: Horizontaler Strich als Faltmarke - Beschreibung: Horizontaler Strich als Faltmarke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-156pt" to="-39.05pt,-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" strokeweight=".25pt"/>
                </w:pict>
              </mc:Fallback>
            </mc:AlternateContent>
          </w:r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8133" w:type="dxa"/>
          <w:vAlign w:val="center"/>
        </w:tcPr>
        <w:p w:rsidR="007D7BAC" w:rsidRPr="00683A09" w:rsidRDefault="007D7BAC" w:rsidP="00440852">
          <w:pPr>
            <w:tabs>
              <w:tab w:val="left" w:pos="10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="008D5A18">
            <w:rPr>
              <w:sz w:val="16"/>
              <w:szCs w:val="16"/>
            </w:rPr>
            <w:t xml:space="preserve">VHF Bayern </w:t>
          </w:r>
          <w:r w:rsidRPr="00683A09">
            <w:rPr>
              <w:sz w:val="16"/>
              <w:szCs w:val="16"/>
            </w:rPr>
            <w:t xml:space="preserve">– </w:t>
          </w:r>
          <w:r w:rsidRPr="00F765F0">
            <w:rPr>
              <w:sz w:val="16"/>
              <w:szCs w:val="16"/>
            </w:rPr>
            <w:t xml:space="preserve">Stand </w:t>
          </w:r>
          <w:r w:rsidR="00440852">
            <w:rPr>
              <w:sz w:val="16"/>
              <w:szCs w:val="16"/>
            </w:rPr>
            <w:t>Oktober</w:t>
          </w:r>
          <w:r w:rsidR="001A4356">
            <w:rPr>
              <w:sz w:val="16"/>
              <w:szCs w:val="16"/>
            </w:rPr>
            <w:t xml:space="preserve"> 2024</w:t>
          </w:r>
        </w:p>
      </w:tc>
    </w:tr>
  </w:tbl>
  <w:p w:rsidR="00C226D5" w:rsidRDefault="00C226D5" w:rsidP="007D7BAC">
    <w:pPr>
      <w:pStyle w:val="Fuzeile"/>
      <w:tabs>
        <w:tab w:val="clear" w:pos="4536"/>
        <w:tab w:val="clear" w:pos="9072"/>
        <w:tab w:val="right" w:pos="7938"/>
      </w:tabs>
      <w:spacing w:after="600" w:line="180" w:lineRule="exact"/>
      <w:ind w:left="-284" w:right="-907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7"/>
      <w:gridCol w:w="8133"/>
      <w:gridCol w:w="1643"/>
    </w:tblGrid>
    <w:tr w:rsidR="00A4794C" w:rsidRPr="00FB6AAB" w:rsidTr="009A6269">
      <w:trPr>
        <w:cantSplit/>
        <w:trHeight w:hRule="exact" w:val="397"/>
      </w:trPr>
      <w:tc>
        <w:tcPr>
          <w:tcW w:w="147" w:type="dxa"/>
          <w:vAlign w:val="center"/>
        </w:tcPr>
        <w:p w:rsidR="00A4794C" w:rsidRPr="00D6072E" w:rsidRDefault="008A7297" w:rsidP="00A4794C">
          <w:pPr>
            <w:jc w:val="center"/>
            <w:rPr>
              <w:b/>
              <w:sz w:val="16"/>
              <w:szCs w:val="16"/>
            </w:rPr>
          </w:pPr>
          <w:r>
            <w:rPr>
              <w:noProof/>
              <w:color w:val="FFFFFF" w:themeColor="background1"/>
              <w:sz w:val="16"/>
              <w:szCs w:val="16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column">
                      <wp:posOffset>-610235</wp:posOffset>
                    </wp:positionH>
                    <wp:positionV relativeFrom="paragraph">
                      <wp:posOffset>-1981095</wp:posOffset>
                    </wp:positionV>
                    <wp:extent cx="114300" cy="0"/>
                    <wp:effectExtent l="0" t="0" r="19050" b="19050"/>
                    <wp:wrapNone/>
                    <wp:docPr id="9" name="Gerader Verbinder 9" descr="Horizontaler Strich als Faltmark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143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1F49524" id="Gerader Verbinder 9" o:spid="_x0000_s1026" alt="Horizontaler Strich als Faltmarke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-156pt" to="-39.05pt,-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" strokeweight=".25pt"/>
                </w:pict>
              </mc:Fallback>
            </mc:AlternateContent>
          </w:r>
          <w:r>
            <w:rPr>
              <w:noProof/>
              <w:color w:val="FFFFFF" w:themeColor="background1"/>
              <w:sz w:val="16"/>
              <w:szCs w:val="16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>
                    <wp:simplePos x="0" y="0"/>
                    <wp:positionH relativeFrom="column">
                      <wp:posOffset>-610235</wp:posOffset>
                    </wp:positionH>
                    <wp:positionV relativeFrom="paragraph">
                      <wp:posOffset>-1981095</wp:posOffset>
                    </wp:positionV>
                    <wp:extent cx="114300" cy="0"/>
                    <wp:effectExtent l="0" t="0" r="19050" b="19050"/>
                    <wp:wrapNone/>
                    <wp:docPr id="6" name="Gerader Verbinder 6" descr="Horizontaler Strich als Faltmarke" title="Horizontaler Strich als Faltmark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143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8667D9F" id="Gerader Verbinder 6" o:spid="_x0000_s1026" alt="Titel: Horizontaler Strich als Faltmarke - Beschreibung: Horizontaler Strich als Faltmarke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-156pt" to="-39.05pt,-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" strokeweight=".25pt"/>
                </w:pict>
              </mc:Fallback>
            </mc:AlternateContent>
          </w:r>
          <w:r w:rsidR="00A4794C"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8133" w:type="dxa"/>
          <w:vAlign w:val="center"/>
        </w:tcPr>
        <w:p w:rsidR="00A4794C" w:rsidRPr="00683A09" w:rsidRDefault="00A4794C" w:rsidP="00BB1D3D">
          <w:pPr>
            <w:tabs>
              <w:tab w:val="left" w:pos="10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Pr="00683A09">
            <w:rPr>
              <w:sz w:val="16"/>
              <w:szCs w:val="16"/>
            </w:rPr>
            <w:t xml:space="preserve">VHF Bayern  – </w:t>
          </w:r>
          <w:r w:rsidRPr="00F765F0">
            <w:rPr>
              <w:sz w:val="16"/>
              <w:szCs w:val="16"/>
            </w:rPr>
            <w:t xml:space="preserve">Stand </w:t>
          </w:r>
          <w:r w:rsidR="00BB1D3D">
            <w:rPr>
              <w:sz w:val="16"/>
              <w:szCs w:val="16"/>
            </w:rPr>
            <w:t>Oktober</w:t>
          </w:r>
          <w:r w:rsidR="00ED4F80">
            <w:rPr>
              <w:sz w:val="16"/>
              <w:szCs w:val="16"/>
            </w:rPr>
            <w:t xml:space="preserve"> 2024</w:t>
          </w:r>
        </w:p>
      </w:tc>
      <w:tc>
        <w:tcPr>
          <w:tcW w:w="1643" w:type="dxa"/>
          <w:vAlign w:val="center"/>
        </w:tcPr>
        <w:p w:rsidR="00A4794C" w:rsidRPr="00FB6AAB" w:rsidRDefault="00A4794C" w:rsidP="00A4794C">
          <w:pPr>
            <w:jc w:val="right"/>
            <w:rPr>
              <w:rFonts w:cs="Arial"/>
              <w:sz w:val="16"/>
              <w:szCs w:val="16"/>
            </w:rPr>
          </w:pPr>
        </w:p>
      </w:tc>
    </w:tr>
  </w:tbl>
  <w:p w:rsidR="008A7297" w:rsidRPr="006379C4" w:rsidRDefault="008A7297" w:rsidP="00A4794C">
    <w:pPr>
      <w:pStyle w:val="Fuzeile"/>
      <w:tabs>
        <w:tab w:val="clear" w:pos="4536"/>
        <w:tab w:val="clear" w:pos="9072"/>
      </w:tabs>
      <w:spacing w:line="240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D0F" w:rsidRDefault="00252D0F">
      <w:r>
        <w:separator/>
      </w:r>
    </w:p>
  </w:footnote>
  <w:footnote w:type="continuationSeparator" w:id="0">
    <w:p w:rsidR="00252D0F" w:rsidRDefault="00252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26F" w:rsidRDefault="009B08A1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41.4pt;height:126.1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D5" w:rsidRDefault="00C226D5">
    <w:pPr>
      <w:spacing w:before="360" w:after="600" w:line="240" w:lineRule="auto"/>
      <w:jc w:val="center"/>
      <w:rPr>
        <w:rStyle w:val="Seitenzahl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B08A1">
      <w:rPr>
        <w:noProof/>
      </w:rPr>
      <w:t>4</w:t>
    </w:r>
    <w:r>
      <w:fldChar w:fldCharType="end"/>
    </w:r>
    <w:r>
      <w:t xml:space="preserve"> </w:t>
    </w:r>
    <w:r>
      <w:rPr>
        <w:rStyle w:val="Seitenzahl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7A" w:rsidRDefault="00242B7A" w:rsidP="00242B7A">
    <w:pPr>
      <w:pStyle w:val="Kopfzeile"/>
      <w:jc w:val="right"/>
      <w:rPr>
        <w:b/>
        <w:sz w:val="28"/>
        <w:szCs w:val="28"/>
      </w:rPr>
    </w:pPr>
    <w:r>
      <w:rPr>
        <w:b/>
        <w:sz w:val="28"/>
        <w:szCs w:val="28"/>
      </w:rPr>
      <w:t>IV.</w:t>
    </w:r>
    <w:r w:rsidR="008C226F">
      <w:rPr>
        <w:b/>
        <w:sz w:val="28"/>
        <w:szCs w:val="28"/>
      </w:rPr>
      <w:t>1</w:t>
    </w:r>
    <w:r>
      <w:rPr>
        <w:b/>
        <w:sz w:val="28"/>
        <w:szCs w:val="28"/>
      </w:rPr>
      <w:t>2</w:t>
    </w:r>
  </w:p>
  <w:p w:rsidR="00242B7A" w:rsidRPr="007366E7" w:rsidRDefault="00242B7A" w:rsidP="00242B7A">
    <w:pPr>
      <w:pStyle w:val="Kopfzeile"/>
      <w:jc w:val="right"/>
      <w:rPr>
        <w:sz w:val="16"/>
        <w:szCs w:val="16"/>
      </w:rPr>
    </w:pPr>
    <w:r>
      <w:rPr>
        <w:sz w:val="16"/>
        <w:szCs w:val="16"/>
      </w:rPr>
      <w:t>(</w:t>
    </w:r>
    <w:r w:rsidR="008C226F">
      <w:rPr>
        <w:sz w:val="16"/>
        <w:szCs w:val="16"/>
      </w:rPr>
      <w:t>Verpflichtung Preisgericht</w:t>
    </w:r>
    <w:r>
      <w:rPr>
        <w:sz w:val="16"/>
        <w:szCs w:val="16"/>
      </w:rPr>
      <w:t>)</w:t>
    </w:r>
  </w:p>
  <w:p w:rsidR="00684185" w:rsidRDefault="00E20BC1" w:rsidP="0076087E">
    <w:pPr>
      <w:pStyle w:val="FormatAbsender"/>
      <w:spacing w:before="1920"/>
    </w:pPr>
    <w:r>
      <w:rPr>
        <w:noProof/>
      </w:rPr>
      <w:t>Absender</w:t>
    </w:r>
  </w:p>
  <w:p w:rsidR="00684185" w:rsidRPr="001F1EA7" w:rsidRDefault="008A7297" w:rsidP="00B67084">
    <w:pPr>
      <w:pStyle w:val="FormatAbsender"/>
      <w:tabs>
        <w:tab w:val="right" w:pos="4368"/>
      </w:tabs>
      <w:rPr>
        <w:u w:val="dotted"/>
      </w:rPr>
    </w:pPr>
    <w:r>
      <w:rPr>
        <w:noProof/>
        <w:u w:val="dotted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3364360</wp:posOffset>
              </wp:positionV>
              <wp:extent cx="114300" cy="0"/>
              <wp:effectExtent l="0" t="0" r="19050" b="19050"/>
              <wp:wrapNone/>
              <wp:docPr id="8" name="Gerader Verbinder 8" descr="Horizontaler Strich als Lochmarke" title="Horizontaler Strich als Loch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6F8F81" id="Gerader Verbinder 8" o:spid="_x0000_s1026" alt="Titel: Horizontaler Strich als Lochmarke - Beschreibung: Horizontaler Strich als Lochmarke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264.9pt" to="-39.05pt,2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" strokeweight=".25pt"/>
          </w:pict>
        </mc:Fallback>
      </mc:AlternateContent>
    </w:r>
    <w:r>
      <w:rPr>
        <w:noProof/>
        <w:u w:val="dotted"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1816360</wp:posOffset>
              </wp:positionV>
              <wp:extent cx="114300" cy="0"/>
              <wp:effectExtent l="0" t="0" r="19050" b="19050"/>
              <wp:wrapNone/>
              <wp:docPr id="7" name="Gerader Verbinder 7" descr="Horizontaler Strich als Faltmarke" title="Horizontaler Strich als Falt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66B726" id="Gerader Verbinder 7" o:spid="_x0000_s1026" alt="Titel: Horizontaler Strich als Faltmarke - Beschreibung: Horizontaler Strich als Faltmarke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43pt" to="-39.05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" strokeweight=".25pt"/>
          </w:pict>
        </mc:Fallback>
      </mc:AlternateContent>
    </w:r>
    <w:r>
      <w:rPr>
        <w:noProof/>
        <w:u w:val="dotted"/>
        <w:lang w:eastAsia="de-DE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3364360</wp:posOffset>
              </wp:positionV>
              <wp:extent cx="114300" cy="0"/>
              <wp:effectExtent l="0" t="0" r="19050" b="19050"/>
              <wp:wrapNone/>
              <wp:docPr id="3" name="Gerader Verbinder 3" descr="Horizontaler Strich als Lochmarke" title="Horizontaler Strich als Loch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84B364" id="Gerader Verbinder 3" o:spid="_x0000_s1026" alt="Titel: Horizontaler Strich als Lochmarke - Beschreibung: Horizontaler Strich als Lochmarke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264.9pt" to="-39.05pt,2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" strokeweight=".25pt"/>
          </w:pict>
        </mc:Fallback>
      </mc:AlternateContent>
    </w:r>
    <w:r>
      <w:rPr>
        <w:noProof/>
        <w:u w:val="dotted"/>
        <w:lang w:eastAsia="de-DE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1816360</wp:posOffset>
              </wp:positionV>
              <wp:extent cx="114300" cy="0"/>
              <wp:effectExtent l="0" t="0" r="19050" b="19050"/>
              <wp:wrapNone/>
              <wp:docPr id="2" name="Gerader Verbinder 2" descr="Horizontaler Strich als Faltmarke" title="Horizontaler Strich als Falt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816B1D" id="Gerader Verbinder 2" o:spid="_x0000_s1026" alt="Titel: Horizontaler Strich als Faltmarke - Beschreibung: Horizontaler Strich als Faltmarke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43pt" to="-39.05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B6D0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A07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A840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7416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265E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1EE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0EF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69CE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326" w:eastAsia="font326" w:hAnsi="Arial" w:hint="eastAsia"/>
        <w:sz w:val="16"/>
      </w:rPr>
    </w:lvl>
  </w:abstractNum>
  <w:abstractNum w:abstractNumId="12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326" w:eastAsia="font326" w:hAnsi="Arial" w:hint="eastAsia"/>
        <w:sz w:val="16"/>
      </w:rPr>
    </w:lvl>
  </w:abstractNum>
  <w:abstractNum w:abstractNumId="14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647947A0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CBD54FD"/>
    <w:multiLevelType w:val="multilevel"/>
    <w:tmpl w:val="C730334E"/>
    <w:lvl w:ilvl="0">
      <w:start w:val="1"/>
      <w:numFmt w:val="ordinal"/>
      <w:pStyle w:val="BSNb1"/>
      <w:lvlText w:val="%1"/>
      <w:lvlJc w:val="left"/>
      <w:pPr>
        <w:ind w:left="454" w:hanging="114"/>
      </w:pPr>
      <w:rPr>
        <w:rFonts w:hint="default"/>
      </w:rPr>
    </w:lvl>
    <w:lvl w:ilvl="1">
      <w:start w:val="1"/>
      <w:numFmt w:val="ordinal"/>
      <w:pStyle w:val="BSNb11"/>
      <w:lvlText w:val="%1%2"/>
      <w:lvlJc w:val="left"/>
      <w:pPr>
        <w:ind w:left="454" w:hanging="114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454" w:hanging="114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454" w:hanging="11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4" w:hanging="11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4" w:hanging="11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114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114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114"/>
      </w:pPr>
      <w:rPr>
        <w:rFonts w:hint="default"/>
      </w:rPr>
    </w:lvl>
  </w:abstractNum>
  <w:abstractNum w:abstractNumId="17" w15:restartNumberingAfterBreak="0">
    <w:nsid w:val="7B677148"/>
    <w:multiLevelType w:val="hybridMultilevel"/>
    <w:tmpl w:val="FD9C04D2"/>
    <w:lvl w:ilvl="0" w:tplc="6D62D322">
      <w:start w:val="1"/>
      <w:numFmt w:val="upperRoman"/>
      <w:pStyle w:val="BSI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4"/>
  </w:num>
  <w:num w:numId="5">
    <w:abstractNumId w:val="9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11"/>
  </w:num>
  <w:num w:numId="7">
    <w:abstractNumId w:val="13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6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embedSystemFont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" w:val="Bayerisches Staatsministerium für Wohnen, Bau und Verkehr_x000d_Postfach 22 12 53_x000d_80502 München"/>
    <w:docVar w:name="ADE-Version" w:val="2.0"/>
    <w:docVar w:name="Anschrift" w:val=" "/>
    <w:docVar w:name="Anschrift E-Mail" w:val=" "/>
    <w:docVar w:name="Ausfertigung" w:val="Reinschrift"/>
    <w:docVar w:name="Dienststelle" w:val="Franz-Josef-Strauß-Ring"/>
    <w:docVar w:name="Dokumentenname" w:val="C:\Users\m-sobeck\Desktop\iv-12_verpflichtung preisgericht_0823.docx"/>
    <w:docVar w:name="Dokumententyp" w:val="Muster für Kopfbogen"/>
    <w:docVar w:name="Letzte BV-Nummer" w:val="1"/>
    <w:docVar w:name="Unser Datum" w:val="16.05.2023"/>
    <w:docVar w:name="Unser Zeichen" w:val="Xx-"/>
    <w:docVar w:name="Unterschrift" w:val="###gez. Sachgebietsleiter#Ministerialrat"/>
    <w:docVar w:name="UnterschriftAmtsbez" w:val="Ministerialrat"/>
    <w:docVar w:name="UnterschriftAnrede" w:val="Herr"/>
    <w:docVar w:name="UnterschriftName" w:val="gez. Sachgebietsleiter"/>
    <w:docVar w:name="Versandart" w:val="Per E-Mail"/>
    <w:docVar w:name="Vorlagepfad" w:val="ADE_HOME"/>
  </w:docVars>
  <w:rsids>
    <w:rsidRoot w:val="00197651"/>
    <w:rsid w:val="00013053"/>
    <w:rsid w:val="00016E7B"/>
    <w:rsid w:val="000370B4"/>
    <w:rsid w:val="00042FD6"/>
    <w:rsid w:val="0007392A"/>
    <w:rsid w:val="00074DEC"/>
    <w:rsid w:val="00076CB2"/>
    <w:rsid w:val="000D4D9D"/>
    <w:rsid w:val="000E28BC"/>
    <w:rsid w:val="000E4732"/>
    <w:rsid w:val="00173ECE"/>
    <w:rsid w:val="00197651"/>
    <w:rsid w:val="001A094A"/>
    <w:rsid w:val="001A4356"/>
    <w:rsid w:val="001C0C5E"/>
    <w:rsid w:val="001C7520"/>
    <w:rsid w:val="001E4986"/>
    <w:rsid w:val="001F387C"/>
    <w:rsid w:val="001F5D01"/>
    <w:rsid w:val="002364F7"/>
    <w:rsid w:val="0024177B"/>
    <w:rsid w:val="00242B7A"/>
    <w:rsid w:val="00252D0F"/>
    <w:rsid w:val="00266C1D"/>
    <w:rsid w:val="002B155F"/>
    <w:rsid w:val="002D7CB3"/>
    <w:rsid w:val="002F12E7"/>
    <w:rsid w:val="00302F09"/>
    <w:rsid w:val="00334197"/>
    <w:rsid w:val="0034285B"/>
    <w:rsid w:val="00370A17"/>
    <w:rsid w:val="00375AB5"/>
    <w:rsid w:val="00381445"/>
    <w:rsid w:val="003A163A"/>
    <w:rsid w:val="003F5A95"/>
    <w:rsid w:val="003F7CBD"/>
    <w:rsid w:val="004142B5"/>
    <w:rsid w:val="004277BA"/>
    <w:rsid w:val="004377F1"/>
    <w:rsid w:val="00440852"/>
    <w:rsid w:val="004676F7"/>
    <w:rsid w:val="00492790"/>
    <w:rsid w:val="004B72EB"/>
    <w:rsid w:val="004C6095"/>
    <w:rsid w:val="004D226C"/>
    <w:rsid w:val="004E1186"/>
    <w:rsid w:val="005408CC"/>
    <w:rsid w:val="0054728E"/>
    <w:rsid w:val="00557A1D"/>
    <w:rsid w:val="00570ACA"/>
    <w:rsid w:val="00575391"/>
    <w:rsid w:val="00577F03"/>
    <w:rsid w:val="00586212"/>
    <w:rsid w:val="005A2426"/>
    <w:rsid w:val="005A6D68"/>
    <w:rsid w:val="005A75FA"/>
    <w:rsid w:val="005B3D5C"/>
    <w:rsid w:val="005C7F7F"/>
    <w:rsid w:val="005E1877"/>
    <w:rsid w:val="006057A6"/>
    <w:rsid w:val="0066774B"/>
    <w:rsid w:val="006717BE"/>
    <w:rsid w:val="00675EF7"/>
    <w:rsid w:val="00684185"/>
    <w:rsid w:val="00686E53"/>
    <w:rsid w:val="007305BD"/>
    <w:rsid w:val="007402B2"/>
    <w:rsid w:val="00744FA6"/>
    <w:rsid w:val="00793AA6"/>
    <w:rsid w:val="007B2A52"/>
    <w:rsid w:val="007B41A1"/>
    <w:rsid w:val="007C1BDF"/>
    <w:rsid w:val="007D7BAC"/>
    <w:rsid w:val="007F654B"/>
    <w:rsid w:val="00805023"/>
    <w:rsid w:val="008175B8"/>
    <w:rsid w:val="00820619"/>
    <w:rsid w:val="00830F13"/>
    <w:rsid w:val="00851C04"/>
    <w:rsid w:val="00875F9D"/>
    <w:rsid w:val="00892770"/>
    <w:rsid w:val="008A7297"/>
    <w:rsid w:val="008C226F"/>
    <w:rsid w:val="008D5A18"/>
    <w:rsid w:val="008E3A90"/>
    <w:rsid w:val="00904610"/>
    <w:rsid w:val="00910047"/>
    <w:rsid w:val="00962C1A"/>
    <w:rsid w:val="00967D95"/>
    <w:rsid w:val="009A10F7"/>
    <w:rsid w:val="009A4C82"/>
    <w:rsid w:val="009B08A1"/>
    <w:rsid w:val="009C1862"/>
    <w:rsid w:val="009D2B08"/>
    <w:rsid w:val="009D2FCC"/>
    <w:rsid w:val="00A4794C"/>
    <w:rsid w:val="00A55676"/>
    <w:rsid w:val="00A8598A"/>
    <w:rsid w:val="00AA1F4C"/>
    <w:rsid w:val="00AE38D1"/>
    <w:rsid w:val="00AE474F"/>
    <w:rsid w:val="00B32786"/>
    <w:rsid w:val="00B51533"/>
    <w:rsid w:val="00B52607"/>
    <w:rsid w:val="00B6061E"/>
    <w:rsid w:val="00B915E2"/>
    <w:rsid w:val="00BB1D3D"/>
    <w:rsid w:val="00BD083F"/>
    <w:rsid w:val="00BD27FF"/>
    <w:rsid w:val="00C04A6C"/>
    <w:rsid w:val="00C13F6A"/>
    <w:rsid w:val="00C226D5"/>
    <w:rsid w:val="00C347DE"/>
    <w:rsid w:val="00C71195"/>
    <w:rsid w:val="00C725CE"/>
    <w:rsid w:val="00C95EFB"/>
    <w:rsid w:val="00CA147E"/>
    <w:rsid w:val="00CC39BD"/>
    <w:rsid w:val="00CE4721"/>
    <w:rsid w:val="00D31AFE"/>
    <w:rsid w:val="00D46077"/>
    <w:rsid w:val="00D66BBA"/>
    <w:rsid w:val="00D765EB"/>
    <w:rsid w:val="00DA3A23"/>
    <w:rsid w:val="00DB3EDD"/>
    <w:rsid w:val="00DB688E"/>
    <w:rsid w:val="00DD243B"/>
    <w:rsid w:val="00DE4A92"/>
    <w:rsid w:val="00E20BC1"/>
    <w:rsid w:val="00E23895"/>
    <w:rsid w:val="00E91E80"/>
    <w:rsid w:val="00EA0C73"/>
    <w:rsid w:val="00EC597C"/>
    <w:rsid w:val="00ED4F80"/>
    <w:rsid w:val="00EF0BB8"/>
    <w:rsid w:val="00F03224"/>
    <w:rsid w:val="00F1649F"/>
    <w:rsid w:val="00F448C3"/>
    <w:rsid w:val="00F609ED"/>
    <w:rsid w:val="00F825D2"/>
    <w:rsid w:val="00F85F58"/>
    <w:rsid w:val="00FB7C34"/>
    <w:rsid w:val="00FD4837"/>
    <w:rsid w:val="00FD765A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8C3437C7-559A-4A81-BB30-BA8850A3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A92"/>
    <w:pPr>
      <w:spacing w:line="360" w:lineRule="auto"/>
    </w:pPr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076CB2"/>
    <w:pPr>
      <w:keepNext/>
      <w:numPr>
        <w:numId w:val="1"/>
      </w:numPr>
      <w:spacing w:before="240" w:after="24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uiPriority w:val="9"/>
    <w:qFormat/>
    <w:rsid w:val="00076CB2"/>
    <w:pPr>
      <w:keepNext/>
      <w:numPr>
        <w:ilvl w:val="1"/>
        <w:numId w:val="1"/>
      </w:numPr>
      <w:spacing w:before="200" w:after="24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uiPriority w:val="9"/>
    <w:qFormat/>
    <w:rsid w:val="00076CB2"/>
    <w:pPr>
      <w:keepNext/>
      <w:numPr>
        <w:ilvl w:val="2"/>
        <w:numId w:val="1"/>
      </w:numPr>
      <w:spacing w:before="160" w:after="24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uiPriority w:val="9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uiPriority w:val="9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uiPriority w:val="9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uiPriority w:val="9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uiPriority w:val="9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  <w:link w:val="TextkrperZchn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table" w:styleId="Tabellenraster">
    <w:name w:val="Table Grid"/>
    <w:basedOn w:val="NormaleTabelle"/>
    <w:pPr>
      <w:spacing w:line="360" w:lineRule="auto"/>
    </w:pPr>
    <w:tblPr/>
  </w:style>
  <w:style w:type="paragraph" w:customStyle="1" w:styleId="FormatAbsender">
    <w:name w:val="FormatAbsender"/>
    <w:basedOn w:val="Standard"/>
    <w:pPr>
      <w:spacing w:line="240" w:lineRule="auto"/>
    </w:pPr>
    <w:rPr>
      <w:sz w:val="16"/>
    </w:rPr>
  </w:style>
  <w:style w:type="paragraph" w:customStyle="1" w:styleId="StandardOhneRand">
    <w:name w:val="StandardOhneRand"/>
    <w:basedOn w:val="Standard"/>
    <w:pPr>
      <w:ind w:right="-1247"/>
    </w:pPr>
  </w:style>
  <w:style w:type="character" w:customStyle="1" w:styleId="TextkrperZchn">
    <w:name w:val="Textkörper Zchn"/>
    <w:basedOn w:val="Absatz-Standardschriftart"/>
    <w:link w:val="Textkrper"/>
    <w:rsid w:val="00076CB2"/>
    <w:rPr>
      <w:rFonts w:ascii="Arial" w:hAnsi="Arial"/>
      <w:sz w:val="22"/>
      <w:szCs w:val="24"/>
      <w:lang w:eastAsia="en-US"/>
    </w:rPr>
  </w:style>
  <w:style w:type="paragraph" w:customStyle="1" w:styleId="BSI">
    <w:name w:val="BS I"/>
    <w:basedOn w:val="Listenabsatz"/>
    <w:qFormat/>
    <w:rsid w:val="00EC597C"/>
    <w:pPr>
      <w:numPr>
        <w:numId w:val="16"/>
      </w:numPr>
      <w:tabs>
        <w:tab w:val="num" w:pos="360"/>
      </w:tabs>
      <w:spacing w:before="240" w:after="240"/>
      <w:ind w:left="340" w:hanging="340"/>
      <w:contextualSpacing w:val="0"/>
    </w:pPr>
  </w:style>
  <w:style w:type="paragraph" w:styleId="Listenabsatz">
    <w:name w:val="List Paragraph"/>
    <w:basedOn w:val="Standard"/>
    <w:uiPriority w:val="34"/>
    <w:qFormat/>
    <w:rsid w:val="00375AB5"/>
    <w:pPr>
      <w:ind w:left="720"/>
      <w:contextualSpacing/>
    </w:pPr>
  </w:style>
  <w:style w:type="paragraph" w:customStyle="1" w:styleId="BSNb1">
    <w:name w:val="BS Nb 1"/>
    <w:basedOn w:val="Listenabsatz"/>
    <w:qFormat/>
    <w:rsid w:val="00EC597C"/>
    <w:pPr>
      <w:numPr>
        <w:numId w:val="18"/>
      </w:numPr>
      <w:spacing w:after="240"/>
      <w:ind w:left="907" w:hanging="567"/>
      <w:contextualSpacing w:val="0"/>
      <w:outlineLvl w:val="0"/>
    </w:pPr>
  </w:style>
  <w:style w:type="paragraph" w:customStyle="1" w:styleId="BSNb11">
    <w:name w:val="BS Nb 1.1"/>
    <w:basedOn w:val="Listenabsatz"/>
    <w:qFormat/>
    <w:rsid w:val="00EC597C"/>
    <w:pPr>
      <w:numPr>
        <w:ilvl w:val="1"/>
        <w:numId w:val="18"/>
      </w:numPr>
      <w:spacing w:after="240"/>
      <w:ind w:left="907" w:hanging="567"/>
      <w:contextualSpacing w:val="0"/>
      <w:outlineLvl w:val="1"/>
    </w:pPr>
  </w:style>
  <w:style w:type="character" w:styleId="Hyperlink">
    <w:name w:val="Hyperlink"/>
    <w:basedOn w:val="Absatz-Standardschriftart"/>
    <w:rsid w:val="00334197"/>
    <w:rPr>
      <w:color w:val="000000" w:themeColor="text1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0BC1"/>
    <w:rPr>
      <w:rFonts w:ascii="Arial" w:hAnsi="Arial"/>
      <w:b/>
      <w:kern w:val="28"/>
      <w:sz w:val="22"/>
      <w:szCs w:val="24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242B7A"/>
    <w:rPr>
      <w:rFonts w:ascii="Arial" w:hAnsi="Arial"/>
      <w:sz w:val="22"/>
      <w:szCs w:val="24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D66B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66BB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DE_ZENTRAL\ade_ro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38BBC-CC2E-4CCF-AECD-E4B6AC2A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ade_roh.dotx</Template>
  <TotalTime>0</TotalTime>
  <Pages>4</Pages>
  <Words>576</Words>
  <Characters>4054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IV.12 Verpflichtung Preisgericht</vt:lpstr>
    </vt:vector>
  </TitlesOfParts>
  <Manager>Anwender</Manager>
  <Company>Bayerisches Staatsministerium für Wohnen, Bau und Verkehr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IV.12 Verpflichtung Preisgericht</dc:title>
  <dc:subject/>
  <dc:creator>StMB</dc:creator>
  <cp:keywords/>
  <cp:lastModifiedBy>Stehle, Andrea (StMB)</cp:lastModifiedBy>
  <cp:revision>2</cp:revision>
  <cp:lastPrinted>1998-11-23T10:46:00Z</cp:lastPrinted>
  <dcterms:created xsi:type="dcterms:W3CDTF">2024-11-05T06:44:00Z</dcterms:created>
  <dcterms:modified xsi:type="dcterms:W3CDTF">2024-11-05T06:44:00Z</dcterms:modified>
  <cp:category>Muster für Kopfbogen (Reinschrift)</cp:category>
</cp:coreProperties>
</file>