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56" w:rsidRPr="0099024B" w:rsidRDefault="003F2B56" w:rsidP="00322EF8">
      <w:pPr>
        <w:spacing w:before="720" w:line="276" w:lineRule="auto"/>
        <w:rPr>
          <w:rFonts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10"/>
      </w:tblGrid>
      <w:tr w:rsidR="00322EF8" w:rsidRPr="00B0788C" w:rsidTr="00AE5319">
        <w:trPr>
          <w:trHeight w:val="1949"/>
        </w:trPr>
        <w:tc>
          <w:tcPr>
            <w:tcW w:w="9212" w:type="dxa"/>
            <w:gridSpan w:val="2"/>
          </w:tcPr>
          <w:p w:rsidR="00322EF8" w:rsidRPr="00DB5406" w:rsidRDefault="009658D5" w:rsidP="009658D5">
            <w:pPr>
              <w:spacing w:before="120"/>
              <w:jc w:val="center"/>
              <w:rPr>
                <w:rFonts w:cs="Arial"/>
                <w:b/>
                <w:sz w:val="28"/>
                <w:szCs w:val="28"/>
              </w:rPr>
            </w:pPr>
            <w:r w:rsidRPr="00DB5406">
              <w:rPr>
                <w:rFonts w:cs="Arial"/>
                <w:b/>
                <w:sz w:val="28"/>
                <w:szCs w:val="28"/>
              </w:rPr>
              <w:t>Rahmenvertrag über die Erbringung freiberuflicher</w:t>
            </w:r>
          </w:p>
          <w:p w:rsidR="009658D5" w:rsidRPr="00DB5406" w:rsidRDefault="009658D5" w:rsidP="009658D5">
            <w:pPr>
              <w:spacing w:before="120"/>
              <w:jc w:val="center"/>
              <w:rPr>
                <w:rFonts w:cs="Arial"/>
                <w:b/>
                <w:sz w:val="28"/>
                <w:szCs w:val="28"/>
              </w:rPr>
            </w:pPr>
            <w:r w:rsidRPr="00DB5406">
              <w:rPr>
                <w:rFonts w:cs="Arial"/>
                <w:b/>
                <w:sz w:val="28"/>
                <w:szCs w:val="28"/>
              </w:rPr>
              <w:t>Dienstleistungen im Bauunterhalt</w:t>
            </w:r>
          </w:p>
          <w:p w:rsidR="002773D5" w:rsidRPr="00DC545E" w:rsidRDefault="00322EF8" w:rsidP="00AE5319">
            <w:pPr>
              <w:spacing w:before="240" w:after="240" w:line="276" w:lineRule="auto"/>
              <w:jc w:val="center"/>
              <w:rPr>
                <w:rFonts w:cs="Arial"/>
                <w:b/>
                <w:sz w:val="28"/>
                <w:szCs w:val="28"/>
              </w:rPr>
            </w:pPr>
            <w:r w:rsidRPr="00B0788C">
              <w:rPr>
                <w:rFonts w:cs="Arial"/>
                <w:b/>
                <w:sz w:val="28"/>
                <w:szCs w:val="28"/>
              </w:rPr>
              <w:t>Fachplanung – Technische Ausrüstung</w:t>
            </w:r>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Zwischen</w:t>
            </w: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1"/>
                  <w:enabled/>
                  <w:calcOnExit w:val="0"/>
                  <w:textInput/>
                </w:ffData>
              </w:fldChar>
            </w:r>
            <w:bookmarkStart w:id="1" w:name="Text1"/>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bookmarkEnd w:id="1"/>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vertreten durch</w:t>
            </w: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2"/>
                  <w:enabled/>
                  <w:calcOnExit w:val="0"/>
                  <w:textInput/>
                </w:ffData>
              </w:fldChar>
            </w:r>
            <w:bookmarkStart w:id="2" w:name="Text2"/>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bookmarkEnd w:id="2"/>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vertreten durch</w:t>
            </w:r>
          </w:p>
        </w:tc>
        <w:tc>
          <w:tcPr>
            <w:tcW w:w="6410" w:type="dxa"/>
          </w:tcPr>
          <w:p w:rsidR="00322EF8" w:rsidRPr="00B0788C" w:rsidRDefault="00322EF8" w:rsidP="00AE5319">
            <w:pPr>
              <w:spacing w:before="120" w:line="276" w:lineRule="auto"/>
              <w:jc w:val="both"/>
              <w:rPr>
                <w:rFonts w:cs="Arial"/>
              </w:rPr>
            </w:pPr>
            <w:r w:rsidRPr="00B0788C">
              <w:rPr>
                <w:rFonts w:cs="Arial"/>
              </w:rPr>
              <w:fldChar w:fldCharType="begin">
                <w:ffData>
                  <w:name w:val="Text3"/>
                  <w:enabled/>
                  <w:calcOnExit w:val="0"/>
                  <w:textInput/>
                </w:ffData>
              </w:fldChar>
            </w:r>
            <w:bookmarkStart w:id="3" w:name="Text3"/>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bookmarkEnd w:id="3"/>
            <w:r w:rsidRPr="00B0788C">
              <w:rPr>
                <w:rFonts w:cs="Arial"/>
              </w:rPr>
              <w:t xml:space="preserve"> </w:t>
            </w:r>
          </w:p>
        </w:tc>
      </w:tr>
      <w:tr w:rsidR="00322EF8" w:rsidRPr="00B0788C" w:rsidTr="0099375C">
        <w:tc>
          <w:tcPr>
            <w:tcW w:w="2802" w:type="dxa"/>
          </w:tcPr>
          <w:p w:rsidR="00322EF8" w:rsidRPr="00B0788C" w:rsidRDefault="00322EF8" w:rsidP="0099375C">
            <w:pPr>
              <w:spacing w:before="120" w:line="276" w:lineRule="auto"/>
              <w:jc w:val="both"/>
              <w:rPr>
                <w:rFonts w:cs="Arial"/>
              </w:rPr>
            </w:pP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4"/>
                  <w:enabled/>
                  <w:calcOnExit w:val="0"/>
                  <w:textInput/>
                </w:ffData>
              </w:fldChar>
            </w:r>
            <w:bookmarkStart w:id="4" w:name="Text4"/>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bookmarkEnd w:id="4"/>
            <w:r w:rsidRPr="00B0788C">
              <w:rPr>
                <w:rFonts w:cs="Arial"/>
              </w:rPr>
              <w:t xml:space="preserve"> (Straße)  </w:t>
            </w:r>
            <w:r w:rsidRPr="00B0788C">
              <w:rPr>
                <w:rFonts w:cs="Arial"/>
              </w:rPr>
              <w:fldChar w:fldCharType="begin">
                <w:ffData>
                  <w:name w:val="Text5"/>
                  <w:enabled/>
                  <w:calcOnExit w:val="0"/>
                  <w:textInput/>
                </w:ffData>
              </w:fldChar>
            </w:r>
            <w:bookmarkStart w:id="5" w:name="Text5"/>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bookmarkEnd w:id="5"/>
            <w:r w:rsidRPr="00B0788C">
              <w:rPr>
                <w:rFonts w:cs="Arial"/>
              </w:rPr>
              <w:t xml:space="preserve"> (Ort)</w:t>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vertreten durch</w:t>
            </w:r>
          </w:p>
        </w:tc>
        <w:tc>
          <w:tcPr>
            <w:tcW w:w="6410" w:type="dxa"/>
          </w:tcPr>
          <w:p w:rsidR="00322EF8" w:rsidRPr="00B0788C" w:rsidRDefault="00322EF8" w:rsidP="00AE5319">
            <w:pPr>
              <w:spacing w:before="120" w:line="276" w:lineRule="auto"/>
              <w:jc w:val="both"/>
              <w:rPr>
                <w:rFonts w:cs="Arial"/>
              </w:rPr>
            </w:pPr>
            <w:r w:rsidRPr="00B0788C">
              <w:rPr>
                <w:rFonts w:cs="Arial"/>
              </w:rPr>
              <w:fldChar w:fldCharType="begin">
                <w:ffData>
                  <w:name w:val="Text6"/>
                  <w:enabled/>
                  <w:calcOnExit w:val="0"/>
                  <w:textInput/>
                </w:ffData>
              </w:fldChar>
            </w:r>
            <w:bookmarkStart w:id="6" w:name="Text6"/>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bookmarkEnd w:id="6"/>
            <w:r w:rsidRPr="00B0788C">
              <w:rPr>
                <w:rFonts w:cs="Arial"/>
              </w:rPr>
              <w:t xml:space="preserve"> </w:t>
            </w:r>
          </w:p>
        </w:tc>
      </w:tr>
      <w:tr w:rsidR="00322EF8" w:rsidRPr="00B0788C" w:rsidTr="0099375C">
        <w:tc>
          <w:tcPr>
            <w:tcW w:w="2802" w:type="dxa"/>
          </w:tcPr>
          <w:p w:rsidR="00322EF8" w:rsidRPr="00B0788C" w:rsidRDefault="00322EF8" w:rsidP="0099375C">
            <w:pPr>
              <w:spacing w:before="120" w:line="276" w:lineRule="auto"/>
              <w:jc w:val="both"/>
              <w:rPr>
                <w:rFonts w:cs="Arial"/>
              </w:rPr>
            </w:pP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4"/>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B0788C">
              <w:rPr>
                <w:rFonts w:cs="Arial"/>
              </w:rPr>
              <w:t xml:space="preserve"> (Straße)  </w:t>
            </w:r>
            <w:r w:rsidRPr="00B0788C">
              <w:rPr>
                <w:rFonts w:cs="Arial"/>
              </w:rPr>
              <w:fldChar w:fldCharType="begin">
                <w:ffData>
                  <w:name w:val="Text5"/>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B0788C">
              <w:rPr>
                <w:rFonts w:cs="Arial"/>
              </w:rPr>
              <w:t xml:space="preserve"> (Ort)</w:t>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r w:rsidRPr="00B0788C">
              <w:rPr>
                <w:rFonts w:cs="Arial"/>
              </w:rPr>
              <w:t>- nachstehend</w:t>
            </w:r>
            <w:r>
              <w:rPr>
                <w:rFonts w:cs="Arial"/>
              </w:rPr>
              <w:t xml:space="preserve"> </w:t>
            </w:r>
            <w:r w:rsidRPr="00501F61">
              <w:rPr>
                <w:rFonts w:cs="Arial"/>
                <w:b/>
              </w:rPr>
              <w:t>Auftraggeber</w:t>
            </w:r>
            <w:r>
              <w:rPr>
                <w:rFonts w:cs="Arial"/>
              </w:rPr>
              <w:t xml:space="preserve"> </w:t>
            </w:r>
            <w:r w:rsidRPr="00B0788C">
              <w:rPr>
                <w:rFonts w:cs="Arial"/>
              </w:rPr>
              <w:t>genannt -</w:t>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und</w:t>
            </w: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7"/>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322EF8" w:rsidRPr="00B0788C" w:rsidTr="0099375C">
        <w:tc>
          <w:tcPr>
            <w:tcW w:w="2802" w:type="dxa"/>
          </w:tcPr>
          <w:p w:rsidR="00322EF8" w:rsidRPr="00B0788C" w:rsidRDefault="00322EF8" w:rsidP="0099375C">
            <w:pPr>
              <w:spacing w:before="120" w:line="276" w:lineRule="auto"/>
              <w:jc w:val="both"/>
              <w:rPr>
                <w:rFonts w:cs="Arial"/>
              </w:rPr>
            </w:pP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4"/>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B0788C">
              <w:rPr>
                <w:rFonts w:cs="Arial"/>
              </w:rPr>
              <w:t xml:space="preserve"> (Straße)  </w:t>
            </w:r>
            <w:r w:rsidRPr="00B0788C">
              <w:rPr>
                <w:rFonts w:cs="Arial"/>
              </w:rPr>
              <w:fldChar w:fldCharType="begin">
                <w:ffData>
                  <w:name w:val="Text5"/>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B0788C">
              <w:rPr>
                <w:rFonts w:cs="Arial"/>
              </w:rPr>
              <w:t xml:space="preserve"> (Ort)</w:t>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vertreten durch</w:t>
            </w: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7"/>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322EF8" w:rsidRPr="00B0788C" w:rsidTr="0099375C">
        <w:tc>
          <w:tcPr>
            <w:tcW w:w="2802" w:type="dxa"/>
          </w:tcPr>
          <w:p w:rsidR="00322EF8" w:rsidRPr="00B0788C" w:rsidRDefault="00322EF8" w:rsidP="0099375C">
            <w:pPr>
              <w:spacing w:before="120" w:line="276" w:lineRule="auto"/>
              <w:jc w:val="both"/>
              <w:rPr>
                <w:rFonts w:cs="Arial"/>
              </w:rPr>
            </w:pP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7"/>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r w:rsidRPr="00B0788C">
              <w:rPr>
                <w:rFonts w:cs="Arial"/>
              </w:rPr>
              <w:t xml:space="preserve">- nachstehend </w:t>
            </w:r>
            <w:r w:rsidRPr="00501F61">
              <w:rPr>
                <w:rFonts w:cs="Arial"/>
                <w:b/>
              </w:rPr>
              <w:t>Auftragnehmer</w:t>
            </w:r>
            <w:r w:rsidRPr="00B0788C">
              <w:rPr>
                <w:rFonts w:cs="Arial"/>
              </w:rPr>
              <w:t xml:space="preserve"> genannt -</w:t>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2802" w:type="dxa"/>
          </w:tcPr>
          <w:p w:rsidR="00322EF8" w:rsidRPr="00B0788C" w:rsidRDefault="00322EF8" w:rsidP="0099375C">
            <w:pPr>
              <w:spacing w:before="120" w:line="276" w:lineRule="auto"/>
              <w:jc w:val="both"/>
              <w:rPr>
                <w:rFonts w:cs="Arial"/>
              </w:rPr>
            </w:pPr>
            <w:r w:rsidRPr="00B0788C">
              <w:rPr>
                <w:rFonts w:cs="Arial"/>
              </w:rPr>
              <w:t>wird für die Baumaßnahme:</w:t>
            </w: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11"/>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322EF8" w:rsidRPr="00B0788C" w:rsidTr="0099375C">
        <w:tc>
          <w:tcPr>
            <w:tcW w:w="2802" w:type="dxa"/>
          </w:tcPr>
          <w:p w:rsidR="00322EF8" w:rsidRPr="00B0788C" w:rsidRDefault="00322EF8" w:rsidP="0099375C">
            <w:pPr>
              <w:spacing w:before="120" w:line="276" w:lineRule="auto"/>
              <w:jc w:val="both"/>
              <w:rPr>
                <w:rFonts w:cs="Arial"/>
              </w:rPr>
            </w:pPr>
          </w:p>
        </w:tc>
        <w:tc>
          <w:tcPr>
            <w:tcW w:w="6410" w:type="dxa"/>
          </w:tcPr>
          <w:p w:rsidR="00322EF8" w:rsidRPr="00B0788C" w:rsidRDefault="00322EF8" w:rsidP="0099375C">
            <w:pPr>
              <w:spacing w:before="120" w:line="276" w:lineRule="auto"/>
              <w:jc w:val="both"/>
              <w:rPr>
                <w:rFonts w:cs="Arial"/>
              </w:rPr>
            </w:pPr>
            <w:r w:rsidRPr="00B0788C">
              <w:rPr>
                <w:rFonts w:cs="Arial"/>
              </w:rPr>
              <w:fldChar w:fldCharType="begin">
                <w:ffData>
                  <w:name w:val="Text11"/>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r w:rsidRPr="00B0788C">
              <w:rPr>
                <w:rFonts w:cs="Arial"/>
              </w:rPr>
              <w:t>folgender Vertrag geschlossen:</w:t>
            </w:r>
          </w:p>
        </w:tc>
      </w:tr>
      <w:tr w:rsidR="00322EF8" w:rsidRPr="00B0788C" w:rsidTr="0099375C">
        <w:tc>
          <w:tcPr>
            <w:tcW w:w="9212" w:type="dxa"/>
            <w:gridSpan w:val="2"/>
          </w:tcPr>
          <w:p w:rsidR="00322EF8" w:rsidRPr="00B0788C" w:rsidRDefault="00322EF8" w:rsidP="0099375C">
            <w:pPr>
              <w:spacing w:before="120" w:line="276" w:lineRule="auto"/>
              <w:jc w:val="both"/>
              <w:rPr>
                <w:rFonts w:cs="Arial"/>
              </w:rPr>
            </w:pPr>
          </w:p>
        </w:tc>
      </w:tr>
    </w:tbl>
    <w:p w:rsidR="003F2B56" w:rsidRPr="0099024B" w:rsidRDefault="003F2B56" w:rsidP="0099024B">
      <w:pPr>
        <w:spacing w:before="120" w:line="276" w:lineRule="auto"/>
        <w:jc w:val="both"/>
        <w:rPr>
          <w:rFonts w:cs="Arial"/>
        </w:rPr>
      </w:pPr>
      <w:r w:rsidRPr="0099024B">
        <w:rPr>
          <w:rFonts w:cs="Arial"/>
        </w:rPr>
        <w:br w:type="page"/>
      </w:r>
    </w:p>
    <w:tbl>
      <w:tblPr>
        <w:tblW w:w="0" w:type="auto"/>
        <w:tblLayout w:type="fixed"/>
        <w:tblLook w:val="0000" w:firstRow="0" w:lastRow="0" w:firstColumn="0" w:lastColumn="0" w:noHBand="0" w:noVBand="0"/>
      </w:tblPr>
      <w:tblGrid>
        <w:gridCol w:w="1008"/>
        <w:gridCol w:w="8204"/>
      </w:tblGrid>
      <w:tr w:rsidR="003F2B56" w:rsidRPr="0099024B" w:rsidTr="003F2B56">
        <w:tc>
          <w:tcPr>
            <w:tcW w:w="9212" w:type="dxa"/>
            <w:gridSpan w:val="2"/>
          </w:tcPr>
          <w:p w:rsidR="003F2B56" w:rsidRPr="0099024B" w:rsidRDefault="003F2B56" w:rsidP="0099024B">
            <w:pPr>
              <w:keepNext/>
              <w:keepLines/>
              <w:spacing w:before="240" w:after="240" w:line="276" w:lineRule="auto"/>
              <w:jc w:val="center"/>
              <w:rPr>
                <w:rFonts w:cs="Arial"/>
                <w:b/>
              </w:rPr>
            </w:pPr>
            <w:r w:rsidRPr="0099024B">
              <w:rPr>
                <w:rFonts w:cs="Arial"/>
                <w:b/>
              </w:rPr>
              <w:lastRenderedPageBreak/>
              <w:t>Inhaltsverzeichnis</w:t>
            </w:r>
          </w:p>
        </w:tc>
      </w:tr>
      <w:tr w:rsidR="003F2B56" w:rsidRPr="0099024B" w:rsidTr="003F2B56">
        <w:tc>
          <w:tcPr>
            <w:tcW w:w="1008" w:type="dxa"/>
          </w:tcPr>
          <w:p w:rsidR="003F2B56" w:rsidRPr="0099024B" w:rsidRDefault="003F2B56" w:rsidP="0099024B">
            <w:pPr>
              <w:spacing w:before="120" w:line="276" w:lineRule="auto"/>
              <w:jc w:val="both"/>
              <w:rPr>
                <w:rFonts w:cs="Arial"/>
              </w:rPr>
            </w:pPr>
            <w:r w:rsidRPr="0099024B">
              <w:rPr>
                <w:rFonts w:cs="Arial"/>
              </w:rPr>
              <w:t>§</w:t>
            </w:r>
            <w:r w:rsidR="0099024B">
              <w:rPr>
                <w:rFonts w:cs="Arial"/>
              </w:rPr>
              <w:t> </w:t>
            </w:r>
            <w:r w:rsidRPr="0099024B">
              <w:rPr>
                <w:rFonts w:cs="Arial"/>
              </w:rPr>
              <w:t>1</w:t>
            </w:r>
          </w:p>
        </w:tc>
        <w:tc>
          <w:tcPr>
            <w:tcW w:w="8204" w:type="dxa"/>
          </w:tcPr>
          <w:p w:rsidR="003F2B56" w:rsidRPr="0099024B" w:rsidRDefault="003F2B56" w:rsidP="0099024B">
            <w:pPr>
              <w:spacing w:before="120" w:line="276" w:lineRule="auto"/>
              <w:jc w:val="both"/>
              <w:rPr>
                <w:rFonts w:cs="Arial"/>
              </w:rPr>
            </w:pPr>
            <w:r w:rsidRPr="0099024B">
              <w:rPr>
                <w:rFonts w:cs="Arial"/>
              </w:rPr>
              <w:t>Gegenstand des Vertrages</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2</w:t>
            </w:r>
          </w:p>
        </w:tc>
        <w:tc>
          <w:tcPr>
            <w:tcW w:w="8204" w:type="dxa"/>
          </w:tcPr>
          <w:p w:rsidR="003F2B56" w:rsidRPr="0099024B" w:rsidRDefault="003F2B56" w:rsidP="0099024B">
            <w:pPr>
              <w:spacing w:before="120" w:line="276" w:lineRule="auto"/>
              <w:jc w:val="both"/>
              <w:rPr>
                <w:rFonts w:cs="Arial"/>
              </w:rPr>
            </w:pPr>
            <w:r w:rsidRPr="0099024B">
              <w:rPr>
                <w:rFonts w:cs="Arial"/>
              </w:rPr>
              <w:t>Bestandteile und Grundlagen des Vertrages</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3</w:t>
            </w:r>
          </w:p>
        </w:tc>
        <w:tc>
          <w:tcPr>
            <w:tcW w:w="8204" w:type="dxa"/>
          </w:tcPr>
          <w:p w:rsidR="003F2B56" w:rsidRPr="0099024B" w:rsidRDefault="008658B8" w:rsidP="0099024B">
            <w:pPr>
              <w:spacing w:before="120" w:line="276" w:lineRule="auto"/>
              <w:jc w:val="both"/>
              <w:rPr>
                <w:rFonts w:cs="Arial"/>
              </w:rPr>
            </w:pPr>
            <w:r w:rsidRPr="0099024B">
              <w:rPr>
                <w:rFonts w:cs="Arial"/>
              </w:rPr>
              <w:t>Übergabe von Vertragsunterlagen</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4</w:t>
            </w:r>
          </w:p>
        </w:tc>
        <w:tc>
          <w:tcPr>
            <w:tcW w:w="8204" w:type="dxa"/>
          </w:tcPr>
          <w:p w:rsidR="003F2B56" w:rsidRPr="0099024B" w:rsidRDefault="003F2B56" w:rsidP="0099024B">
            <w:pPr>
              <w:spacing w:before="120" w:line="276" w:lineRule="auto"/>
              <w:jc w:val="both"/>
              <w:rPr>
                <w:rFonts w:cs="Arial"/>
              </w:rPr>
            </w:pPr>
            <w:r w:rsidRPr="0099024B">
              <w:rPr>
                <w:rFonts w:cs="Arial"/>
              </w:rPr>
              <w:t>Leistungspflichten des Auftragnehmers, stufenweise Beauftragung</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5</w:t>
            </w:r>
          </w:p>
        </w:tc>
        <w:tc>
          <w:tcPr>
            <w:tcW w:w="8204" w:type="dxa"/>
          </w:tcPr>
          <w:p w:rsidR="003F2B56" w:rsidRPr="0099024B" w:rsidRDefault="003F2B56" w:rsidP="0099024B">
            <w:pPr>
              <w:spacing w:before="120" w:line="276" w:lineRule="auto"/>
              <w:jc w:val="both"/>
              <w:rPr>
                <w:rFonts w:cs="Arial"/>
              </w:rPr>
            </w:pPr>
            <w:r w:rsidRPr="0099024B">
              <w:rPr>
                <w:rFonts w:cs="Arial"/>
              </w:rPr>
              <w:t>Allgemeine Leistungspflichten</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6</w:t>
            </w:r>
          </w:p>
        </w:tc>
        <w:tc>
          <w:tcPr>
            <w:tcW w:w="8204" w:type="dxa"/>
          </w:tcPr>
          <w:p w:rsidR="003F2B56" w:rsidRPr="0099024B" w:rsidRDefault="003F2B56" w:rsidP="0099024B">
            <w:pPr>
              <w:spacing w:before="120" w:line="276" w:lineRule="auto"/>
              <w:jc w:val="both"/>
              <w:rPr>
                <w:rFonts w:cs="Arial"/>
              </w:rPr>
            </w:pPr>
            <w:r w:rsidRPr="0099024B">
              <w:rPr>
                <w:rFonts w:cs="Arial"/>
              </w:rPr>
              <w:t>Spezifische Leistungspflichten</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7</w:t>
            </w:r>
          </w:p>
        </w:tc>
        <w:tc>
          <w:tcPr>
            <w:tcW w:w="8204" w:type="dxa"/>
          </w:tcPr>
          <w:p w:rsidR="003F2B56" w:rsidRPr="0099024B" w:rsidRDefault="003F2B56" w:rsidP="0099024B">
            <w:pPr>
              <w:spacing w:before="120" w:line="276" w:lineRule="auto"/>
              <w:jc w:val="both"/>
              <w:rPr>
                <w:rFonts w:cs="Arial"/>
              </w:rPr>
            </w:pPr>
            <w:r w:rsidRPr="0099024B">
              <w:rPr>
                <w:rFonts w:cs="Arial"/>
              </w:rPr>
              <w:t>Fachlich Beteiligte</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8</w:t>
            </w:r>
          </w:p>
        </w:tc>
        <w:tc>
          <w:tcPr>
            <w:tcW w:w="8204" w:type="dxa"/>
          </w:tcPr>
          <w:p w:rsidR="003F2B56" w:rsidRPr="0099024B" w:rsidRDefault="003F2B56" w:rsidP="0099024B">
            <w:pPr>
              <w:spacing w:before="120" w:line="276" w:lineRule="auto"/>
              <w:jc w:val="both"/>
              <w:rPr>
                <w:rFonts w:cs="Arial"/>
              </w:rPr>
            </w:pPr>
            <w:r w:rsidRPr="0099024B">
              <w:rPr>
                <w:rFonts w:cs="Arial"/>
              </w:rPr>
              <w:t>Personaleinsatz des Auftragnehmers</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9</w:t>
            </w:r>
          </w:p>
        </w:tc>
        <w:tc>
          <w:tcPr>
            <w:tcW w:w="8204" w:type="dxa"/>
          </w:tcPr>
          <w:p w:rsidR="003F2B56" w:rsidRPr="0099024B" w:rsidRDefault="003F2B56" w:rsidP="0099024B">
            <w:pPr>
              <w:spacing w:before="120" w:line="276" w:lineRule="auto"/>
              <w:jc w:val="both"/>
              <w:rPr>
                <w:rFonts w:cs="Arial"/>
              </w:rPr>
            </w:pPr>
            <w:r w:rsidRPr="0099024B">
              <w:rPr>
                <w:rFonts w:cs="Arial"/>
              </w:rPr>
              <w:t>Baustellenbüro</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10</w:t>
            </w:r>
          </w:p>
        </w:tc>
        <w:tc>
          <w:tcPr>
            <w:tcW w:w="8204" w:type="dxa"/>
          </w:tcPr>
          <w:p w:rsidR="003F2B56" w:rsidRPr="0099024B" w:rsidRDefault="003F2B56" w:rsidP="0099024B">
            <w:pPr>
              <w:spacing w:before="120" w:line="276" w:lineRule="auto"/>
              <w:jc w:val="both"/>
              <w:rPr>
                <w:rFonts w:cs="Arial"/>
              </w:rPr>
            </w:pPr>
            <w:r w:rsidRPr="0099024B">
              <w:rPr>
                <w:rFonts w:cs="Arial"/>
              </w:rPr>
              <w:t>Honorar</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11</w:t>
            </w:r>
          </w:p>
        </w:tc>
        <w:tc>
          <w:tcPr>
            <w:tcW w:w="8204" w:type="dxa"/>
          </w:tcPr>
          <w:p w:rsidR="003F2B56" w:rsidRPr="0099024B" w:rsidRDefault="003F2B56" w:rsidP="0099024B">
            <w:pPr>
              <w:spacing w:before="120" w:line="276" w:lineRule="auto"/>
              <w:jc w:val="both"/>
              <w:rPr>
                <w:rFonts w:cs="Arial"/>
              </w:rPr>
            </w:pPr>
            <w:r w:rsidRPr="0099024B">
              <w:rPr>
                <w:rFonts w:cs="Arial"/>
              </w:rPr>
              <w:t>Nebenkosten</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12</w:t>
            </w:r>
          </w:p>
        </w:tc>
        <w:tc>
          <w:tcPr>
            <w:tcW w:w="8204" w:type="dxa"/>
          </w:tcPr>
          <w:p w:rsidR="003F2B56" w:rsidRPr="0099024B" w:rsidRDefault="003F2B56" w:rsidP="0099024B">
            <w:pPr>
              <w:spacing w:before="120" w:line="276" w:lineRule="auto"/>
              <w:jc w:val="both"/>
              <w:rPr>
                <w:rFonts w:cs="Arial"/>
              </w:rPr>
            </w:pPr>
            <w:r w:rsidRPr="0099024B">
              <w:rPr>
                <w:rFonts w:cs="Arial"/>
              </w:rPr>
              <w:t>Umsatzsteuer</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13</w:t>
            </w:r>
          </w:p>
        </w:tc>
        <w:tc>
          <w:tcPr>
            <w:tcW w:w="8204" w:type="dxa"/>
          </w:tcPr>
          <w:p w:rsidR="003F2B56" w:rsidRPr="0099024B" w:rsidRDefault="003F2B56" w:rsidP="0099024B">
            <w:pPr>
              <w:spacing w:before="120" w:line="276" w:lineRule="auto"/>
              <w:jc w:val="both"/>
              <w:rPr>
                <w:rFonts w:cs="Arial"/>
              </w:rPr>
            </w:pPr>
            <w:r w:rsidRPr="0099024B">
              <w:rPr>
                <w:rFonts w:cs="Arial"/>
              </w:rPr>
              <w:t>Haftpflichtversicherung des Auftragnehmers</w:t>
            </w:r>
          </w:p>
        </w:tc>
      </w:tr>
      <w:tr w:rsidR="003F2B56" w:rsidRPr="0099024B" w:rsidTr="003F2B56">
        <w:tc>
          <w:tcPr>
            <w:tcW w:w="1008" w:type="dxa"/>
          </w:tcPr>
          <w:p w:rsidR="003F2B56" w:rsidRPr="0099024B" w:rsidRDefault="0099024B" w:rsidP="0099024B">
            <w:pPr>
              <w:spacing w:before="120" w:line="276" w:lineRule="auto"/>
              <w:jc w:val="both"/>
              <w:rPr>
                <w:rFonts w:cs="Arial"/>
              </w:rPr>
            </w:pPr>
            <w:r>
              <w:rPr>
                <w:rFonts w:cs="Arial"/>
              </w:rPr>
              <w:t>§ </w:t>
            </w:r>
            <w:r w:rsidR="003F2B56" w:rsidRPr="0099024B">
              <w:rPr>
                <w:rFonts w:cs="Arial"/>
              </w:rPr>
              <w:t>14</w:t>
            </w:r>
          </w:p>
        </w:tc>
        <w:tc>
          <w:tcPr>
            <w:tcW w:w="8204" w:type="dxa"/>
          </w:tcPr>
          <w:p w:rsidR="003F2B56" w:rsidRPr="0099024B" w:rsidRDefault="003F2B56" w:rsidP="0099024B">
            <w:pPr>
              <w:spacing w:before="120" w:line="276" w:lineRule="auto"/>
              <w:jc w:val="both"/>
              <w:rPr>
                <w:rFonts w:cs="Arial"/>
              </w:rPr>
            </w:pPr>
            <w:r w:rsidRPr="0099024B">
              <w:rPr>
                <w:rFonts w:cs="Arial"/>
              </w:rPr>
              <w:t>Ergänzende Vereinbarungen</w:t>
            </w:r>
          </w:p>
        </w:tc>
      </w:tr>
    </w:tbl>
    <w:p w:rsidR="00692412" w:rsidRPr="0099024B" w:rsidRDefault="00692412" w:rsidP="0099024B">
      <w:pPr>
        <w:spacing w:line="276" w:lineRule="auto"/>
        <w:rPr>
          <w:rFonts w:cs="Arial"/>
        </w:rPr>
      </w:pPr>
      <w:r w:rsidRPr="0099024B">
        <w:rPr>
          <w:rFonts w:cs="Arial"/>
        </w:rPr>
        <w:br w:type="page"/>
      </w:r>
    </w:p>
    <w:tbl>
      <w:tblPr>
        <w:tblW w:w="9212" w:type="dxa"/>
        <w:tblLayout w:type="fixed"/>
        <w:tblLook w:val="0000" w:firstRow="0" w:lastRow="0" w:firstColumn="0" w:lastColumn="0" w:noHBand="0" w:noVBand="0"/>
      </w:tblPr>
      <w:tblGrid>
        <w:gridCol w:w="1008"/>
        <w:gridCol w:w="8204"/>
      </w:tblGrid>
      <w:tr w:rsidR="008658B8" w:rsidRPr="0099024B" w:rsidTr="003D028E">
        <w:tc>
          <w:tcPr>
            <w:tcW w:w="9212" w:type="dxa"/>
            <w:gridSpan w:val="2"/>
          </w:tcPr>
          <w:p w:rsidR="008658B8" w:rsidRPr="0099024B" w:rsidRDefault="00692412" w:rsidP="0099024B">
            <w:pPr>
              <w:keepNext/>
              <w:keepLines/>
              <w:spacing w:before="240" w:line="276" w:lineRule="auto"/>
              <w:jc w:val="center"/>
              <w:rPr>
                <w:rFonts w:cs="Arial"/>
                <w:b/>
              </w:rPr>
            </w:pPr>
            <w:r w:rsidRPr="0099024B">
              <w:rPr>
                <w:rFonts w:cs="Arial"/>
                <w:b/>
              </w:rPr>
              <w:lastRenderedPageBreak/>
              <w:br w:type="page"/>
            </w:r>
            <w:r w:rsidR="008658B8" w:rsidRPr="0099024B">
              <w:rPr>
                <w:rFonts w:cs="Arial"/>
                <w:b/>
              </w:rPr>
              <w:t>§</w:t>
            </w:r>
            <w:r w:rsidR="0045793E">
              <w:rPr>
                <w:rFonts w:cs="Arial"/>
                <w:b/>
              </w:rPr>
              <w:t> </w:t>
            </w:r>
            <w:r w:rsidR="008658B8" w:rsidRPr="0099024B">
              <w:rPr>
                <w:rFonts w:cs="Arial"/>
                <w:b/>
              </w:rPr>
              <w:t>1</w:t>
            </w:r>
          </w:p>
          <w:p w:rsidR="008658B8" w:rsidRPr="0099024B" w:rsidRDefault="008658B8" w:rsidP="0045793E">
            <w:pPr>
              <w:keepNext/>
              <w:keepLines/>
              <w:spacing w:before="120" w:after="240" w:line="276" w:lineRule="auto"/>
              <w:jc w:val="center"/>
              <w:rPr>
                <w:rFonts w:cs="Arial"/>
                <w:b/>
              </w:rPr>
            </w:pPr>
            <w:r w:rsidRPr="0099024B">
              <w:rPr>
                <w:rFonts w:cs="Arial"/>
                <w:b/>
              </w:rPr>
              <w:t>Gegenstand des Vertrages</w:t>
            </w:r>
          </w:p>
        </w:tc>
      </w:tr>
      <w:tr w:rsidR="008658B8" w:rsidRPr="0099024B" w:rsidTr="0045793E">
        <w:tc>
          <w:tcPr>
            <w:tcW w:w="1008" w:type="dxa"/>
          </w:tcPr>
          <w:p w:rsidR="008658B8" w:rsidRPr="0099024B" w:rsidRDefault="008658B8" w:rsidP="0099024B">
            <w:pPr>
              <w:keepNext/>
              <w:spacing w:before="120" w:line="276" w:lineRule="auto"/>
              <w:jc w:val="both"/>
              <w:rPr>
                <w:rFonts w:cs="Arial"/>
                <w:b/>
              </w:rPr>
            </w:pPr>
            <w:r w:rsidRPr="0099024B">
              <w:rPr>
                <w:rFonts w:cs="Arial"/>
                <w:b/>
              </w:rPr>
              <w:t>1.1</w:t>
            </w:r>
          </w:p>
        </w:tc>
        <w:tc>
          <w:tcPr>
            <w:tcW w:w="8204" w:type="dxa"/>
          </w:tcPr>
          <w:p w:rsidR="008658B8" w:rsidRPr="0099024B" w:rsidRDefault="00BA3C77" w:rsidP="0099024B">
            <w:pPr>
              <w:keepNext/>
              <w:spacing w:before="120" w:line="276" w:lineRule="auto"/>
              <w:jc w:val="both"/>
              <w:rPr>
                <w:rFonts w:cs="Arial"/>
              </w:rPr>
            </w:pPr>
            <w:r w:rsidRPr="0099024B">
              <w:rPr>
                <w:rFonts w:cs="Arial"/>
              </w:rPr>
              <w:t>Gegenstand dieses</w:t>
            </w:r>
            <w:r w:rsidR="008658B8" w:rsidRPr="0099024B">
              <w:rPr>
                <w:rFonts w:cs="Arial"/>
              </w:rPr>
              <w:t xml:space="preserve"> Vertrages sind Leistungen der </w:t>
            </w:r>
            <w:r w:rsidR="0025682E" w:rsidRPr="00DB5406">
              <w:rPr>
                <w:rFonts w:cs="Arial"/>
              </w:rPr>
              <w:t>Fach</w:t>
            </w:r>
            <w:r w:rsidR="008658B8" w:rsidRPr="00DB5406">
              <w:rPr>
                <w:rFonts w:cs="Arial"/>
              </w:rPr>
              <w:t>planung</w:t>
            </w:r>
            <w:r w:rsidR="0099375C" w:rsidRPr="00DB5406">
              <w:rPr>
                <w:rFonts w:cs="Arial"/>
              </w:rPr>
              <w:t xml:space="preserve"> im Bauunterhalt</w:t>
            </w:r>
            <w:r w:rsidR="008658B8" w:rsidRPr="00DB5406">
              <w:rPr>
                <w:rFonts w:cs="Arial"/>
              </w:rPr>
              <w:t xml:space="preserve"> </w:t>
            </w:r>
            <w:r w:rsidR="008658B8" w:rsidRPr="0099024B">
              <w:rPr>
                <w:rFonts w:cs="Arial"/>
              </w:rPr>
              <w:t>für</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r w:rsidRPr="0099024B">
              <w:rPr>
                <w:rFonts w:cs="Arial"/>
              </w:rPr>
              <w:fldChar w:fldCharType="begin">
                <w:ffData>
                  <w:name w:val="Kontrollkästchen1"/>
                  <w:enabled/>
                  <w:calcOnExit w:val="0"/>
                  <w:checkBox>
                    <w:sizeAuto/>
                    <w:default w:val="0"/>
                  </w:checkBox>
                </w:ffData>
              </w:fldChar>
            </w:r>
            <w:bookmarkStart w:id="7" w:name="Kontrollkästchen1"/>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7"/>
            <w:r w:rsidRPr="0099024B">
              <w:rPr>
                <w:rFonts w:cs="Arial"/>
              </w:rPr>
              <w:t xml:space="preserve">  </w:t>
            </w:r>
            <w:r w:rsidR="002B240C" w:rsidRPr="0099024B">
              <w:rPr>
                <w:rFonts w:cs="Arial"/>
              </w:rPr>
              <w:t>T</w:t>
            </w:r>
            <w:r w:rsidR="0025682E" w:rsidRPr="0099024B">
              <w:rPr>
                <w:rFonts w:cs="Arial"/>
              </w:rPr>
              <w:t xml:space="preserve">echnische </w:t>
            </w:r>
            <w:r w:rsidR="00383C38" w:rsidRPr="0099024B">
              <w:rPr>
                <w:rFonts w:cs="Arial"/>
              </w:rPr>
              <w:t>Ausrüstung</w:t>
            </w:r>
            <w:r w:rsidR="0025682E" w:rsidRPr="0099024B">
              <w:rPr>
                <w:rFonts w:cs="Arial"/>
              </w:rPr>
              <w:t xml:space="preserve"> in </w:t>
            </w:r>
            <w:r w:rsidRPr="0099024B">
              <w:rPr>
                <w:rFonts w:cs="Arial"/>
                <w:color w:val="000000"/>
              </w:rPr>
              <w:t>Gebäude</w:t>
            </w:r>
            <w:r w:rsidR="0025682E" w:rsidRPr="0099024B">
              <w:rPr>
                <w:rFonts w:cs="Arial"/>
                <w:color w:val="000000"/>
              </w:rPr>
              <w:t>n</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r w:rsidRPr="0099024B">
              <w:rPr>
                <w:rFonts w:cs="Arial"/>
              </w:rPr>
              <w:fldChar w:fldCharType="begin">
                <w:ffData>
                  <w:name w:val="Kontrollkästchen2"/>
                  <w:enabled/>
                  <w:calcOnExit w:val="0"/>
                  <w:checkBox>
                    <w:sizeAuto/>
                    <w:default w:val="0"/>
                  </w:checkBox>
                </w:ffData>
              </w:fldChar>
            </w:r>
            <w:bookmarkStart w:id="8" w:name="Kontrollkästchen2"/>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8"/>
            <w:r w:rsidRPr="0099024B">
              <w:rPr>
                <w:rFonts w:cs="Arial"/>
              </w:rPr>
              <w:t xml:space="preserve">  </w:t>
            </w:r>
            <w:r w:rsidR="002B240C" w:rsidRPr="0099024B">
              <w:rPr>
                <w:rFonts w:cs="Arial"/>
              </w:rPr>
              <w:t>T</w:t>
            </w:r>
            <w:r w:rsidR="0025682E" w:rsidRPr="0099024B">
              <w:rPr>
                <w:rFonts w:cs="Arial"/>
              </w:rPr>
              <w:t xml:space="preserve">echnische </w:t>
            </w:r>
            <w:r w:rsidR="00383C38" w:rsidRPr="0099024B">
              <w:rPr>
                <w:rFonts w:cs="Arial"/>
              </w:rPr>
              <w:t>Ausrüstung</w:t>
            </w:r>
            <w:r w:rsidR="0025682E" w:rsidRPr="0099024B">
              <w:rPr>
                <w:rFonts w:cs="Arial"/>
              </w:rPr>
              <w:t xml:space="preserve"> in Ingenieurbauwerken</w:t>
            </w:r>
          </w:p>
        </w:tc>
      </w:tr>
      <w:tr w:rsidR="00EF2B50" w:rsidRPr="0099024B" w:rsidDel="00622C88" w:rsidTr="003D028E">
        <w:tc>
          <w:tcPr>
            <w:tcW w:w="1008" w:type="dxa"/>
          </w:tcPr>
          <w:p w:rsidR="00EF2B50" w:rsidRPr="0099024B" w:rsidDel="00622C88" w:rsidRDefault="00EF2B50" w:rsidP="0099024B">
            <w:pPr>
              <w:spacing w:before="120" w:line="276" w:lineRule="auto"/>
              <w:jc w:val="both"/>
              <w:rPr>
                <w:rFonts w:cs="Arial"/>
              </w:rPr>
            </w:pPr>
          </w:p>
        </w:tc>
        <w:tc>
          <w:tcPr>
            <w:tcW w:w="8204" w:type="dxa"/>
          </w:tcPr>
          <w:p w:rsidR="00EF2B50" w:rsidRPr="0099024B" w:rsidDel="00622C88" w:rsidRDefault="00EF2B50" w:rsidP="0099024B">
            <w:pPr>
              <w:spacing w:before="120" w:line="276" w:lineRule="auto"/>
              <w:jc w:val="both"/>
              <w:rPr>
                <w:rFonts w:cs="Arial"/>
              </w:rPr>
            </w:pPr>
            <w:r w:rsidRPr="0099024B">
              <w:rPr>
                <w:rFonts w:cs="Arial"/>
              </w:rPr>
              <w:fldChar w:fldCharType="begin">
                <w:ffData>
                  <w:name w:val="Kontrollkästchen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002B240C" w:rsidRPr="0099024B">
              <w:rPr>
                <w:rFonts w:cs="Arial"/>
              </w:rPr>
              <w:t>T</w:t>
            </w:r>
            <w:r w:rsidRPr="0099024B">
              <w:rPr>
                <w:rFonts w:cs="Arial"/>
              </w:rPr>
              <w:t>echnische Ausrüstung für Verkehrsanlagen</w:t>
            </w:r>
          </w:p>
        </w:tc>
      </w:tr>
      <w:tr w:rsidR="009E09BE" w:rsidRPr="0099024B" w:rsidDel="00622C88" w:rsidTr="003D028E">
        <w:tc>
          <w:tcPr>
            <w:tcW w:w="1008" w:type="dxa"/>
          </w:tcPr>
          <w:p w:rsidR="009E09BE" w:rsidRPr="0099024B" w:rsidDel="00622C88" w:rsidRDefault="009E09BE" w:rsidP="0099024B">
            <w:pPr>
              <w:spacing w:before="120" w:line="276" w:lineRule="auto"/>
              <w:jc w:val="both"/>
              <w:rPr>
                <w:rFonts w:cs="Arial"/>
              </w:rPr>
            </w:pPr>
          </w:p>
        </w:tc>
        <w:tc>
          <w:tcPr>
            <w:tcW w:w="8204" w:type="dxa"/>
          </w:tcPr>
          <w:p w:rsidR="009E09BE" w:rsidRPr="0099024B" w:rsidRDefault="009E09BE" w:rsidP="0099024B">
            <w:pPr>
              <w:spacing w:before="120" w:line="276" w:lineRule="auto"/>
              <w:jc w:val="both"/>
              <w:rPr>
                <w:rFonts w:cs="Arial"/>
              </w:rPr>
            </w:pPr>
            <w:r w:rsidRPr="0099024B">
              <w:rPr>
                <w:rFonts w:cs="Arial"/>
              </w:rPr>
              <w:fldChar w:fldCharType="begin">
                <w:ffData>
                  <w:name w:val="Kontrollkästchen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002B240C" w:rsidRPr="0099024B">
              <w:rPr>
                <w:rFonts w:cs="Arial"/>
              </w:rPr>
              <w:t>T</w:t>
            </w:r>
            <w:r w:rsidRPr="0099024B">
              <w:rPr>
                <w:rFonts w:cs="Arial"/>
              </w:rPr>
              <w:t xml:space="preserve">echnische Ausrüstung in </w:t>
            </w:r>
            <w:r w:rsidR="002B240C" w:rsidRPr="0099024B">
              <w:rPr>
                <w:rFonts w:cs="Arial"/>
              </w:rPr>
              <w:t>Frei</w:t>
            </w:r>
            <w:r w:rsidRPr="0099024B">
              <w:rPr>
                <w:rFonts w:cs="Arial"/>
              </w:rPr>
              <w:t>anlagen</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280E46" w:rsidP="0045793E">
            <w:pPr>
              <w:spacing w:before="120" w:line="276" w:lineRule="auto"/>
              <w:jc w:val="both"/>
              <w:rPr>
                <w:rFonts w:cs="Arial"/>
              </w:rPr>
            </w:pPr>
            <w:r w:rsidRPr="0099024B">
              <w:rPr>
                <w:rFonts w:cs="Arial"/>
                <w:color w:val="000000"/>
              </w:rPr>
              <w:t>gemäß</w:t>
            </w:r>
            <w:r w:rsidR="008658B8" w:rsidRPr="0099024B">
              <w:rPr>
                <w:rFonts w:cs="Arial"/>
                <w:color w:val="000000"/>
              </w:rPr>
              <w:t xml:space="preserve"> §</w:t>
            </w:r>
            <w:r w:rsidR="0045793E">
              <w:rPr>
                <w:rFonts w:cs="Arial"/>
                <w:color w:val="000000"/>
              </w:rPr>
              <w:t> </w:t>
            </w:r>
            <w:r w:rsidR="0025682E" w:rsidRPr="0099024B">
              <w:rPr>
                <w:rFonts w:cs="Arial"/>
              </w:rPr>
              <w:t>53</w:t>
            </w:r>
            <w:r w:rsidR="008658B8" w:rsidRPr="0099024B">
              <w:rPr>
                <w:rFonts w:cs="Arial"/>
                <w:color w:val="000000"/>
              </w:rPr>
              <w:t xml:space="preserve"> HOAI, mit denen</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r w:rsidRPr="0099024B">
              <w:rPr>
                <w:rFonts w:cs="Arial"/>
              </w:rPr>
              <w:fldChar w:fldCharType="begin">
                <w:ffData>
                  <w:name w:val="Kontrollkästchen3"/>
                  <w:enabled/>
                  <w:calcOnExit w:val="0"/>
                  <w:checkBox>
                    <w:sizeAuto/>
                    <w:default w:val="0"/>
                  </w:checkBox>
                </w:ffData>
              </w:fldChar>
            </w:r>
            <w:bookmarkStart w:id="9" w:name="Kontrollkästchen3"/>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9"/>
            <w:r w:rsidRPr="0099024B">
              <w:rPr>
                <w:rFonts w:cs="Arial"/>
              </w:rPr>
              <w:t xml:space="preserve">  in der Liegenschaft </w:t>
            </w:r>
          </w:p>
        </w:tc>
      </w:tr>
      <w:tr w:rsidR="008658B8" w:rsidRPr="0099024B" w:rsidTr="0045793E">
        <w:tc>
          <w:tcPr>
            <w:tcW w:w="1008" w:type="dxa"/>
          </w:tcPr>
          <w:p w:rsidR="008658B8" w:rsidRPr="0099024B" w:rsidRDefault="008658B8" w:rsidP="0099024B">
            <w:pPr>
              <w:keepNext/>
              <w:spacing w:before="120" w:line="276" w:lineRule="auto"/>
              <w:jc w:val="both"/>
              <w:rPr>
                <w:rFonts w:cs="Arial"/>
              </w:rPr>
            </w:pPr>
          </w:p>
        </w:tc>
        <w:tc>
          <w:tcPr>
            <w:tcW w:w="8204" w:type="dxa"/>
          </w:tcPr>
          <w:p w:rsidR="008658B8" w:rsidRPr="0099024B" w:rsidRDefault="008658B8" w:rsidP="0099024B">
            <w:pPr>
              <w:keepNext/>
              <w:spacing w:before="120" w:line="276" w:lineRule="auto"/>
              <w:jc w:val="both"/>
              <w:rPr>
                <w:rFonts w:cs="Arial"/>
              </w:rPr>
            </w:pPr>
            <w:r w:rsidRPr="0099024B">
              <w:rPr>
                <w:rFonts w:cs="Arial"/>
              </w:rPr>
              <w:fldChar w:fldCharType="begin">
                <w:ffData>
                  <w:name w:val="Text13"/>
                  <w:enabled/>
                  <w:calcOnExit w:val="0"/>
                  <w:textInput/>
                </w:ffData>
              </w:fldChar>
            </w:r>
            <w:bookmarkStart w:id="10" w:name="Text13"/>
            <w:r w:rsidRPr="0099024B">
              <w:rPr>
                <w:rFonts w:cs="Arial"/>
              </w:rPr>
              <w:instrText xml:space="preserve"> FORMTEXT </w:instrText>
            </w:r>
            <w:r w:rsidRPr="0099024B">
              <w:rPr>
                <w:rFonts w:cs="Arial"/>
              </w:rPr>
            </w:r>
            <w:r w:rsidRPr="0099024B">
              <w:rPr>
                <w:rFonts w:cs="Arial"/>
              </w:rPr>
              <w:fldChar w:fldCharType="separate"/>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Pr="0099024B">
              <w:rPr>
                <w:rFonts w:cs="Arial"/>
              </w:rPr>
              <w:fldChar w:fldCharType="end"/>
            </w:r>
            <w:bookmarkEnd w:id="10"/>
          </w:p>
        </w:tc>
      </w:tr>
      <w:tr w:rsidR="008658B8" w:rsidRPr="0099024B" w:rsidTr="0045793E">
        <w:tc>
          <w:tcPr>
            <w:tcW w:w="1008" w:type="dxa"/>
          </w:tcPr>
          <w:p w:rsidR="008658B8" w:rsidRPr="0099024B" w:rsidRDefault="008658B8" w:rsidP="0099024B">
            <w:pPr>
              <w:keepNext/>
              <w:spacing w:before="120" w:line="276" w:lineRule="auto"/>
              <w:jc w:val="both"/>
              <w:rPr>
                <w:rFonts w:cs="Arial"/>
              </w:rPr>
            </w:pPr>
          </w:p>
        </w:tc>
        <w:tc>
          <w:tcPr>
            <w:tcW w:w="8204" w:type="dxa"/>
          </w:tcPr>
          <w:p w:rsidR="008658B8" w:rsidRPr="0099024B" w:rsidRDefault="008658B8" w:rsidP="0045793E">
            <w:pPr>
              <w:keepNext/>
              <w:spacing w:before="120" w:line="276" w:lineRule="auto"/>
              <w:jc w:val="both"/>
              <w:rPr>
                <w:rFonts w:cs="Arial"/>
              </w:rPr>
            </w:pPr>
            <w:r w:rsidRPr="0099024B">
              <w:rPr>
                <w:rFonts w:cs="Arial"/>
              </w:rPr>
              <w:fldChar w:fldCharType="begin">
                <w:ffData>
                  <w:name w:val="Text4"/>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Pr="0099024B">
              <w:rPr>
                <w:rFonts w:cs="Arial"/>
              </w:rPr>
              <w:fldChar w:fldCharType="end"/>
            </w:r>
            <w:r w:rsidRPr="0099024B">
              <w:rPr>
                <w:rFonts w:cs="Arial"/>
              </w:rPr>
              <w:t xml:space="preserve"> (Straße)  </w:t>
            </w:r>
            <w:r w:rsidRPr="0099024B">
              <w:rPr>
                <w:rFonts w:cs="Arial"/>
              </w:rPr>
              <w:fldChar w:fldCharType="begin">
                <w:ffData>
                  <w:name w:val="Text5"/>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Pr="0099024B">
              <w:rPr>
                <w:rFonts w:cs="Arial"/>
              </w:rPr>
              <w:fldChar w:fldCharType="end"/>
            </w:r>
            <w:r w:rsidRPr="0099024B">
              <w:rPr>
                <w:rFonts w:cs="Arial"/>
              </w:rPr>
              <w:t xml:space="preserve"> (Ort)</w:t>
            </w:r>
          </w:p>
        </w:tc>
      </w:tr>
      <w:tr w:rsidR="0099375C" w:rsidRPr="0099024B" w:rsidTr="0045793E">
        <w:tc>
          <w:tcPr>
            <w:tcW w:w="1008" w:type="dxa"/>
          </w:tcPr>
          <w:p w:rsidR="0099375C" w:rsidRPr="0099024B" w:rsidRDefault="0099375C" w:rsidP="0099024B">
            <w:pPr>
              <w:keepNext/>
              <w:spacing w:before="120" w:line="276" w:lineRule="auto"/>
              <w:jc w:val="both"/>
              <w:rPr>
                <w:rFonts w:cs="Arial"/>
              </w:rPr>
            </w:pPr>
          </w:p>
        </w:tc>
        <w:tc>
          <w:tcPr>
            <w:tcW w:w="8204" w:type="dxa"/>
          </w:tcPr>
          <w:p w:rsidR="0099375C" w:rsidRPr="0099024B" w:rsidRDefault="0099375C" w:rsidP="0099024B">
            <w:pPr>
              <w:keepNext/>
              <w:spacing w:before="120" w:line="276" w:lineRule="auto"/>
              <w:jc w:val="both"/>
              <w:rPr>
                <w:rFonts w:cs="Arial"/>
              </w:rPr>
            </w:pPr>
            <w:r w:rsidRPr="00DB5406">
              <w:rPr>
                <w:rFonts w:cs="Arial"/>
              </w:rPr>
              <w:fldChar w:fldCharType="begin">
                <w:ffData>
                  <w:name w:val="Kontrollkästchen3"/>
                  <w:enabled/>
                  <w:calcOnExit w:val="0"/>
                  <w:checkBox>
                    <w:sizeAuto/>
                    <w:default w:val="0"/>
                  </w:checkBox>
                </w:ffData>
              </w:fldChar>
            </w:r>
            <w:r w:rsidRPr="00DB5406">
              <w:rPr>
                <w:rFonts w:cs="Arial"/>
              </w:rPr>
              <w:instrText xml:space="preserve"> FORMCHECKBOX </w:instrText>
            </w:r>
            <w:r w:rsidR="002D55EA">
              <w:rPr>
                <w:rFonts w:cs="Arial"/>
              </w:rPr>
            </w:r>
            <w:r w:rsidR="002D55EA">
              <w:rPr>
                <w:rFonts w:cs="Arial"/>
              </w:rPr>
              <w:fldChar w:fldCharType="separate"/>
            </w:r>
            <w:r w:rsidRPr="00DB5406">
              <w:rPr>
                <w:rFonts w:cs="Arial"/>
              </w:rPr>
              <w:fldChar w:fldCharType="end"/>
            </w:r>
            <w:r w:rsidRPr="00DB5406">
              <w:rPr>
                <w:rFonts w:cs="Arial"/>
              </w:rPr>
              <w:t xml:space="preserve">  siehe Liegenschaftsverzeichnis</w:t>
            </w:r>
          </w:p>
        </w:tc>
      </w:tr>
      <w:tr w:rsidR="008658B8" w:rsidRPr="0099024B" w:rsidTr="0045793E">
        <w:trPr>
          <w:cantSplit/>
        </w:trPr>
        <w:tc>
          <w:tcPr>
            <w:tcW w:w="1008" w:type="dxa"/>
          </w:tcPr>
          <w:p w:rsidR="008658B8" w:rsidRPr="0099024B" w:rsidRDefault="008658B8" w:rsidP="0099024B">
            <w:pPr>
              <w:spacing w:before="120" w:line="276" w:lineRule="auto"/>
              <w:jc w:val="both"/>
              <w:rPr>
                <w:rFonts w:cs="Arial"/>
              </w:rPr>
            </w:pPr>
          </w:p>
        </w:tc>
        <w:tc>
          <w:tcPr>
            <w:tcW w:w="8204" w:type="dxa"/>
          </w:tcPr>
          <w:p w:rsidR="00BA3C77" w:rsidRPr="00DB5406" w:rsidRDefault="008658B8" w:rsidP="0045793E">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bookmarkStart w:id="11" w:name="Kontrollkästchen4"/>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11"/>
            <w:r w:rsidRPr="0099024B">
              <w:rPr>
                <w:rFonts w:cs="Arial"/>
              </w:rPr>
              <w:t xml:space="preserve">  eine bauliche Anlage (Gebäude</w:t>
            </w:r>
            <w:r w:rsidR="009E09BE" w:rsidRPr="0099024B">
              <w:rPr>
                <w:rFonts w:cs="Arial"/>
              </w:rPr>
              <w:t xml:space="preserve"> </w:t>
            </w:r>
            <w:r w:rsidR="0025682E" w:rsidRPr="0099024B">
              <w:rPr>
                <w:rFonts w:cs="Arial"/>
              </w:rPr>
              <w:t>/</w:t>
            </w:r>
            <w:r w:rsidR="009E09BE" w:rsidRPr="0099024B">
              <w:rPr>
                <w:rFonts w:cs="Arial"/>
              </w:rPr>
              <w:t xml:space="preserve"> </w:t>
            </w:r>
            <w:r w:rsidR="0025682E" w:rsidRPr="0099024B">
              <w:rPr>
                <w:rFonts w:cs="Arial"/>
              </w:rPr>
              <w:t>Ingenieurbau</w:t>
            </w:r>
            <w:r w:rsidR="00383C38" w:rsidRPr="0099024B">
              <w:rPr>
                <w:rFonts w:cs="Arial"/>
              </w:rPr>
              <w:t>w</w:t>
            </w:r>
            <w:r w:rsidR="0025682E" w:rsidRPr="0099024B">
              <w:rPr>
                <w:rFonts w:cs="Arial"/>
              </w:rPr>
              <w:t>erk</w:t>
            </w:r>
            <w:r w:rsidR="009E09BE" w:rsidRPr="0099024B">
              <w:rPr>
                <w:rFonts w:cs="Arial"/>
              </w:rPr>
              <w:t xml:space="preserve"> </w:t>
            </w:r>
            <w:r w:rsidR="00EF2B50" w:rsidRPr="0099024B">
              <w:rPr>
                <w:rFonts w:cs="Arial"/>
              </w:rPr>
              <w:t>/</w:t>
            </w:r>
            <w:r w:rsidR="009E09BE" w:rsidRPr="0099024B">
              <w:rPr>
                <w:rFonts w:cs="Arial"/>
              </w:rPr>
              <w:t xml:space="preserve"> </w:t>
            </w:r>
            <w:r w:rsidR="00EF2B50" w:rsidRPr="0099024B">
              <w:rPr>
                <w:rFonts w:cs="Arial"/>
              </w:rPr>
              <w:t>Verkehrsanlage</w:t>
            </w:r>
            <w:r w:rsidR="009E09BE" w:rsidRPr="0099024B">
              <w:rPr>
                <w:rFonts w:cs="Arial"/>
              </w:rPr>
              <w:t xml:space="preserve"> </w:t>
            </w:r>
            <w:r w:rsidR="00EF2B50" w:rsidRPr="0099024B">
              <w:rPr>
                <w:rFonts w:cs="Arial"/>
              </w:rPr>
              <w:t>/</w:t>
            </w:r>
            <w:r w:rsidR="009E09BE" w:rsidRPr="0099024B">
              <w:rPr>
                <w:rFonts w:cs="Arial"/>
              </w:rPr>
              <w:t xml:space="preserve"> </w:t>
            </w:r>
            <w:r w:rsidR="002B240C" w:rsidRPr="0099024B">
              <w:rPr>
                <w:rFonts w:cs="Arial"/>
              </w:rPr>
              <w:t>Frei</w:t>
            </w:r>
            <w:r w:rsidR="00EF2B50" w:rsidRPr="0099024B">
              <w:rPr>
                <w:rFonts w:cs="Arial"/>
              </w:rPr>
              <w:t>anlage</w:t>
            </w:r>
            <w:r w:rsidRPr="0099024B">
              <w:rPr>
                <w:rFonts w:cs="Arial"/>
              </w:rPr>
              <w:t>)</w:t>
            </w:r>
          </w:p>
        </w:tc>
      </w:tr>
      <w:tr w:rsidR="001569F3" w:rsidRPr="0099024B" w:rsidTr="003D028E">
        <w:tc>
          <w:tcPr>
            <w:tcW w:w="1008" w:type="dxa"/>
          </w:tcPr>
          <w:p w:rsidR="001569F3" w:rsidRPr="0099024B" w:rsidRDefault="001569F3" w:rsidP="0099024B">
            <w:pPr>
              <w:spacing w:before="120" w:line="276" w:lineRule="auto"/>
              <w:jc w:val="both"/>
              <w:rPr>
                <w:rFonts w:cs="Arial"/>
              </w:rPr>
            </w:pPr>
          </w:p>
        </w:tc>
        <w:tc>
          <w:tcPr>
            <w:tcW w:w="8204" w:type="dxa"/>
          </w:tcPr>
          <w:p w:rsidR="001569F3" w:rsidRPr="00DB5406" w:rsidRDefault="001569F3" w:rsidP="0099024B">
            <w:pPr>
              <w:spacing w:before="120" w:line="276" w:lineRule="auto"/>
              <w:jc w:val="both"/>
              <w:rPr>
                <w:rFonts w:cs="Arial"/>
              </w:rPr>
            </w:pPr>
            <w:r w:rsidRPr="00DB5406">
              <w:rPr>
                <w:rFonts w:cs="Arial"/>
              </w:rPr>
              <w:fldChar w:fldCharType="begin">
                <w:ffData>
                  <w:name w:val="Kontrollkästchen4"/>
                  <w:enabled/>
                  <w:calcOnExit w:val="0"/>
                  <w:checkBox>
                    <w:sizeAuto/>
                    <w:default w:val="0"/>
                  </w:checkBox>
                </w:ffData>
              </w:fldChar>
            </w:r>
            <w:r w:rsidRPr="00DB5406">
              <w:rPr>
                <w:rFonts w:cs="Arial"/>
              </w:rPr>
              <w:instrText xml:space="preserve"> FORMCHECKBOX </w:instrText>
            </w:r>
            <w:r w:rsidR="002D55EA">
              <w:rPr>
                <w:rFonts w:cs="Arial"/>
              </w:rPr>
            </w:r>
            <w:r w:rsidR="002D55EA">
              <w:rPr>
                <w:rFonts w:cs="Arial"/>
              </w:rPr>
              <w:fldChar w:fldCharType="separate"/>
            </w:r>
            <w:r w:rsidRPr="00DB5406">
              <w:rPr>
                <w:rFonts w:cs="Arial"/>
              </w:rPr>
              <w:fldChar w:fldCharType="end"/>
            </w:r>
            <w:r w:rsidRPr="00DB5406">
              <w:rPr>
                <w:rFonts w:cs="Arial"/>
              </w:rPr>
              <w:t xml:space="preserve">  eine bauliche Anlage, bestehend aus mehreren Gebäuden </w:t>
            </w:r>
          </w:p>
          <w:p w:rsidR="001569F3" w:rsidRPr="00DB5406" w:rsidRDefault="001569F3" w:rsidP="001569F3">
            <w:pPr>
              <w:spacing w:before="120" w:line="276" w:lineRule="auto"/>
              <w:jc w:val="both"/>
              <w:rPr>
                <w:rFonts w:cs="Arial"/>
              </w:rPr>
            </w:pPr>
            <w:r w:rsidRPr="00DB5406">
              <w:rPr>
                <w:rFonts w:cs="Arial"/>
              </w:rPr>
              <w:t xml:space="preserve">     (s. Anlage zu § 1 Nummer 1.1) instand gesetzt oder instand gehalten werden soll.</w:t>
            </w:r>
          </w:p>
          <w:p w:rsidR="001569F3" w:rsidRPr="001569F3" w:rsidRDefault="001569F3" w:rsidP="001569F3">
            <w:pPr>
              <w:spacing w:before="120" w:line="276" w:lineRule="auto"/>
              <w:jc w:val="both"/>
              <w:rPr>
                <w:rFonts w:cs="Arial"/>
                <w:strike/>
              </w:rPr>
            </w:pPr>
            <w:r w:rsidRPr="00DB5406">
              <w:rPr>
                <w:rFonts w:cs="Arial"/>
              </w:rPr>
              <w:t xml:space="preserve">     (RLBau/RBBau*Abschnitt C) </w:t>
            </w:r>
          </w:p>
        </w:tc>
      </w:tr>
      <w:tr w:rsidR="001569F3" w:rsidRPr="0099024B" w:rsidDel="0025682E" w:rsidTr="003D028E">
        <w:tc>
          <w:tcPr>
            <w:tcW w:w="1008" w:type="dxa"/>
          </w:tcPr>
          <w:p w:rsidR="001569F3" w:rsidRPr="0099024B" w:rsidDel="0025682E" w:rsidRDefault="001569F3" w:rsidP="0099024B">
            <w:pPr>
              <w:spacing w:before="120" w:line="276" w:lineRule="auto"/>
              <w:jc w:val="both"/>
              <w:rPr>
                <w:rFonts w:cs="Arial"/>
              </w:rPr>
            </w:pPr>
          </w:p>
        </w:tc>
        <w:tc>
          <w:tcPr>
            <w:tcW w:w="8204" w:type="dxa"/>
          </w:tcPr>
          <w:p w:rsidR="001569F3" w:rsidRPr="0099024B" w:rsidRDefault="001569F3" w:rsidP="0045793E">
            <w:pPr>
              <w:spacing w:before="120" w:line="276" w:lineRule="auto"/>
              <w:jc w:val="both"/>
              <w:rPr>
                <w:rFonts w:cs="Arial"/>
              </w:rPr>
            </w:pP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p>
        </w:tc>
        <w:tc>
          <w:tcPr>
            <w:tcW w:w="8204" w:type="dxa"/>
          </w:tcPr>
          <w:p w:rsidR="0025682E" w:rsidRPr="0099024B" w:rsidDel="0025682E" w:rsidRDefault="0025682E" w:rsidP="0045793E">
            <w:pPr>
              <w:spacing w:before="120" w:line="276" w:lineRule="auto"/>
              <w:jc w:val="both"/>
              <w:rPr>
                <w:rFonts w:cs="Arial"/>
              </w:rPr>
            </w:pPr>
            <w:r w:rsidRPr="0099024B">
              <w:rPr>
                <w:rFonts w:cs="Arial"/>
              </w:rPr>
              <w:t xml:space="preserve">Folgende </w:t>
            </w:r>
            <w:r w:rsidR="002B240C" w:rsidRPr="0099024B">
              <w:rPr>
                <w:rFonts w:cs="Arial"/>
              </w:rPr>
              <w:t>T</w:t>
            </w:r>
            <w:r w:rsidRPr="0099024B">
              <w:rPr>
                <w:rFonts w:cs="Arial"/>
              </w:rPr>
              <w:t>echnische Anlagen der Anlagengruppen nach §</w:t>
            </w:r>
            <w:r w:rsidR="0045793E">
              <w:rPr>
                <w:rFonts w:cs="Arial"/>
              </w:rPr>
              <w:t> </w:t>
            </w:r>
            <w:r w:rsidRPr="0099024B">
              <w:rPr>
                <w:rFonts w:cs="Arial"/>
              </w:rPr>
              <w:t>53 Absatz 2 HOAI sind zu bearbeiten:</w:t>
            </w: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1.1.1</w:t>
            </w:r>
          </w:p>
        </w:tc>
        <w:tc>
          <w:tcPr>
            <w:tcW w:w="8204" w:type="dxa"/>
          </w:tcPr>
          <w:p w:rsidR="0025682E" w:rsidRPr="0099024B" w:rsidDel="0025682E" w:rsidRDefault="0025682E" w:rsidP="0099024B">
            <w:pPr>
              <w:spacing w:before="120" w:line="276" w:lineRule="auto"/>
              <w:jc w:val="both"/>
              <w:rPr>
                <w:rFonts w:cs="Arial"/>
              </w:rPr>
            </w:pPr>
            <w:r w:rsidRPr="0099024B">
              <w:rPr>
                <w:rFonts w:cs="Arial"/>
              </w:rPr>
              <w:t>Abwasser-, Wasser- und Gasanlagen</w:t>
            </w: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1.1.2</w:t>
            </w:r>
          </w:p>
        </w:tc>
        <w:tc>
          <w:tcPr>
            <w:tcW w:w="8204" w:type="dxa"/>
          </w:tcPr>
          <w:p w:rsidR="0025682E" w:rsidRPr="0099024B" w:rsidDel="0025682E" w:rsidRDefault="0025682E" w:rsidP="0099024B">
            <w:pPr>
              <w:spacing w:before="120" w:line="276" w:lineRule="auto"/>
              <w:jc w:val="both"/>
              <w:rPr>
                <w:rFonts w:cs="Arial"/>
              </w:rPr>
            </w:pPr>
            <w:r w:rsidRPr="0099024B">
              <w:rPr>
                <w:rFonts w:cs="Arial"/>
              </w:rPr>
              <w:t>Wärmeversorgungsanlagen</w:t>
            </w: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1.1.3</w:t>
            </w:r>
          </w:p>
        </w:tc>
        <w:tc>
          <w:tcPr>
            <w:tcW w:w="8204" w:type="dxa"/>
          </w:tcPr>
          <w:p w:rsidR="0025682E" w:rsidRPr="0099024B" w:rsidDel="0025682E" w:rsidRDefault="0025682E" w:rsidP="0099024B">
            <w:pPr>
              <w:spacing w:before="120" w:line="276" w:lineRule="auto"/>
              <w:jc w:val="both"/>
              <w:rPr>
                <w:rFonts w:cs="Arial"/>
              </w:rPr>
            </w:pPr>
            <w:r w:rsidRPr="0099024B">
              <w:rPr>
                <w:rFonts w:cs="Arial"/>
              </w:rPr>
              <w:t>Lufttechnische Anlagen</w:t>
            </w: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1.1.4</w:t>
            </w:r>
          </w:p>
        </w:tc>
        <w:tc>
          <w:tcPr>
            <w:tcW w:w="8204" w:type="dxa"/>
          </w:tcPr>
          <w:p w:rsidR="0025682E" w:rsidRPr="0099024B" w:rsidDel="0025682E" w:rsidRDefault="0025682E" w:rsidP="0099024B">
            <w:pPr>
              <w:spacing w:before="120" w:line="276" w:lineRule="auto"/>
              <w:jc w:val="both"/>
              <w:rPr>
                <w:rFonts w:cs="Arial"/>
              </w:rPr>
            </w:pPr>
            <w:r w:rsidRPr="0099024B">
              <w:rPr>
                <w:rFonts w:cs="Arial"/>
              </w:rPr>
              <w:t>Starkstromanlagen</w:t>
            </w: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1.1.5</w:t>
            </w:r>
          </w:p>
        </w:tc>
        <w:tc>
          <w:tcPr>
            <w:tcW w:w="8204" w:type="dxa"/>
          </w:tcPr>
          <w:p w:rsidR="0025682E" w:rsidRPr="0099024B" w:rsidDel="0025682E" w:rsidRDefault="0025682E" w:rsidP="0099024B">
            <w:pPr>
              <w:spacing w:before="120" w:line="276" w:lineRule="auto"/>
              <w:jc w:val="both"/>
              <w:rPr>
                <w:rFonts w:cs="Arial"/>
              </w:rPr>
            </w:pPr>
            <w:r w:rsidRPr="0099024B">
              <w:rPr>
                <w:rFonts w:cs="Arial"/>
              </w:rPr>
              <w:t>Fernmelde- und informationstechnische Anlagen</w:t>
            </w:r>
          </w:p>
        </w:tc>
      </w:tr>
      <w:tr w:rsidR="0025682E" w:rsidRPr="0099024B" w:rsidDel="0025682E" w:rsidTr="0045793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1.1.6</w:t>
            </w:r>
          </w:p>
        </w:tc>
        <w:tc>
          <w:tcPr>
            <w:tcW w:w="8204" w:type="dxa"/>
          </w:tcPr>
          <w:p w:rsidR="0025682E" w:rsidRPr="0099024B" w:rsidDel="0025682E" w:rsidRDefault="00173B2B" w:rsidP="0099024B">
            <w:pPr>
              <w:spacing w:before="120" w:line="276" w:lineRule="auto"/>
              <w:jc w:val="both"/>
              <w:rPr>
                <w:rFonts w:cs="Arial"/>
              </w:rPr>
            </w:pPr>
            <w:r w:rsidRPr="0099024B">
              <w:rPr>
                <w:rFonts w:cs="Arial"/>
              </w:rPr>
              <w:t>Förderanlagen</w:t>
            </w:r>
          </w:p>
        </w:tc>
      </w:tr>
      <w:tr w:rsidR="0025682E" w:rsidRPr="0099024B" w:rsidDel="0025682E" w:rsidTr="003D028E">
        <w:tc>
          <w:tcPr>
            <w:tcW w:w="1008" w:type="dxa"/>
          </w:tcPr>
          <w:p w:rsidR="0025682E" w:rsidRPr="0099024B" w:rsidDel="0025682E"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1.1.7</w:t>
            </w:r>
          </w:p>
        </w:tc>
        <w:tc>
          <w:tcPr>
            <w:tcW w:w="8204" w:type="dxa"/>
          </w:tcPr>
          <w:p w:rsidR="0025682E" w:rsidRPr="0099024B" w:rsidDel="0025682E" w:rsidRDefault="00173B2B" w:rsidP="0099024B">
            <w:pPr>
              <w:spacing w:before="120" w:line="276" w:lineRule="auto"/>
              <w:jc w:val="both"/>
              <w:rPr>
                <w:rFonts w:cs="Arial"/>
              </w:rPr>
            </w:pPr>
            <w:r w:rsidRPr="0099024B">
              <w:rPr>
                <w:rFonts w:cs="Arial"/>
              </w:rPr>
              <w:t>nutzungsspezifische Anlagen und verfahrenstechnische Anlagen</w:t>
            </w:r>
          </w:p>
        </w:tc>
      </w:tr>
      <w:tr w:rsidR="0025682E" w:rsidRPr="0099024B" w:rsidDel="0025682E" w:rsidTr="003D028E">
        <w:tc>
          <w:tcPr>
            <w:tcW w:w="1008" w:type="dxa"/>
          </w:tcPr>
          <w:p w:rsidR="0025682E" w:rsidRPr="0099024B" w:rsidRDefault="0025682E" w:rsidP="0099024B">
            <w:pPr>
              <w:spacing w:before="120" w:line="276" w:lineRule="auto"/>
              <w:jc w:val="both"/>
              <w:rPr>
                <w:rFonts w:cs="Arial"/>
              </w:rPr>
            </w:pPr>
            <w:r w:rsidRPr="0099024B">
              <w:rPr>
                <w:rFonts w:cs="Arial"/>
              </w:rPr>
              <w:fldChar w:fldCharType="begin">
                <w:ffData>
                  <w:name w:val="Kontrollkästchen4"/>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1.1.8</w:t>
            </w:r>
          </w:p>
        </w:tc>
        <w:tc>
          <w:tcPr>
            <w:tcW w:w="8204" w:type="dxa"/>
          </w:tcPr>
          <w:p w:rsidR="0025682E" w:rsidRPr="0099024B" w:rsidDel="0025682E" w:rsidRDefault="00173B2B" w:rsidP="0099024B">
            <w:pPr>
              <w:spacing w:before="120" w:line="276" w:lineRule="auto"/>
              <w:jc w:val="both"/>
              <w:rPr>
                <w:rFonts w:cs="Arial"/>
              </w:rPr>
            </w:pPr>
            <w:r w:rsidRPr="0099024B">
              <w:rPr>
                <w:rFonts w:cs="Arial"/>
              </w:rPr>
              <w:t>Gebäudeautomation und Automation von Ingenieurbauwerken</w:t>
            </w:r>
          </w:p>
        </w:tc>
      </w:tr>
      <w:tr w:rsidR="008658B8" w:rsidRPr="0099024B" w:rsidTr="003D028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p>
        </w:tc>
      </w:tr>
      <w:tr w:rsidR="008658B8" w:rsidRPr="0099024B" w:rsidTr="0045793E">
        <w:tc>
          <w:tcPr>
            <w:tcW w:w="1008" w:type="dxa"/>
          </w:tcPr>
          <w:p w:rsidR="008658B8" w:rsidRPr="0099024B" w:rsidRDefault="008658B8" w:rsidP="0099024B">
            <w:pPr>
              <w:keepNext/>
              <w:spacing w:before="120" w:line="276" w:lineRule="auto"/>
              <w:jc w:val="both"/>
              <w:rPr>
                <w:rFonts w:cs="Arial"/>
                <w:b/>
              </w:rPr>
            </w:pPr>
            <w:r w:rsidRPr="0099024B">
              <w:rPr>
                <w:rFonts w:cs="Arial"/>
                <w:b/>
              </w:rPr>
              <w:t>1.2</w:t>
            </w:r>
          </w:p>
        </w:tc>
        <w:tc>
          <w:tcPr>
            <w:tcW w:w="8204" w:type="dxa"/>
          </w:tcPr>
          <w:p w:rsidR="008658B8" w:rsidRPr="0099024B" w:rsidRDefault="008658B8" w:rsidP="0099024B">
            <w:pPr>
              <w:keepNext/>
              <w:spacing w:before="120" w:line="276" w:lineRule="auto"/>
              <w:jc w:val="both"/>
              <w:rPr>
                <w:rFonts w:cs="Arial"/>
              </w:rPr>
            </w:pPr>
            <w:r w:rsidRPr="0099024B">
              <w:rPr>
                <w:rFonts w:cs="Arial"/>
              </w:rPr>
              <w:t>Die bauliche Anlage/die Baumaßnahme ist für</w:t>
            </w:r>
            <w:r w:rsidR="00DC545E">
              <w:rPr>
                <w:rFonts w:cs="Arial"/>
              </w:rPr>
              <w:t xml:space="preserve"> </w:t>
            </w:r>
            <w:r w:rsidRPr="0099024B">
              <w:rPr>
                <w:rFonts w:cs="Arial"/>
              </w:rPr>
              <w:t xml:space="preserve"> </w:t>
            </w:r>
            <w:r w:rsidRPr="0099024B">
              <w:rPr>
                <w:rFonts w:cs="Arial"/>
              </w:rPr>
              <w:fldChar w:fldCharType="begin">
                <w:ffData>
                  <w:name w:val="Text24"/>
                  <w:enabled/>
                  <w:calcOnExit w:val="0"/>
                  <w:textInput/>
                </w:ffData>
              </w:fldChar>
            </w:r>
            <w:bookmarkStart w:id="12" w:name="Text24"/>
            <w:r w:rsidRPr="0099024B">
              <w:rPr>
                <w:rFonts w:cs="Arial"/>
              </w:rPr>
              <w:instrText xml:space="preserve"> FORMTEXT </w:instrText>
            </w:r>
            <w:r w:rsidRPr="0099024B">
              <w:rPr>
                <w:rFonts w:cs="Arial"/>
              </w:rPr>
            </w:r>
            <w:r w:rsidRPr="0099024B">
              <w:rPr>
                <w:rFonts w:cs="Arial"/>
              </w:rPr>
              <w:fldChar w:fldCharType="separate"/>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Pr="0099024B">
              <w:rPr>
                <w:rFonts w:cs="Arial"/>
              </w:rPr>
              <w:fldChar w:fldCharType="end"/>
            </w:r>
            <w:bookmarkEnd w:id="12"/>
          </w:p>
        </w:tc>
      </w:tr>
      <w:tr w:rsidR="008658B8" w:rsidRPr="0099024B" w:rsidTr="0045793E">
        <w:tc>
          <w:tcPr>
            <w:tcW w:w="1008" w:type="dxa"/>
          </w:tcPr>
          <w:p w:rsidR="008658B8" w:rsidRPr="0099024B" w:rsidRDefault="008658B8" w:rsidP="0099024B">
            <w:pPr>
              <w:keepNext/>
              <w:spacing w:before="120" w:line="276" w:lineRule="auto"/>
              <w:jc w:val="both"/>
              <w:rPr>
                <w:rFonts w:cs="Arial"/>
              </w:rPr>
            </w:pPr>
          </w:p>
        </w:tc>
        <w:tc>
          <w:tcPr>
            <w:tcW w:w="8204" w:type="dxa"/>
          </w:tcPr>
          <w:p w:rsidR="008658B8" w:rsidRPr="0099024B" w:rsidRDefault="008658B8" w:rsidP="0099024B">
            <w:pPr>
              <w:keepNext/>
              <w:spacing w:before="120" w:line="276" w:lineRule="auto"/>
              <w:jc w:val="both"/>
              <w:rPr>
                <w:rFonts w:cs="Arial"/>
              </w:rPr>
            </w:pPr>
            <w:r w:rsidRPr="0099024B">
              <w:rPr>
                <w:rFonts w:cs="Arial"/>
              </w:rPr>
              <w:t xml:space="preserve">als </w:t>
            </w:r>
            <w:r w:rsidRPr="0099024B">
              <w:rPr>
                <w:rFonts w:cs="Arial"/>
              </w:rPr>
              <w:fldChar w:fldCharType="begin">
                <w:ffData>
                  <w:name w:val="Text25"/>
                  <w:enabled/>
                  <w:calcOnExit w:val="0"/>
                  <w:textInput/>
                </w:ffData>
              </w:fldChar>
            </w:r>
            <w:bookmarkStart w:id="13" w:name="Text25"/>
            <w:r w:rsidRPr="0099024B">
              <w:rPr>
                <w:rFonts w:cs="Arial"/>
              </w:rPr>
              <w:instrText xml:space="preserve"> FORMTEXT </w:instrText>
            </w:r>
            <w:r w:rsidRPr="0099024B">
              <w:rPr>
                <w:rFonts w:cs="Arial"/>
              </w:rPr>
            </w:r>
            <w:r w:rsidRPr="0099024B">
              <w:rPr>
                <w:rFonts w:cs="Arial"/>
              </w:rPr>
              <w:fldChar w:fldCharType="separate"/>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001D3465" w:rsidRPr="0099024B">
              <w:rPr>
                <w:rFonts w:cs="Arial"/>
                <w:noProof/>
              </w:rPr>
              <w:t> </w:t>
            </w:r>
            <w:r w:rsidRPr="0099024B">
              <w:rPr>
                <w:rFonts w:cs="Arial"/>
              </w:rPr>
              <w:fldChar w:fldCharType="end"/>
            </w:r>
            <w:bookmarkEnd w:id="13"/>
          </w:p>
        </w:tc>
      </w:tr>
      <w:tr w:rsidR="008658B8" w:rsidRPr="0099024B" w:rsidTr="0045793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r w:rsidRPr="0099024B">
              <w:rPr>
                <w:rFonts w:cs="Arial"/>
              </w:rPr>
              <w:t xml:space="preserve">bestimmt. </w:t>
            </w:r>
          </w:p>
        </w:tc>
      </w:tr>
      <w:tr w:rsidR="008658B8" w:rsidRPr="0099024B" w:rsidTr="0045793E">
        <w:tc>
          <w:tcPr>
            <w:tcW w:w="1008" w:type="dxa"/>
          </w:tcPr>
          <w:p w:rsidR="008658B8" w:rsidRPr="0099024B" w:rsidRDefault="008658B8" w:rsidP="0099024B">
            <w:pPr>
              <w:spacing w:before="120" w:line="276" w:lineRule="auto"/>
              <w:jc w:val="both"/>
              <w:rPr>
                <w:rFonts w:cs="Arial"/>
              </w:rPr>
            </w:pPr>
          </w:p>
        </w:tc>
        <w:tc>
          <w:tcPr>
            <w:tcW w:w="8204" w:type="dxa"/>
          </w:tcPr>
          <w:p w:rsidR="008658B8" w:rsidRPr="0099024B" w:rsidRDefault="008658B8" w:rsidP="0099024B">
            <w:pPr>
              <w:spacing w:before="120" w:line="276" w:lineRule="auto"/>
              <w:jc w:val="both"/>
              <w:rPr>
                <w:rFonts w:cs="Arial"/>
              </w:rPr>
            </w:pPr>
          </w:p>
        </w:tc>
      </w:tr>
      <w:tr w:rsidR="008658B8" w:rsidRPr="0099024B" w:rsidTr="0045793E">
        <w:tc>
          <w:tcPr>
            <w:tcW w:w="1008" w:type="dxa"/>
          </w:tcPr>
          <w:p w:rsidR="008658B8" w:rsidRPr="00DB5406" w:rsidRDefault="001569F3" w:rsidP="0099024B">
            <w:pPr>
              <w:spacing w:before="120" w:line="276" w:lineRule="auto"/>
              <w:jc w:val="both"/>
              <w:rPr>
                <w:rFonts w:cs="Arial"/>
              </w:rPr>
            </w:pPr>
            <w:r w:rsidRPr="00DB5406">
              <w:rPr>
                <w:rFonts w:cs="Arial"/>
                <w:b/>
              </w:rPr>
              <w:t>1.3</w:t>
            </w:r>
          </w:p>
        </w:tc>
        <w:tc>
          <w:tcPr>
            <w:tcW w:w="8204" w:type="dxa"/>
          </w:tcPr>
          <w:p w:rsidR="008327DE" w:rsidRPr="008327DE" w:rsidRDefault="008327DE" w:rsidP="008327DE">
            <w:pPr>
              <w:spacing w:before="120" w:line="276" w:lineRule="auto"/>
              <w:jc w:val="both"/>
              <w:rPr>
                <w:rFonts w:cs="Arial"/>
              </w:rPr>
            </w:pPr>
            <w:r w:rsidRPr="008327DE">
              <w:rPr>
                <w:rFonts w:cs="Arial"/>
              </w:rPr>
              <w:t xml:space="preserve">Dem Auftragnehmer werden voraussichtlich freiberufliche Dienstleistungen bzgl. folgender Bauunterhaltsmaßnahmen übertragen: </w:t>
            </w:r>
          </w:p>
          <w:p w:rsidR="008327DE" w:rsidRPr="008327DE" w:rsidRDefault="008327DE" w:rsidP="008327DE">
            <w:pPr>
              <w:spacing w:before="120" w:line="276" w:lineRule="auto"/>
              <w:jc w:val="both"/>
              <w:rPr>
                <w:rFonts w:cs="Arial"/>
              </w:rPr>
            </w:pPr>
          </w:p>
          <w:p w:rsidR="008327DE" w:rsidRPr="008327DE" w:rsidRDefault="008327DE" w:rsidP="008327DE">
            <w:pPr>
              <w:spacing w:before="120" w:line="276" w:lineRule="auto"/>
              <w:jc w:val="both"/>
              <w:rPr>
                <w:rFonts w:cs="Arial"/>
              </w:rPr>
            </w:pPr>
            <w:r w:rsidRPr="008327DE">
              <w:rPr>
                <w:rFonts w:cs="Arial"/>
              </w:rPr>
              <w:lastRenderedPageBreak/>
              <w:fldChar w:fldCharType="begin">
                <w:ffData>
                  <w:name w:val="Kontrollkästchen269"/>
                  <w:enabled/>
                  <w:calcOnExit w:val="0"/>
                  <w:checkBox>
                    <w:sizeAuto/>
                    <w:default w:val="0"/>
                  </w:checkBox>
                </w:ffData>
              </w:fldChar>
            </w:r>
            <w:bookmarkStart w:id="14" w:name="Kontrollkästchen269"/>
            <w:r w:rsidRPr="008327DE">
              <w:rPr>
                <w:rFonts w:cs="Arial"/>
              </w:rPr>
              <w:instrText xml:space="preserve"> FORMCHECKBOX </w:instrText>
            </w:r>
            <w:r w:rsidR="002D55EA">
              <w:rPr>
                <w:rFonts w:cs="Arial"/>
              </w:rPr>
            </w:r>
            <w:r w:rsidR="002D55EA">
              <w:rPr>
                <w:rFonts w:cs="Arial"/>
              </w:rPr>
              <w:fldChar w:fldCharType="separate"/>
            </w:r>
            <w:r w:rsidRPr="008327DE">
              <w:rPr>
                <w:rFonts w:cs="Arial"/>
              </w:rPr>
              <w:fldChar w:fldCharType="end"/>
            </w:r>
            <w:bookmarkEnd w:id="14"/>
            <w:r w:rsidRPr="008327DE">
              <w:rPr>
                <w:rFonts w:cs="Arial"/>
              </w:rPr>
              <w:t xml:space="preserve"> Baubedarfsnachweis Muster M1 RLBau vom </w:t>
            </w:r>
            <w:r w:rsidRPr="008327DE">
              <w:rPr>
                <w:rFonts w:cs="Arial"/>
              </w:rPr>
              <w:fldChar w:fldCharType="begin">
                <w:ffData>
                  <w:name w:val="Text253"/>
                  <w:enabled/>
                  <w:calcOnExit w:val="0"/>
                  <w:textInput/>
                </w:ffData>
              </w:fldChar>
            </w:r>
            <w:bookmarkStart w:id="15" w:name="Text253"/>
            <w:r w:rsidRPr="008327DE">
              <w:rPr>
                <w:rFonts w:cs="Arial"/>
              </w:rPr>
              <w:instrText xml:space="preserve"> FORMTEXT </w:instrText>
            </w:r>
            <w:r w:rsidRPr="008327DE">
              <w:rPr>
                <w:rFonts w:cs="Arial"/>
              </w:rPr>
            </w:r>
            <w:r w:rsidRPr="008327DE">
              <w:rPr>
                <w:rFonts w:cs="Arial"/>
              </w:rPr>
              <w:fldChar w:fldCharType="separate"/>
            </w:r>
            <w:r w:rsidRPr="008327DE">
              <w:rPr>
                <w:rFonts w:cs="Arial"/>
              </w:rPr>
              <w:t> </w:t>
            </w:r>
            <w:r w:rsidRPr="008327DE">
              <w:rPr>
                <w:rFonts w:cs="Arial"/>
              </w:rPr>
              <w:t> </w:t>
            </w:r>
            <w:r w:rsidRPr="008327DE">
              <w:rPr>
                <w:rFonts w:cs="Arial"/>
              </w:rPr>
              <w:t> </w:t>
            </w:r>
            <w:r w:rsidRPr="008327DE">
              <w:rPr>
                <w:rFonts w:cs="Arial"/>
              </w:rPr>
              <w:t> </w:t>
            </w:r>
            <w:r w:rsidRPr="008327DE">
              <w:rPr>
                <w:rFonts w:cs="Arial"/>
              </w:rPr>
              <w:t> </w:t>
            </w:r>
            <w:r w:rsidRPr="008327DE">
              <w:rPr>
                <w:rFonts w:cs="Arial"/>
              </w:rPr>
              <w:fldChar w:fldCharType="end"/>
            </w:r>
            <w:bookmarkEnd w:id="15"/>
          </w:p>
          <w:p w:rsidR="008327DE" w:rsidRPr="008327DE" w:rsidRDefault="008327DE" w:rsidP="008327DE">
            <w:pPr>
              <w:spacing w:before="120" w:line="276" w:lineRule="auto"/>
              <w:jc w:val="both"/>
              <w:rPr>
                <w:rFonts w:cs="Arial"/>
              </w:rPr>
            </w:pPr>
            <w:r w:rsidRPr="008327DE">
              <w:rPr>
                <w:rFonts w:cs="Arial"/>
              </w:rPr>
              <w:fldChar w:fldCharType="begin">
                <w:ffData>
                  <w:name w:val="Kontrollkästchen272"/>
                  <w:enabled/>
                  <w:calcOnExit w:val="0"/>
                  <w:checkBox>
                    <w:sizeAuto/>
                    <w:default w:val="0"/>
                  </w:checkBox>
                </w:ffData>
              </w:fldChar>
            </w:r>
            <w:bookmarkStart w:id="16" w:name="Kontrollkästchen272"/>
            <w:r w:rsidRPr="008327DE">
              <w:rPr>
                <w:rFonts w:cs="Arial"/>
              </w:rPr>
              <w:instrText xml:space="preserve"> FORMCHECKBOX </w:instrText>
            </w:r>
            <w:r w:rsidR="002D55EA">
              <w:rPr>
                <w:rFonts w:cs="Arial"/>
              </w:rPr>
            </w:r>
            <w:r w:rsidR="002D55EA">
              <w:rPr>
                <w:rFonts w:cs="Arial"/>
              </w:rPr>
              <w:fldChar w:fldCharType="separate"/>
            </w:r>
            <w:r w:rsidRPr="008327DE">
              <w:rPr>
                <w:rFonts w:cs="Arial"/>
              </w:rPr>
              <w:fldChar w:fldCharType="end"/>
            </w:r>
            <w:bookmarkEnd w:id="16"/>
            <w:r w:rsidRPr="008327DE">
              <w:rPr>
                <w:rFonts w:cs="Arial"/>
              </w:rPr>
              <w:t xml:space="preserve"> gem. Anlage Bauunterhaltsmaßnahmen</w:t>
            </w:r>
          </w:p>
          <w:p w:rsidR="008327DE" w:rsidRPr="008327DE" w:rsidRDefault="008327DE" w:rsidP="008327DE">
            <w:pPr>
              <w:spacing w:before="120" w:line="276" w:lineRule="auto"/>
              <w:jc w:val="both"/>
              <w:rPr>
                <w:rFonts w:cs="Arial"/>
              </w:rPr>
            </w:pPr>
            <w:r w:rsidRPr="008327DE">
              <w:rPr>
                <w:rFonts w:cs="Arial"/>
              </w:rPr>
              <w:fldChar w:fldCharType="begin">
                <w:ffData>
                  <w:name w:val="Kontrollkästchen272"/>
                  <w:enabled/>
                  <w:calcOnExit w:val="0"/>
                  <w:checkBox>
                    <w:sizeAuto/>
                    <w:default w:val="0"/>
                  </w:checkBox>
                </w:ffData>
              </w:fldChar>
            </w:r>
            <w:r w:rsidRPr="008327DE">
              <w:rPr>
                <w:rFonts w:cs="Arial"/>
              </w:rPr>
              <w:instrText xml:space="preserve"> FORMCHECKBOX </w:instrText>
            </w:r>
            <w:r w:rsidR="002D55EA">
              <w:rPr>
                <w:rFonts w:cs="Arial"/>
              </w:rPr>
            </w:r>
            <w:r w:rsidR="002D55EA">
              <w:rPr>
                <w:rFonts w:cs="Arial"/>
              </w:rPr>
              <w:fldChar w:fldCharType="separate"/>
            </w:r>
            <w:r w:rsidRPr="008327DE">
              <w:rPr>
                <w:rFonts w:cs="Arial"/>
              </w:rPr>
              <w:fldChar w:fldCharType="end"/>
            </w:r>
            <w:r w:rsidRPr="008327DE">
              <w:rPr>
                <w:rFonts w:cs="Arial"/>
              </w:rPr>
              <w:t xml:space="preserve"> </w:t>
            </w:r>
            <w:r w:rsidRPr="008327DE">
              <w:rPr>
                <w:rFonts w:cs="Arial"/>
              </w:rPr>
              <w:fldChar w:fldCharType="begin">
                <w:ffData>
                  <w:name w:val="Text253"/>
                  <w:enabled/>
                  <w:calcOnExit w:val="0"/>
                  <w:textInput/>
                </w:ffData>
              </w:fldChar>
            </w:r>
            <w:r w:rsidRPr="008327DE">
              <w:rPr>
                <w:rFonts w:cs="Arial"/>
              </w:rPr>
              <w:instrText xml:space="preserve"> FORMTEXT </w:instrText>
            </w:r>
            <w:r w:rsidRPr="008327DE">
              <w:rPr>
                <w:rFonts w:cs="Arial"/>
              </w:rPr>
            </w:r>
            <w:r w:rsidRPr="008327DE">
              <w:rPr>
                <w:rFonts w:cs="Arial"/>
              </w:rPr>
              <w:fldChar w:fldCharType="separate"/>
            </w:r>
            <w:r w:rsidRPr="008327DE">
              <w:rPr>
                <w:rFonts w:cs="Arial"/>
              </w:rPr>
              <w:t> </w:t>
            </w:r>
            <w:r w:rsidRPr="008327DE">
              <w:rPr>
                <w:rFonts w:cs="Arial"/>
              </w:rPr>
              <w:t> </w:t>
            </w:r>
            <w:r w:rsidRPr="008327DE">
              <w:rPr>
                <w:rFonts w:cs="Arial"/>
              </w:rPr>
              <w:t> </w:t>
            </w:r>
            <w:r w:rsidRPr="008327DE">
              <w:rPr>
                <w:rFonts w:cs="Arial"/>
              </w:rPr>
              <w:t> </w:t>
            </w:r>
            <w:r w:rsidRPr="008327DE">
              <w:rPr>
                <w:rFonts w:cs="Arial"/>
              </w:rPr>
              <w:t> </w:t>
            </w:r>
            <w:r w:rsidRPr="008327DE">
              <w:rPr>
                <w:rFonts w:cs="Arial"/>
              </w:rPr>
              <w:fldChar w:fldCharType="end"/>
            </w:r>
          </w:p>
          <w:p w:rsidR="008327DE" w:rsidRPr="008327DE" w:rsidRDefault="008327DE" w:rsidP="008327DE">
            <w:pPr>
              <w:spacing w:before="120" w:line="276" w:lineRule="auto"/>
              <w:jc w:val="both"/>
              <w:rPr>
                <w:rFonts w:cs="Arial"/>
              </w:rPr>
            </w:pPr>
          </w:p>
          <w:p w:rsidR="008327DE" w:rsidRPr="008327DE" w:rsidRDefault="008327DE" w:rsidP="008327DE">
            <w:pPr>
              <w:spacing w:before="120" w:line="276" w:lineRule="auto"/>
              <w:jc w:val="both"/>
              <w:rPr>
                <w:rFonts w:cs="Arial"/>
              </w:rPr>
            </w:pPr>
            <w:r w:rsidRPr="008327DE">
              <w:rPr>
                <w:rFonts w:cs="Arial"/>
              </w:rPr>
              <w:t xml:space="preserve">Der Auftragnehmer verpflichtet sich, für die Zeit vom </w:t>
            </w:r>
            <w:r w:rsidRPr="008327DE">
              <w:rPr>
                <w:rFonts w:cs="Arial"/>
              </w:rPr>
              <w:fldChar w:fldCharType="begin">
                <w:ffData>
                  <w:name w:val="Text253"/>
                  <w:enabled/>
                  <w:calcOnExit w:val="0"/>
                  <w:textInput/>
                </w:ffData>
              </w:fldChar>
            </w:r>
            <w:r w:rsidRPr="008327DE">
              <w:rPr>
                <w:rFonts w:cs="Arial"/>
              </w:rPr>
              <w:instrText xml:space="preserve"> FORMTEXT </w:instrText>
            </w:r>
            <w:r w:rsidRPr="008327DE">
              <w:rPr>
                <w:rFonts w:cs="Arial"/>
              </w:rPr>
            </w:r>
            <w:r w:rsidRPr="008327DE">
              <w:rPr>
                <w:rFonts w:cs="Arial"/>
              </w:rPr>
              <w:fldChar w:fldCharType="separate"/>
            </w:r>
            <w:r w:rsidRPr="008327DE">
              <w:rPr>
                <w:rFonts w:cs="Arial"/>
              </w:rPr>
              <w:t> </w:t>
            </w:r>
            <w:r w:rsidRPr="008327DE">
              <w:rPr>
                <w:rFonts w:cs="Arial"/>
              </w:rPr>
              <w:t> </w:t>
            </w:r>
            <w:r w:rsidRPr="008327DE">
              <w:rPr>
                <w:rFonts w:cs="Arial"/>
              </w:rPr>
              <w:t> </w:t>
            </w:r>
            <w:r w:rsidRPr="008327DE">
              <w:rPr>
                <w:rFonts w:cs="Arial"/>
              </w:rPr>
              <w:t> </w:t>
            </w:r>
            <w:r w:rsidRPr="008327DE">
              <w:rPr>
                <w:rFonts w:cs="Arial"/>
              </w:rPr>
              <w:t> </w:t>
            </w:r>
            <w:r w:rsidRPr="008327DE">
              <w:rPr>
                <w:rFonts w:cs="Arial"/>
              </w:rPr>
              <w:fldChar w:fldCharType="end"/>
            </w:r>
            <w:r>
              <w:rPr>
                <w:rFonts w:cs="Arial"/>
              </w:rPr>
              <w:t xml:space="preserve">  </w:t>
            </w:r>
            <w:r w:rsidRPr="008327DE">
              <w:rPr>
                <w:rFonts w:cs="Arial"/>
              </w:rPr>
              <w:t xml:space="preserve">bis </w:t>
            </w:r>
            <w:r w:rsidRPr="008327DE">
              <w:rPr>
                <w:rFonts w:cs="Arial"/>
              </w:rPr>
              <w:fldChar w:fldCharType="begin">
                <w:ffData>
                  <w:name w:val="Text253"/>
                  <w:enabled/>
                  <w:calcOnExit w:val="0"/>
                  <w:textInput/>
                </w:ffData>
              </w:fldChar>
            </w:r>
            <w:r w:rsidRPr="008327DE">
              <w:rPr>
                <w:rFonts w:cs="Arial"/>
              </w:rPr>
              <w:instrText xml:space="preserve"> FORMTEXT </w:instrText>
            </w:r>
            <w:r w:rsidRPr="008327DE">
              <w:rPr>
                <w:rFonts w:cs="Arial"/>
              </w:rPr>
            </w:r>
            <w:r w:rsidRPr="008327DE">
              <w:rPr>
                <w:rFonts w:cs="Arial"/>
              </w:rPr>
              <w:fldChar w:fldCharType="separate"/>
            </w:r>
            <w:r w:rsidRPr="008327DE">
              <w:rPr>
                <w:rFonts w:cs="Arial"/>
              </w:rPr>
              <w:t> </w:t>
            </w:r>
            <w:r w:rsidRPr="008327DE">
              <w:rPr>
                <w:rFonts w:cs="Arial"/>
              </w:rPr>
              <w:t> </w:t>
            </w:r>
            <w:r w:rsidRPr="008327DE">
              <w:rPr>
                <w:rFonts w:cs="Arial"/>
              </w:rPr>
              <w:t> </w:t>
            </w:r>
            <w:r w:rsidRPr="008327DE">
              <w:rPr>
                <w:rFonts w:cs="Arial"/>
              </w:rPr>
              <w:t> </w:t>
            </w:r>
            <w:r w:rsidRPr="008327DE">
              <w:rPr>
                <w:rFonts w:cs="Arial"/>
              </w:rPr>
              <w:t> </w:t>
            </w:r>
            <w:r w:rsidRPr="008327DE">
              <w:rPr>
                <w:rFonts w:cs="Arial"/>
              </w:rPr>
              <w:fldChar w:fldCharType="end"/>
            </w:r>
            <w:r>
              <w:rPr>
                <w:rFonts w:cs="Arial"/>
              </w:rPr>
              <w:t xml:space="preserve"> </w:t>
            </w:r>
            <w:r w:rsidRPr="008327DE">
              <w:rPr>
                <w:rFonts w:cs="Arial"/>
              </w:rPr>
              <w:t>die jeweils abgerufenen Teilleistungen zu den im Rahmenvertrag festgelegten Bedingungen auszuführen. Die Teilleistungen werden anlassbezogen schriftlich abgerufen (Einzelabruf). Der Auftragnehmer hat keinen Anspruch auf eine bestimmte Anzahl von Abrufen während der Vertragslaufzeit.</w:t>
            </w:r>
          </w:p>
          <w:p w:rsidR="008327DE" w:rsidRPr="008327DE" w:rsidRDefault="008327DE" w:rsidP="008327DE">
            <w:pPr>
              <w:spacing w:before="120" w:line="276" w:lineRule="auto"/>
              <w:jc w:val="both"/>
              <w:rPr>
                <w:rFonts w:cs="Arial"/>
              </w:rPr>
            </w:pPr>
            <w:r w:rsidRPr="008327DE">
              <w:rPr>
                <w:rFonts w:cs="Arial"/>
              </w:rPr>
              <w:t xml:space="preserve">Der Baubedarfsnachweis / die Anlage Bauunterhaltsmaßnahmen ist eine Zusammenstellung von derzeit im o.g. Zeitraum voraussichtlich notwendigen Bauunterhaltsmaßnahmen in oben genannter Liegenschaft. Die Bauunterhaltsmaßnahmen sind nach Dringlichkeit sortiert. </w:t>
            </w:r>
          </w:p>
          <w:p w:rsidR="008327DE" w:rsidRPr="008327DE" w:rsidRDefault="008327DE" w:rsidP="008327DE">
            <w:pPr>
              <w:spacing w:before="120" w:line="276" w:lineRule="auto"/>
              <w:jc w:val="both"/>
              <w:rPr>
                <w:rFonts w:cs="Arial"/>
              </w:rPr>
            </w:pPr>
            <w:r w:rsidRPr="008327DE">
              <w:rPr>
                <w:rFonts w:cs="Arial"/>
              </w:rPr>
              <w:t xml:space="preserve">Die Liste kann stetig fortgeschrieben und durch weitere Bauunterhaltsmaßnahmen ergänzt werden. Je nach Dringlichkeit dieser weiteren Bauunterhaltsmaßnahmen kann es zu Verschiebungen in der Baubedarfsnachweisung / Anlage Bauunterhaltsmaßnahmen kommen. </w:t>
            </w:r>
          </w:p>
          <w:p w:rsidR="008327DE" w:rsidRPr="008327DE" w:rsidRDefault="008327DE" w:rsidP="008327DE">
            <w:pPr>
              <w:spacing w:before="120" w:line="276" w:lineRule="auto"/>
              <w:jc w:val="both"/>
              <w:rPr>
                <w:rFonts w:cs="Arial"/>
              </w:rPr>
            </w:pPr>
            <w:r w:rsidRPr="008327DE">
              <w:rPr>
                <w:rFonts w:cs="Arial"/>
              </w:rPr>
              <w:t>Der Baubedarfsnachweis / die Anlage Bauunterhaltsmaßnahmen stellt für den Auftragnehmer einen groben Anhaltspunkt für die während der Vertragslaufzeit durchzuführenden freiberuflichen Tätigkeiten im Bauunterhalt dar. Der Auftragnehmer hat keinen Anspruch auf Beauftragung von freiberuflichen Dienstleistungen bzgl. der in der Baubedarfsnachweisung / Anlage Bauunterhaltsmaßnahmen genannten Bauunterhaltsmaßnahmen. Dem Auftragnehmer können auch freiberufliche Dienstleistungen für nicht auf der Baubedarfsnachweisung / Anlage Bauunterhaltsmaßnahmen aufgeführte Bauunterhaltsmaßnahmen übertragen werden.</w:t>
            </w:r>
          </w:p>
          <w:p w:rsidR="008658B8" w:rsidRPr="00DB5406" w:rsidRDefault="008327DE" w:rsidP="008327DE">
            <w:pPr>
              <w:spacing w:before="120" w:line="276" w:lineRule="auto"/>
              <w:jc w:val="both"/>
              <w:rPr>
                <w:rFonts w:cs="Arial"/>
              </w:rPr>
            </w:pPr>
            <w:r w:rsidRPr="008327DE">
              <w:rPr>
                <w:rFonts w:cs="Arial"/>
              </w:rPr>
              <w:t>Aus dem getrennten Abruf der Maßnahmen mit verschiedenen Einzelabrufen gemäß den Regelungen in diesem Vertrag kann der Auftragnehmer keine Erhöhung seines Honorars ableiten.</w:t>
            </w:r>
          </w:p>
        </w:tc>
      </w:tr>
      <w:tr w:rsidR="001D3099" w:rsidRPr="0099024B" w:rsidTr="0045793E">
        <w:tc>
          <w:tcPr>
            <w:tcW w:w="1008" w:type="dxa"/>
          </w:tcPr>
          <w:p w:rsidR="001D3099" w:rsidRPr="00DB5406" w:rsidRDefault="001D3099" w:rsidP="0099024B">
            <w:pPr>
              <w:spacing w:before="120" w:line="276" w:lineRule="auto"/>
              <w:jc w:val="both"/>
              <w:rPr>
                <w:rFonts w:cs="Arial"/>
                <w:b/>
              </w:rPr>
            </w:pPr>
            <w:r w:rsidRPr="00DB5406">
              <w:rPr>
                <w:rFonts w:cs="Arial"/>
                <w:b/>
              </w:rPr>
              <w:lastRenderedPageBreak/>
              <w:t>1.4</w:t>
            </w:r>
          </w:p>
        </w:tc>
        <w:tc>
          <w:tcPr>
            <w:tcW w:w="8204" w:type="dxa"/>
          </w:tcPr>
          <w:p w:rsidR="001D3099" w:rsidRPr="00DB5406" w:rsidRDefault="001D3099" w:rsidP="00A757CF">
            <w:pPr>
              <w:spacing w:before="120" w:line="276" w:lineRule="auto"/>
              <w:jc w:val="both"/>
              <w:rPr>
                <w:rFonts w:cs="Arial"/>
              </w:rPr>
            </w:pPr>
            <w:r w:rsidRPr="00DB5406">
              <w:rPr>
                <w:rFonts w:cs="Arial"/>
              </w:rPr>
              <w:t>Folgende Auftraggeber sind berechtigt Leistungen aus dem Rahmenvertrag mit einem Einzelabruf abzurufen:</w:t>
            </w:r>
          </w:p>
          <w:p w:rsidR="001D3099" w:rsidRPr="00DB5406" w:rsidRDefault="001D3099" w:rsidP="00A757CF">
            <w:pPr>
              <w:spacing w:before="120" w:line="276" w:lineRule="auto"/>
              <w:jc w:val="both"/>
              <w:rPr>
                <w:rFonts w:cs="Arial"/>
              </w:rPr>
            </w:pPr>
            <w:r w:rsidRPr="00DB5406">
              <w:rPr>
                <w:rFonts w:cs="Arial"/>
              </w:rPr>
              <w:fldChar w:fldCharType="begin">
                <w:ffData>
                  <w:name w:val="Text246"/>
                  <w:enabled/>
                  <w:calcOnExit w:val="0"/>
                  <w:textInput/>
                </w:ffData>
              </w:fldChar>
            </w:r>
            <w:r w:rsidRPr="00DB5406">
              <w:rPr>
                <w:rFonts w:cs="Arial"/>
              </w:rPr>
              <w:instrText xml:space="preserve"> FORMTEXT </w:instrText>
            </w:r>
            <w:r w:rsidRPr="00DB5406">
              <w:rPr>
                <w:rFonts w:cs="Arial"/>
              </w:rPr>
            </w:r>
            <w:r w:rsidRPr="00DB5406">
              <w:rPr>
                <w:rFonts w:cs="Arial"/>
              </w:rPr>
              <w:fldChar w:fldCharType="separate"/>
            </w:r>
            <w:r w:rsidRPr="00DB5406">
              <w:rPr>
                <w:rFonts w:cs="Arial"/>
              </w:rPr>
              <w:t> </w:t>
            </w:r>
            <w:r w:rsidRPr="00DB5406">
              <w:rPr>
                <w:rFonts w:cs="Arial"/>
              </w:rPr>
              <w:t> </w:t>
            </w:r>
            <w:r w:rsidRPr="00DB5406">
              <w:rPr>
                <w:rFonts w:cs="Arial"/>
              </w:rPr>
              <w:t> </w:t>
            </w:r>
            <w:r w:rsidRPr="00DB5406">
              <w:rPr>
                <w:rFonts w:cs="Arial"/>
              </w:rPr>
              <w:t> </w:t>
            </w:r>
            <w:r w:rsidRPr="00DB5406">
              <w:rPr>
                <w:rFonts w:cs="Arial"/>
              </w:rPr>
              <w:t> </w:t>
            </w:r>
            <w:r w:rsidRPr="00DB5406">
              <w:rPr>
                <w:rFonts w:cs="Arial"/>
              </w:rPr>
              <w:fldChar w:fldCharType="end"/>
            </w:r>
          </w:p>
          <w:p w:rsidR="001D3099" w:rsidRPr="00DB5406" w:rsidRDefault="001D3099" w:rsidP="00A757CF">
            <w:pPr>
              <w:spacing w:before="120" w:line="276" w:lineRule="auto"/>
              <w:jc w:val="both"/>
              <w:rPr>
                <w:rFonts w:cs="Arial"/>
              </w:rPr>
            </w:pPr>
            <w:r w:rsidRPr="00DB5406">
              <w:rPr>
                <w:rFonts w:cs="Arial"/>
              </w:rPr>
              <w:fldChar w:fldCharType="begin">
                <w:ffData>
                  <w:name w:val="Text246"/>
                  <w:enabled/>
                  <w:calcOnExit w:val="0"/>
                  <w:textInput/>
                </w:ffData>
              </w:fldChar>
            </w:r>
            <w:r w:rsidRPr="00DB5406">
              <w:rPr>
                <w:rFonts w:cs="Arial"/>
              </w:rPr>
              <w:instrText xml:space="preserve"> FORMTEXT </w:instrText>
            </w:r>
            <w:r w:rsidRPr="00DB5406">
              <w:rPr>
                <w:rFonts w:cs="Arial"/>
              </w:rPr>
            </w:r>
            <w:r w:rsidRPr="00DB5406">
              <w:rPr>
                <w:rFonts w:cs="Arial"/>
              </w:rPr>
              <w:fldChar w:fldCharType="separate"/>
            </w:r>
            <w:r w:rsidRPr="00DB5406">
              <w:rPr>
                <w:rFonts w:cs="Arial"/>
              </w:rPr>
              <w:t> </w:t>
            </w:r>
            <w:r w:rsidRPr="00DB5406">
              <w:rPr>
                <w:rFonts w:cs="Arial"/>
              </w:rPr>
              <w:t> </w:t>
            </w:r>
            <w:r w:rsidRPr="00DB5406">
              <w:rPr>
                <w:rFonts w:cs="Arial"/>
              </w:rPr>
              <w:t> </w:t>
            </w:r>
            <w:r w:rsidRPr="00DB5406">
              <w:rPr>
                <w:rFonts w:cs="Arial"/>
              </w:rPr>
              <w:t> </w:t>
            </w:r>
            <w:r w:rsidRPr="00DB5406">
              <w:rPr>
                <w:rFonts w:cs="Arial"/>
              </w:rPr>
              <w:t> </w:t>
            </w:r>
            <w:r w:rsidRPr="00DB5406">
              <w:rPr>
                <w:rFonts w:cs="Arial"/>
              </w:rPr>
              <w:fldChar w:fldCharType="end"/>
            </w:r>
          </w:p>
          <w:p w:rsidR="001D3099" w:rsidRPr="00DB5406" w:rsidRDefault="001D3099" w:rsidP="00A757CF">
            <w:pPr>
              <w:spacing w:before="120" w:line="276" w:lineRule="auto"/>
              <w:jc w:val="both"/>
              <w:rPr>
                <w:rFonts w:cs="Arial"/>
              </w:rPr>
            </w:pPr>
            <w:r w:rsidRPr="00DB5406">
              <w:rPr>
                <w:rFonts w:cs="Arial"/>
              </w:rPr>
              <w:fldChar w:fldCharType="begin">
                <w:ffData>
                  <w:name w:val="Text246"/>
                  <w:enabled/>
                  <w:calcOnExit w:val="0"/>
                  <w:textInput/>
                </w:ffData>
              </w:fldChar>
            </w:r>
            <w:r w:rsidRPr="00DB5406">
              <w:rPr>
                <w:rFonts w:cs="Arial"/>
              </w:rPr>
              <w:instrText xml:space="preserve"> FORMTEXT </w:instrText>
            </w:r>
            <w:r w:rsidRPr="00DB5406">
              <w:rPr>
                <w:rFonts w:cs="Arial"/>
              </w:rPr>
            </w:r>
            <w:r w:rsidRPr="00DB5406">
              <w:rPr>
                <w:rFonts w:cs="Arial"/>
              </w:rPr>
              <w:fldChar w:fldCharType="separate"/>
            </w:r>
            <w:r w:rsidRPr="00DB5406">
              <w:rPr>
                <w:rFonts w:cs="Arial"/>
              </w:rPr>
              <w:t> </w:t>
            </w:r>
            <w:r w:rsidRPr="00DB5406">
              <w:rPr>
                <w:rFonts w:cs="Arial"/>
              </w:rPr>
              <w:t> </w:t>
            </w:r>
            <w:r w:rsidRPr="00DB5406">
              <w:rPr>
                <w:rFonts w:cs="Arial"/>
              </w:rPr>
              <w:t> </w:t>
            </w:r>
            <w:r w:rsidRPr="00DB5406">
              <w:rPr>
                <w:rFonts w:cs="Arial"/>
              </w:rPr>
              <w:t> </w:t>
            </w:r>
            <w:r w:rsidRPr="00DB5406">
              <w:rPr>
                <w:rFonts w:cs="Arial"/>
              </w:rPr>
              <w:t> </w:t>
            </w:r>
            <w:r w:rsidRPr="00DB5406">
              <w:rPr>
                <w:rFonts w:cs="Arial"/>
              </w:rPr>
              <w:fldChar w:fldCharType="end"/>
            </w:r>
          </w:p>
          <w:p w:rsidR="001D3099" w:rsidRPr="00DB5406" w:rsidRDefault="001D3099" w:rsidP="00A757CF">
            <w:pPr>
              <w:spacing w:before="120" w:line="276" w:lineRule="auto"/>
              <w:jc w:val="both"/>
              <w:rPr>
                <w:rFonts w:cs="Arial"/>
              </w:rPr>
            </w:pPr>
            <w:r w:rsidRPr="00DB5406">
              <w:rPr>
                <w:rFonts w:cs="Arial"/>
              </w:rPr>
              <w:fldChar w:fldCharType="begin">
                <w:ffData>
                  <w:name w:val="Text246"/>
                  <w:enabled/>
                  <w:calcOnExit w:val="0"/>
                  <w:textInput/>
                </w:ffData>
              </w:fldChar>
            </w:r>
            <w:r w:rsidRPr="00DB5406">
              <w:rPr>
                <w:rFonts w:cs="Arial"/>
              </w:rPr>
              <w:instrText xml:space="preserve"> FORMTEXT </w:instrText>
            </w:r>
            <w:r w:rsidRPr="00DB5406">
              <w:rPr>
                <w:rFonts w:cs="Arial"/>
              </w:rPr>
            </w:r>
            <w:r w:rsidRPr="00DB5406">
              <w:rPr>
                <w:rFonts w:cs="Arial"/>
              </w:rPr>
              <w:fldChar w:fldCharType="separate"/>
            </w:r>
            <w:r w:rsidRPr="00DB5406">
              <w:rPr>
                <w:rFonts w:cs="Arial"/>
              </w:rPr>
              <w:t> </w:t>
            </w:r>
            <w:r w:rsidRPr="00DB5406">
              <w:rPr>
                <w:rFonts w:cs="Arial"/>
              </w:rPr>
              <w:t> </w:t>
            </w:r>
            <w:r w:rsidRPr="00DB5406">
              <w:rPr>
                <w:rFonts w:cs="Arial"/>
              </w:rPr>
              <w:t> </w:t>
            </w:r>
            <w:r w:rsidRPr="00DB5406">
              <w:rPr>
                <w:rFonts w:cs="Arial"/>
              </w:rPr>
              <w:t> </w:t>
            </w:r>
            <w:r w:rsidRPr="00DB5406">
              <w:rPr>
                <w:rFonts w:cs="Arial"/>
              </w:rPr>
              <w:t> </w:t>
            </w:r>
            <w:r w:rsidRPr="00DB5406">
              <w:rPr>
                <w:rFonts w:cs="Arial"/>
              </w:rPr>
              <w:fldChar w:fldCharType="end"/>
            </w:r>
          </w:p>
          <w:p w:rsidR="001D3099" w:rsidRPr="00DB5406" w:rsidRDefault="001D3099" w:rsidP="00A757CF">
            <w:pPr>
              <w:spacing w:before="120" w:line="276" w:lineRule="auto"/>
              <w:jc w:val="both"/>
              <w:rPr>
                <w:rFonts w:cs="Arial"/>
              </w:rPr>
            </w:pPr>
            <w:r w:rsidRPr="00DB5406">
              <w:rPr>
                <w:rFonts w:cs="Arial"/>
              </w:rPr>
              <w:fldChar w:fldCharType="begin">
                <w:ffData>
                  <w:name w:val="Text246"/>
                  <w:enabled/>
                  <w:calcOnExit w:val="0"/>
                  <w:textInput/>
                </w:ffData>
              </w:fldChar>
            </w:r>
            <w:r w:rsidRPr="00DB5406">
              <w:rPr>
                <w:rFonts w:cs="Arial"/>
              </w:rPr>
              <w:instrText xml:space="preserve"> FORMTEXT </w:instrText>
            </w:r>
            <w:r w:rsidRPr="00DB5406">
              <w:rPr>
                <w:rFonts w:cs="Arial"/>
              </w:rPr>
            </w:r>
            <w:r w:rsidRPr="00DB5406">
              <w:rPr>
                <w:rFonts w:cs="Arial"/>
              </w:rPr>
              <w:fldChar w:fldCharType="separate"/>
            </w:r>
            <w:r w:rsidRPr="00DB5406">
              <w:rPr>
                <w:rFonts w:cs="Arial"/>
              </w:rPr>
              <w:t> </w:t>
            </w:r>
            <w:r w:rsidRPr="00DB5406">
              <w:rPr>
                <w:rFonts w:cs="Arial"/>
              </w:rPr>
              <w:t> </w:t>
            </w:r>
            <w:r w:rsidRPr="00DB5406">
              <w:rPr>
                <w:rFonts w:cs="Arial"/>
              </w:rPr>
              <w:t> </w:t>
            </w:r>
            <w:r w:rsidRPr="00DB5406">
              <w:rPr>
                <w:rFonts w:cs="Arial"/>
              </w:rPr>
              <w:t> </w:t>
            </w:r>
            <w:r w:rsidRPr="00DB5406">
              <w:rPr>
                <w:rFonts w:cs="Arial"/>
              </w:rPr>
              <w:t> </w:t>
            </w:r>
            <w:r w:rsidRPr="00DB5406">
              <w:rPr>
                <w:rFonts w:cs="Arial"/>
              </w:rPr>
              <w:fldChar w:fldCharType="end"/>
            </w:r>
          </w:p>
          <w:p w:rsidR="001D3099" w:rsidRPr="00DB5406" w:rsidRDefault="001D3099" w:rsidP="00A757CF">
            <w:pPr>
              <w:spacing w:before="120" w:line="276" w:lineRule="auto"/>
              <w:jc w:val="both"/>
              <w:rPr>
                <w:rFonts w:cs="Arial"/>
              </w:rPr>
            </w:pPr>
          </w:p>
        </w:tc>
      </w:tr>
    </w:tbl>
    <w:p w:rsidR="008327DE" w:rsidRDefault="008327DE"/>
    <w:tbl>
      <w:tblPr>
        <w:tblW w:w="9212" w:type="dxa"/>
        <w:tblLayout w:type="fixed"/>
        <w:tblLook w:val="0000" w:firstRow="0" w:lastRow="0" w:firstColumn="0" w:lastColumn="0" w:noHBand="0" w:noVBand="0"/>
      </w:tblPr>
      <w:tblGrid>
        <w:gridCol w:w="1008"/>
        <w:gridCol w:w="1368"/>
        <w:gridCol w:w="6836"/>
      </w:tblGrid>
      <w:tr w:rsidR="001D3099" w:rsidRPr="0099024B" w:rsidTr="003D028E">
        <w:tc>
          <w:tcPr>
            <w:tcW w:w="9212" w:type="dxa"/>
            <w:gridSpan w:val="3"/>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2</w:t>
            </w:r>
          </w:p>
          <w:p w:rsidR="001D3099" w:rsidRPr="0099024B" w:rsidRDefault="001D3099" w:rsidP="0045793E">
            <w:pPr>
              <w:keepNext/>
              <w:keepLines/>
              <w:spacing w:before="120" w:after="240" w:line="276" w:lineRule="auto"/>
              <w:jc w:val="center"/>
              <w:rPr>
                <w:rFonts w:cs="Arial"/>
                <w:b/>
              </w:rPr>
            </w:pPr>
            <w:r w:rsidRPr="0099024B">
              <w:rPr>
                <w:rFonts w:cs="Arial"/>
                <w:b/>
              </w:rPr>
              <w:t>Bestandteile und Grundlagen des Vertrages</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2.1</w:t>
            </w:r>
          </w:p>
        </w:tc>
        <w:tc>
          <w:tcPr>
            <w:tcW w:w="8204" w:type="dxa"/>
            <w:gridSpan w:val="2"/>
          </w:tcPr>
          <w:p w:rsidR="001D3099" w:rsidRPr="0099024B" w:rsidRDefault="001D3099" w:rsidP="0099024B">
            <w:pPr>
              <w:keepNext/>
              <w:spacing w:before="120" w:line="276" w:lineRule="auto"/>
              <w:jc w:val="both"/>
              <w:rPr>
                <w:rFonts w:cs="Arial"/>
              </w:rPr>
            </w:pPr>
            <w:r w:rsidRPr="0099024B">
              <w:rPr>
                <w:rFonts w:cs="Arial"/>
              </w:rPr>
              <w:t>Folgende Anlagen sind Vertragsbestandteile:</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2E5A6B" w:rsidRDefault="001D3099" w:rsidP="00FF3A1B">
            <w:pPr>
              <w:pStyle w:val="Listenabsatz"/>
              <w:numPr>
                <w:ilvl w:val="0"/>
                <w:numId w:val="7"/>
              </w:numPr>
              <w:spacing w:before="120" w:line="276" w:lineRule="auto"/>
              <w:ind w:left="126" w:hanging="126"/>
              <w:jc w:val="both"/>
              <w:rPr>
                <w:rFonts w:cs="Arial"/>
              </w:rPr>
            </w:pPr>
            <w:r w:rsidRPr="002E5A6B">
              <w:rPr>
                <w:rFonts w:cs="Arial"/>
              </w:rPr>
              <w:t>VI.1</w:t>
            </w:r>
          </w:p>
        </w:tc>
        <w:tc>
          <w:tcPr>
            <w:tcW w:w="6836" w:type="dxa"/>
          </w:tcPr>
          <w:p w:rsidR="001D3099" w:rsidRPr="0099024B" w:rsidRDefault="001D3099" w:rsidP="0099024B">
            <w:pPr>
              <w:spacing w:before="120" w:line="276" w:lineRule="auto"/>
              <w:jc w:val="both"/>
              <w:rPr>
                <w:rFonts w:cs="Arial"/>
              </w:rPr>
            </w:pPr>
            <w:r w:rsidRPr="0099024B">
              <w:rPr>
                <w:rFonts w:cs="Arial"/>
              </w:rPr>
              <w:t>Allgemeine Vertragsbestimmungen (AVB)</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2E5A6B" w:rsidRDefault="001D3099" w:rsidP="00FF3A1B">
            <w:pPr>
              <w:pStyle w:val="Listenabsatz"/>
              <w:numPr>
                <w:ilvl w:val="0"/>
                <w:numId w:val="7"/>
              </w:numPr>
              <w:spacing w:before="120" w:line="276" w:lineRule="auto"/>
              <w:ind w:left="126" w:hanging="126"/>
              <w:jc w:val="both"/>
              <w:rPr>
                <w:rFonts w:cs="Arial"/>
              </w:rPr>
            </w:pPr>
            <w:r w:rsidRPr="002E5A6B">
              <w:rPr>
                <w:rFonts w:cs="Arial"/>
              </w:rPr>
              <w:t>VII.11.2</w:t>
            </w:r>
            <w:r>
              <w:rPr>
                <w:rFonts w:cs="Arial"/>
              </w:rPr>
              <w:t>.H</w:t>
            </w:r>
          </w:p>
        </w:tc>
        <w:tc>
          <w:tcPr>
            <w:tcW w:w="6836" w:type="dxa"/>
          </w:tcPr>
          <w:p w:rsidR="001D3099" w:rsidRPr="0099024B" w:rsidRDefault="001D3099" w:rsidP="002E5A6B">
            <w:pPr>
              <w:spacing w:before="120" w:line="276" w:lineRule="auto"/>
              <w:ind w:left="142" w:hanging="142"/>
              <w:jc w:val="both"/>
              <w:rPr>
                <w:rFonts w:cs="Arial"/>
              </w:rPr>
            </w:pP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r>
              <w:rPr>
                <w:rFonts w:cs="Arial"/>
              </w:rPr>
              <w:t xml:space="preserve"> </w:t>
            </w:r>
            <w:r w:rsidRPr="0099024B">
              <w:rPr>
                <w:rFonts w:cs="Arial"/>
              </w:rPr>
              <w:t>Anlage(n) zu §</w:t>
            </w:r>
            <w:r>
              <w:rPr>
                <w:rFonts w:cs="Arial"/>
              </w:rPr>
              <w:t> </w:t>
            </w:r>
            <w:r w:rsidRPr="0099024B">
              <w:rPr>
                <w:rFonts w:cs="Arial"/>
              </w:rPr>
              <w:t>6 (Spezifische Leistungspflichten zum Vertrag Fachplanung – Technische Ausrüstung) je Anlagengruppe nach §</w:t>
            </w:r>
            <w:r>
              <w:rPr>
                <w:rFonts w:cs="Arial"/>
              </w:rPr>
              <w:t> </w:t>
            </w:r>
            <w:r w:rsidRPr="0099024B">
              <w:rPr>
                <w:rFonts w:cs="Arial"/>
              </w:rPr>
              <w:t>1 Nummer 1.1</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VI.3</w:t>
            </w:r>
          </w:p>
        </w:tc>
        <w:tc>
          <w:tcPr>
            <w:tcW w:w="6836" w:type="dxa"/>
          </w:tcPr>
          <w:p w:rsidR="001D3099" w:rsidRPr="0099024B" w:rsidRDefault="001D3099" w:rsidP="0045793E">
            <w:pPr>
              <w:spacing w:before="120" w:line="276" w:lineRule="auto"/>
              <w:ind w:left="142" w:hanging="142"/>
              <w:jc w:val="both"/>
              <w:rPr>
                <w:rFonts w:cs="Arial"/>
              </w:rPr>
            </w:pPr>
            <w:r w:rsidRPr="0099024B">
              <w:rPr>
                <w:rFonts w:cs="Arial"/>
              </w:rPr>
              <w:t>Anlage zu §</w:t>
            </w:r>
            <w:r>
              <w:rPr>
                <w:rFonts w:cs="Arial"/>
              </w:rPr>
              <w:t> </w:t>
            </w:r>
            <w:r w:rsidRPr="0099024B">
              <w:rPr>
                <w:rFonts w:cs="Arial"/>
              </w:rPr>
              <w:t>6 Nummer 6.4.4 (ZVB Rechnungsprüfung, Feststellungs</w:t>
            </w:r>
            <w:r>
              <w:rPr>
                <w:rFonts w:cs="Arial"/>
              </w:rPr>
              <w:t>-</w:t>
            </w:r>
            <w:r w:rsidRPr="0099024B">
              <w:rPr>
                <w:rFonts w:cs="Arial"/>
              </w:rPr>
              <w:t>vermerke)</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formlos</w:t>
            </w:r>
          </w:p>
        </w:tc>
        <w:tc>
          <w:tcPr>
            <w:tcW w:w="6836" w:type="dxa"/>
          </w:tcPr>
          <w:p w:rsidR="001D3099" w:rsidRPr="0099024B" w:rsidRDefault="001D3099" w:rsidP="0045793E">
            <w:pPr>
              <w:spacing w:before="120" w:line="276" w:lineRule="auto"/>
              <w:ind w:left="142" w:hanging="142"/>
              <w:jc w:val="both"/>
              <w:rPr>
                <w:rFonts w:cs="Arial"/>
              </w:rPr>
            </w:pPr>
            <w:r w:rsidRPr="0099024B">
              <w:rPr>
                <w:rFonts w:cs="Arial"/>
              </w:rPr>
              <w:t>Anlage zu §</w:t>
            </w:r>
            <w:r>
              <w:rPr>
                <w:rFonts w:cs="Arial"/>
              </w:rPr>
              <w:t> </w:t>
            </w:r>
            <w:r w:rsidRPr="0099024B">
              <w:rPr>
                <w:rFonts w:cs="Arial"/>
              </w:rPr>
              <w:t>1 Nummer 1.1 (Objektverzeichnis)</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VI.11</w:t>
            </w:r>
          </w:p>
        </w:tc>
        <w:tc>
          <w:tcPr>
            <w:tcW w:w="6836" w:type="dxa"/>
          </w:tcPr>
          <w:p w:rsidR="001D3099" w:rsidRPr="0099024B" w:rsidRDefault="001D3099" w:rsidP="0099024B">
            <w:pPr>
              <w:spacing w:before="120" w:line="276" w:lineRule="auto"/>
              <w:ind w:left="142" w:hanging="142"/>
              <w:jc w:val="both"/>
              <w:rPr>
                <w:rFonts w:cs="Arial"/>
              </w:rPr>
            </w:pPr>
            <w:r>
              <w:rPr>
                <w:rFonts w:cs="Arial"/>
              </w:rPr>
              <w:t>Anlage zu § </w:t>
            </w:r>
            <w:r w:rsidRPr="0099024B">
              <w:rPr>
                <w:rFonts w:cs="Arial"/>
              </w:rPr>
              <w:t>14 Nummer 14.1 (Formblatt Verpflichtungserklärung)</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VI.4</w:t>
            </w:r>
          </w:p>
        </w:tc>
        <w:tc>
          <w:tcPr>
            <w:tcW w:w="6836" w:type="dxa"/>
          </w:tcPr>
          <w:p w:rsidR="001D3099" w:rsidRPr="0099024B" w:rsidRDefault="001D3099" w:rsidP="0099024B">
            <w:pPr>
              <w:spacing w:before="120" w:line="276" w:lineRule="auto"/>
              <w:ind w:left="142" w:hanging="142"/>
              <w:jc w:val="both"/>
              <w:rPr>
                <w:rFonts w:cs="Arial"/>
              </w:rPr>
            </w:pPr>
            <w:r w:rsidRPr="0099024B">
              <w:rPr>
                <w:rFonts w:cs="Arial"/>
              </w:rPr>
              <w:t>ZVB Pflichtenheft</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VI.4.1</w:t>
            </w:r>
          </w:p>
        </w:tc>
        <w:tc>
          <w:tcPr>
            <w:tcW w:w="6836" w:type="dxa"/>
          </w:tcPr>
          <w:p w:rsidR="001D3099" w:rsidRPr="0099024B" w:rsidRDefault="001D3099" w:rsidP="0099024B">
            <w:pPr>
              <w:spacing w:before="120" w:line="276" w:lineRule="auto"/>
              <w:ind w:left="142" w:hanging="142"/>
              <w:jc w:val="both"/>
              <w:rPr>
                <w:rFonts w:cs="Arial"/>
              </w:rPr>
            </w:pPr>
            <w:r w:rsidRPr="0099024B">
              <w:rPr>
                <w:rFonts w:cs="Arial"/>
              </w:rPr>
              <w:t>Datenaustauschbogen (Anhang zu VI.4)</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VI.5</w:t>
            </w:r>
          </w:p>
        </w:tc>
        <w:tc>
          <w:tcPr>
            <w:tcW w:w="6836" w:type="dxa"/>
          </w:tcPr>
          <w:p w:rsidR="001D3099" w:rsidRPr="0099024B" w:rsidRDefault="001D3099" w:rsidP="0099024B">
            <w:pPr>
              <w:spacing w:before="120" w:line="276" w:lineRule="auto"/>
              <w:ind w:left="142" w:hanging="142"/>
              <w:jc w:val="both"/>
              <w:rPr>
                <w:rFonts w:cs="Arial"/>
              </w:rPr>
            </w:pPr>
            <w:r w:rsidRPr="0099024B">
              <w:rPr>
                <w:rFonts w:cs="Arial"/>
              </w:rPr>
              <w:t>ZVB Austauschplattform</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VI.10</w:t>
            </w:r>
          </w:p>
        </w:tc>
        <w:tc>
          <w:tcPr>
            <w:tcW w:w="6836" w:type="dxa"/>
          </w:tcPr>
          <w:p w:rsidR="001D3099" w:rsidRPr="0099024B" w:rsidRDefault="001D3099" w:rsidP="0099024B">
            <w:pPr>
              <w:spacing w:before="120" w:line="276" w:lineRule="auto"/>
              <w:ind w:left="142" w:hanging="142"/>
              <w:jc w:val="both"/>
              <w:rPr>
                <w:rFonts w:cs="Arial"/>
              </w:rPr>
            </w:pPr>
            <w:r w:rsidRPr="0099024B">
              <w:rPr>
                <w:rFonts w:cs="Arial"/>
              </w:rPr>
              <w:t>ZVB Regelungen zur Datenverarbeitung</w:t>
            </w:r>
          </w:p>
        </w:tc>
      </w:tr>
      <w:tr w:rsidR="001D3099" w:rsidRPr="0099024B" w:rsidTr="00FF3A1B">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99024B">
            <w:pPr>
              <w:spacing w:before="120" w:line="276" w:lineRule="auto"/>
              <w:ind w:left="142" w:hanging="142"/>
              <w:jc w:val="both"/>
              <w:rPr>
                <w:rFonts w:cs="Arial"/>
              </w:rPr>
            </w:pPr>
            <w:r w:rsidRPr="0099024B">
              <w:rPr>
                <w:rFonts w:cs="Arial"/>
              </w:rPr>
              <w:fldChar w:fldCharType="begin">
                <w:ffData>
                  <w:name w:val="Kontrollkästchen4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VI.15</w:t>
            </w:r>
          </w:p>
        </w:tc>
        <w:tc>
          <w:tcPr>
            <w:tcW w:w="6836" w:type="dxa"/>
          </w:tcPr>
          <w:p w:rsidR="001D3099" w:rsidRPr="0099024B" w:rsidRDefault="001D3099" w:rsidP="0099024B">
            <w:pPr>
              <w:spacing w:before="120" w:line="276" w:lineRule="auto"/>
              <w:ind w:left="142" w:hanging="142"/>
              <w:jc w:val="both"/>
              <w:rPr>
                <w:rFonts w:cs="Arial"/>
              </w:rPr>
            </w:pPr>
            <w:r w:rsidRPr="0099024B">
              <w:rPr>
                <w:rFonts w:cs="Arial"/>
              </w:rPr>
              <w:t>VOB/B-Konformität</w:t>
            </w:r>
          </w:p>
        </w:tc>
      </w:tr>
      <w:tr w:rsidR="001D3099" w:rsidRPr="0045793E" w:rsidTr="00FF3A1B">
        <w:tc>
          <w:tcPr>
            <w:tcW w:w="1008" w:type="dxa"/>
          </w:tcPr>
          <w:p w:rsidR="001D3099" w:rsidRPr="0045793E" w:rsidRDefault="001D3099" w:rsidP="0099024B">
            <w:pPr>
              <w:keepNext/>
              <w:spacing w:before="120" w:line="276" w:lineRule="auto"/>
              <w:jc w:val="both"/>
              <w:rPr>
                <w:rFonts w:cs="Arial"/>
              </w:rPr>
            </w:pPr>
          </w:p>
        </w:tc>
        <w:tc>
          <w:tcPr>
            <w:tcW w:w="1368" w:type="dxa"/>
          </w:tcPr>
          <w:p w:rsidR="001D3099" w:rsidRPr="0024764F" w:rsidRDefault="001D3099" w:rsidP="00805CD4">
            <w:pPr>
              <w:keepNext/>
              <w:spacing w:before="120" w:line="276" w:lineRule="auto"/>
              <w:jc w:val="both"/>
              <w:rPr>
                <w:rFonts w:cs="Arial"/>
              </w:rPr>
            </w:pPr>
            <w:r w:rsidRPr="0024764F">
              <w:rPr>
                <w:rFonts w:cs="Arial"/>
              </w:rPr>
              <w:fldChar w:fldCharType="begin">
                <w:ffData>
                  <w:name w:val="Kontrollkästchen45"/>
                  <w:enabled/>
                  <w:calcOnExit w:val="0"/>
                  <w:checkBox>
                    <w:sizeAuto/>
                    <w:default w:val="0"/>
                  </w:checkBox>
                </w:ffData>
              </w:fldChar>
            </w:r>
            <w:r w:rsidRPr="0024764F">
              <w:rPr>
                <w:rFonts w:cs="Arial"/>
              </w:rPr>
              <w:instrText xml:space="preserve"> FORMCHECKBOX </w:instrText>
            </w:r>
            <w:r w:rsidR="002D55EA">
              <w:rPr>
                <w:rFonts w:cs="Arial"/>
              </w:rPr>
            </w:r>
            <w:r w:rsidR="002D55EA">
              <w:rPr>
                <w:rFonts w:cs="Arial"/>
              </w:rPr>
              <w:fldChar w:fldCharType="separate"/>
            </w:r>
            <w:r w:rsidRPr="0024764F">
              <w:rPr>
                <w:rFonts w:cs="Arial"/>
              </w:rPr>
              <w:fldChar w:fldCharType="end"/>
            </w:r>
            <w:r w:rsidRPr="0024764F">
              <w:rPr>
                <w:rFonts w:cs="Arial"/>
              </w:rPr>
              <w:t xml:space="preserve">  </w:t>
            </w:r>
            <w:r w:rsidR="00805CD4" w:rsidRPr="0024764F">
              <w:rPr>
                <w:rFonts w:cs="Arial"/>
              </w:rPr>
              <w:t>VI.16</w:t>
            </w:r>
          </w:p>
        </w:tc>
        <w:tc>
          <w:tcPr>
            <w:tcW w:w="6836" w:type="dxa"/>
          </w:tcPr>
          <w:p w:rsidR="001D3099" w:rsidRPr="0024764F" w:rsidRDefault="00805CD4" w:rsidP="0099024B">
            <w:pPr>
              <w:keepNext/>
              <w:spacing w:before="120" w:line="276" w:lineRule="auto"/>
              <w:jc w:val="both"/>
              <w:rPr>
                <w:rFonts w:cs="Arial"/>
              </w:rPr>
            </w:pPr>
            <w:r w:rsidRPr="0024764F">
              <w:rPr>
                <w:rFonts w:cs="Arial"/>
              </w:rPr>
              <w:t>ZVB Kostenkontrollinstrument</w:t>
            </w:r>
          </w:p>
        </w:tc>
      </w:tr>
      <w:tr w:rsidR="001D3099" w:rsidRPr="0045793E" w:rsidTr="00FF3A1B">
        <w:tc>
          <w:tcPr>
            <w:tcW w:w="1008" w:type="dxa"/>
          </w:tcPr>
          <w:p w:rsidR="001D3099" w:rsidRPr="0045793E" w:rsidRDefault="001D3099" w:rsidP="0099024B">
            <w:pPr>
              <w:keepNext/>
              <w:spacing w:before="120" w:line="276" w:lineRule="auto"/>
              <w:jc w:val="both"/>
              <w:rPr>
                <w:rFonts w:cs="Arial"/>
              </w:rPr>
            </w:pPr>
          </w:p>
        </w:tc>
        <w:tc>
          <w:tcPr>
            <w:tcW w:w="1368" w:type="dxa"/>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c>
          <w:tcPr>
            <w:tcW w:w="6836" w:type="dxa"/>
          </w:tcPr>
          <w:p w:rsidR="001D3099" w:rsidRPr="0045793E" w:rsidRDefault="00805CD4" w:rsidP="0099024B">
            <w:pPr>
              <w:keepNext/>
              <w:spacing w:before="120" w:line="276" w:lineRule="auto"/>
              <w:jc w:val="both"/>
              <w:rPr>
                <w:rFonts w:cs="Arial"/>
              </w:rPr>
            </w:pPr>
            <w:r w:rsidRPr="00774184">
              <w:rPr>
                <w:rFonts w:cs="Arial"/>
              </w:rPr>
              <w:t>Anlage fachlich Beteiligter</w:t>
            </w:r>
          </w:p>
        </w:tc>
      </w:tr>
      <w:tr w:rsidR="001D3099" w:rsidRPr="0045793E" w:rsidTr="00FF3A1B">
        <w:tc>
          <w:tcPr>
            <w:tcW w:w="1008" w:type="dxa"/>
          </w:tcPr>
          <w:p w:rsidR="001D3099" w:rsidRPr="0045793E" w:rsidRDefault="001D3099" w:rsidP="0099024B">
            <w:pPr>
              <w:keepNext/>
              <w:spacing w:before="120" w:line="276" w:lineRule="auto"/>
              <w:jc w:val="both"/>
              <w:rPr>
                <w:rFonts w:cs="Arial"/>
              </w:rPr>
            </w:pPr>
          </w:p>
        </w:tc>
        <w:tc>
          <w:tcPr>
            <w:tcW w:w="1368" w:type="dxa"/>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c>
          <w:tcPr>
            <w:tcW w:w="6836" w:type="dxa"/>
          </w:tcPr>
          <w:p w:rsidR="001D3099" w:rsidRPr="0045793E" w:rsidRDefault="001D3099" w:rsidP="0099024B">
            <w:pPr>
              <w:keepNext/>
              <w:spacing w:before="120" w:line="276" w:lineRule="auto"/>
              <w:jc w:val="both"/>
              <w:rPr>
                <w:rFonts w:cs="Arial"/>
              </w:rPr>
            </w:pP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FF3A1B">
        <w:tc>
          <w:tcPr>
            <w:tcW w:w="1008" w:type="dxa"/>
          </w:tcPr>
          <w:p w:rsidR="001D3099" w:rsidRPr="0045793E" w:rsidRDefault="001D3099" w:rsidP="0099024B">
            <w:pPr>
              <w:keepNext/>
              <w:spacing w:before="120" w:line="276" w:lineRule="auto"/>
              <w:jc w:val="both"/>
              <w:rPr>
                <w:rFonts w:cs="Arial"/>
              </w:rPr>
            </w:pPr>
          </w:p>
        </w:tc>
        <w:tc>
          <w:tcPr>
            <w:tcW w:w="1368" w:type="dxa"/>
          </w:tcPr>
          <w:p w:rsidR="001D3099" w:rsidRPr="0045793E" w:rsidRDefault="001D3099" w:rsidP="0099375C">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c>
          <w:tcPr>
            <w:tcW w:w="6836" w:type="dxa"/>
          </w:tcPr>
          <w:p w:rsidR="001D3099" w:rsidRPr="0045793E" w:rsidRDefault="001D3099" w:rsidP="0099375C">
            <w:pPr>
              <w:keepNext/>
              <w:spacing w:before="120" w:line="276" w:lineRule="auto"/>
              <w:jc w:val="both"/>
              <w:rPr>
                <w:rFonts w:cs="Arial"/>
              </w:rPr>
            </w:pP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99024B" w:rsidTr="0045793E">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2.2</w:t>
            </w:r>
          </w:p>
        </w:tc>
        <w:tc>
          <w:tcPr>
            <w:tcW w:w="8204" w:type="dxa"/>
            <w:gridSpan w:val="2"/>
          </w:tcPr>
          <w:p w:rsidR="001D3099" w:rsidRPr="0099024B" w:rsidRDefault="001D3099" w:rsidP="0045793E">
            <w:pPr>
              <w:keepNext/>
              <w:spacing w:before="120" w:line="276" w:lineRule="auto"/>
              <w:jc w:val="both"/>
              <w:rPr>
                <w:rFonts w:cs="Arial"/>
              </w:rPr>
            </w:pPr>
            <w:r w:rsidRPr="0099024B">
              <w:rPr>
                <w:rFonts w:cs="Arial"/>
              </w:rPr>
              <w:t>Der Auftragnehmer hat über §</w:t>
            </w:r>
            <w:r>
              <w:rPr>
                <w:rFonts w:cs="Arial"/>
              </w:rPr>
              <w:t> </w:t>
            </w:r>
            <w:r w:rsidRPr="0099024B">
              <w:rPr>
                <w:rFonts w:cs="Arial"/>
              </w:rPr>
              <w:t>1 AVB hinaus folgende technische und sonstige Vorschriften, Regelwerke und Erlasse zu beachten: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8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AMEV-Richtlinien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99024B" w:rsidRDefault="001D3099" w:rsidP="0099024B">
            <w:pPr>
              <w:keepNext/>
              <w:spacing w:before="120" w:line="276" w:lineRule="auto"/>
              <w:jc w:val="both"/>
              <w:rPr>
                <w:rFonts w:cs="Arial"/>
              </w:rPr>
            </w:pPr>
            <w:r w:rsidRPr="0099024B">
              <w:rPr>
                <w:rFonts w:cs="Arial"/>
              </w:rPr>
              <w:fldChar w:fldCharType="begin">
                <w:ffData>
                  <w:name w:val="Kontrollkästchen45"/>
                  <w:enabled/>
                  <w:calcOnExit w:val="0"/>
                  <w:checkBox>
                    <w:sizeAuto/>
                    <w:default w:val="1"/>
                  </w:checkBox>
                </w:ffData>
              </w:fldChar>
            </w:r>
            <w:bookmarkStart w:id="17" w:name="Kontrollkästchen45"/>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17"/>
            <w:r w:rsidRPr="0099024B">
              <w:rPr>
                <w:rFonts w:cs="Arial"/>
              </w:rPr>
              <w:t xml:space="preserve">  Umweltrichtlinien öffentliches Auftragswesen - öAUmwR</w:t>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D15B56" w:rsidRPr="0045793E" w:rsidTr="0045793E">
        <w:tc>
          <w:tcPr>
            <w:tcW w:w="1008" w:type="dxa"/>
          </w:tcPr>
          <w:p w:rsidR="00D15B56" w:rsidRPr="0045793E" w:rsidRDefault="00D15B56" w:rsidP="0099024B">
            <w:pPr>
              <w:keepNext/>
              <w:spacing w:before="120" w:line="276" w:lineRule="auto"/>
              <w:jc w:val="both"/>
              <w:rPr>
                <w:rFonts w:cs="Arial"/>
              </w:rPr>
            </w:pPr>
          </w:p>
        </w:tc>
        <w:tc>
          <w:tcPr>
            <w:tcW w:w="8204" w:type="dxa"/>
            <w:gridSpan w:val="2"/>
          </w:tcPr>
          <w:p w:rsidR="00D15B56" w:rsidRPr="0045793E" w:rsidRDefault="00D15B56"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spacing w:before="120" w:line="276" w:lineRule="auto"/>
              <w:jc w:val="both"/>
              <w:rPr>
                <w:rFonts w:cs="Arial"/>
              </w:rPr>
            </w:pPr>
          </w:p>
        </w:tc>
        <w:tc>
          <w:tcPr>
            <w:tcW w:w="8204" w:type="dxa"/>
            <w:gridSpan w:val="2"/>
          </w:tcPr>
          <w:p w:rsidR="001D3099" w:rsidRPr="0045793E" w:rsidRDefault="001D3099" w:rsidP="0099024B">
            <w:pPr>
              <w:spacing w:before="120" w:line="276" w:lineRule="auto"/>
              <w:jc w:val="both"/>
              <w:rPr>
                <w:rFonts w:cs="Arial"/>
              </w:rPr>
            </w:pPr>
            <w:r w:rsidRPr="0045793E">
              <w:rPr>
                <w:rFonts w:cs="Arial"/>
              </w:rPr>
              <w:t>Soweit der Auftragnehmer im Rahmen seiner Leistungserbringung Widersprüche aus den Vorgaben des Auftraggebers erkennt, hat er auf diese hinzuweisen.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774184" w:rsidRDefault="001D3099" w:rsidP="0099024B">
            <w:pPr>
              <w:spacing w:before="120" w:line="276" w:lineRule="auto"/>
              <w:jc w:val="both"/>
              <w:rPr>
                <w:rFonts w:cs="Arial"/>
                <w:b/>
              </w:rPr>
            </w:pPr>
            <w:r w:rsidRPr="00774184">
              <w:rPr>
                <w:rFonts w:cs="Arial"/>
                <w:b/>
              </w:rPr>
              <w:t>2.3</w:t>
            </w:r>
          </w:p>
        </w:tc>
        <w:tc>
          <w:tcPr>
            <w:tcW w:w="8204" w:type="dxa"/>
            <w:gridSpan w:val="2"/>
          </w:tcPr>
          <w:p w:rsidR="003631C6" w:rsidRPr="00774184" w:rsidRDefault="001D3099" w:rsidP="0099024B">
            <w:pPr>
              <w:spacing w:before="120" w:line="276" w:lineRule="auto"/>
              <w:jc w:val="both"/>
              <w:rPr>
                <w:rFonts w:cs="Arial"/>
              </w:rPr>
            </w:pPr>
            <w:r w:rsidRPr="00774184">
              <w:rPr>
                <w:rFonts w:cs="Arial"/>
              </w:rPr>
              <w:t>Der Auftragnehmer hat seinen Leistungen zugrunde zu legen:</w:t>
            </w:r>
          </w:p>
        </w:tc>
      </w:tr>
      <w:tr w:rsidR="003631C6" w:rsidRPr="0099024B" w:rsidTr="003D028E">
        <w:tc>
          <w:tcPr>
            <w:tcW w:w="1008" w:type="dxa"/>
          </w:tcPr>
          <w:p w:rsidR="003631C6" w:rsidRPr="0099024B" w:rsidRDefault="003631C6" w:rsidP="0099024B">
            <w:pPr>
              <w:spacing w:before="120" w:line="276" w:lineRule="auto"/>
              <w:jc w:val="both"/>
              <w:rPr>
                <w:rFonts w:cs="Arial"/>
                <w:b/>
              </w:rPr>
            </w:pPr>
          </w:p>
        </w:tc>
        <w:tc>
          <w:tcPr>
            <w:tcW w:w="8204" w:type="dxa"/>
            <w:gridSpan w:val="2"/>
          </w:tcPr>
          <w:p w:rsidR="003631C6" w:rsidRPr="0099024B" w:rsidRDefault="003631C6" w:rsidP="0099024B">
            <w:pPr>
              <w:spacing w:before="120" w:line="276" w:lineRule="auto"/>
              <w:jc w:val="both"/>
              <w:rPr>
                <w:rFonts w:cs="Arial"/>
              </w:rPr>
            </w:pP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DC545E">
            <w:pPr>
              <w:keepNext/>
              <w:spacing w:before="120" w:line="276" w:lineRule="auto"/>
              <w:jc w:val="both"/>
              <w:rPr>
                <w:rFonts w:cs="Arial"/>
              </w:rPr>
            </w:pPr>
            <w:r w:rsidRPr="0045793E">
              <w:rPr>
                <w:rFonts w:cs="Arial"/>
              </w:rPr>
              <w:fldChar w:fldCharType="begin">
                <w:ffData>
                  <w:name w:val="Kontrollkästchen68"/>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den amtlichen Lageplan vom </w:t>
            </w:r>
            <w:r>
              <w:rPr>
                <w:rFonts w:cs="Arial"/>
              </w:rPr>
              <w:t xml:space="preserve"> </w:t>
            </w:r>
            <w:r w:rsidRPr="0045793E">
              <w:rPr>
                <w:rFonts w:cs="Arial"/>
              </w:rPr>
              <w:fldChar w:fldCharType="begin">
                <w:ffData>
                  <w:name w:val="Text38"/>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DC545E">
            <w:pPr>
              <w:keepNext/>
              <w:spacing w:before="120" w:line="276" w:lineRule="auto"/>
              <w:jc w:val="both"/>
              <w:rPr>
                <w:rFonts w:cs="Arial"/>
              </w:rPr>
            </w:pPr>
            <w:r w:rsidRPr="0045793E">
              <w:rPr>
                <w:rFonts w:cs="Arial"/>
              </w:rPr>
              <w:fldChar w:fldCharType="begin">
                <w:ffData>
                  <w:name w:val="Kontrollkästchen68"/>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die Bestandspläne des Gebäudes/des Gebäudekomplexes mit Stand vom </w:t>
            </w:r>
            <w:r>
              <w:rPr>
                <w:rFonts w:cs="Arial"/>
              </w:rPr>
              <w:t xml:space="preserve"> </w:t>
            </w:r>
            <w:r w:rsidRPr="0045793E">
              <w:rPr>
                <w:rFonts w:cs="Arial"/>
              </w:rPr>
              <w:fldChar w:fldCharType="begin">
                <w:ffData>
                  <w:name w:val="Text38"/>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3631C6" w:rsidRPr="0045793E" w:rsidTr="0045793E">
        <w:tc>
          <w:tcPr>
            <w:tcW w:w="1008" w:type="dxa"/>
          </w:tcPr>
          <w:p w:rsidR="003631C6" w:rsidRPr="0045793E" w:rsidRDefault="003631C6" w:rsidP="0099024B">
            <w:pPr>
              <w:keepNext/>
              <w:spacing w:before="120" w:line="276" w:lineRule="auto"/>
              <w:jc w:val="both"/>
              <w:rPr>
                <w:rFonts w:cs="Arial"/>
              </w:rPr>
            </w:pPr>
          </w:p>
        </w:tc>
        <w:tc>
          <w:tcPr>
            <w:tcW w:w="8204" w:type="dxa"/>
            <w:gridSpan w:val="2"/>
          </w:tcPr>
          <w:p w:rsidR="003631C6" w:rsidRPr="00774184" w:rsidRDefault="00D36CF2" w:rsidP="00DC545E">
            <w:pPr>
              <w:keepNext/>
              <w:spacing w:before="120" w:line="276" w:lineRule="auto"/>
              <w:jc w:val="both"/>
              <w:rPr>
                <w:rFonts w:cs="Arial"/>
              </w:rPr>
            </w:pPr>
            <w:r w:rsidRPr="00774184">
              <w:fldChar w:fldCharType="begin">
                <w:ffData>
                  <w:name w:val="Kontrollkästchen68"/>
                  <w:enabled/>
                  <w:calcOnExit w:val="0"/>
                  <w:checkBox>
                    <w:sizeAuto/>
                    <w:default w:val="0"/>
                  </w:checkBox>
                </w:ffData>
              </w:fldChar>
            </w:r>
            <w:r w:rsidRPr="00774184">
              <w:instrText xml:space="preserve"> FORMCHECKBOX </w:instrText>
            </w:r>
            <w:r w:rsidR="002D55EA">
              <w:fldChar w:fldCharType="separate"/>
            </w:r>
            <w:r w:rsidRPr="00774184">
              <w:fldChar w:fldCharType="end"/>
            </w:r>
            <w:r w:rsidRPr="00774184">
              <w:t xml:space="preserve">  Liste Baubedarfsnachweis</w:t>
            </w:r>
          </w:p>
        </w:tc>
      </w:tr>
      <w:tr w:rsidR="003631C6" w:rsidRPr="0045793E" w:rsidTr="0045793E">
        <w:tc>
          <w:tcPr>
            <w:tcW w:w="1008" w:type="dxa"/>
          </w:tcPr>
          <w:p w:rsidR="003631C6" w:rsidRPr="0045793E" w:rsidRDefault="003631C6" w:rsidP="0099024B">
            <w:pPr>
              <w:keepNext/>
              <w:spacing w:before="120" w:line="276" w:lineRule="auto"/>
              <w:jc w:val="both"/>
              <w:rPr>
                <w:rFonts w:cs="Arial"/>
              </w:rPr>
            </w:pPr>
          </w:p>
        </w:tc>
        <w:tc>
          <w:tcPr>
            <w:tcW w:w="8204" w:type="dxa"/>
            <w:gridSpan w:val="2"/>
          </w:tcPr>
          <w:p w:rsidR="003631C6" w:rsidRPr="00774184" w:rsidRDefault="00D36CF2" w:rsidP="00DC545E">
            <w:pPr>
              <w:keepNext/>
              <w:spacing w:before="120" w:line="276" w:lineRule="auto"/>
              <w:jc w:val="both"/>
              <w:rPr>
                <w:rFonts w:cs="Arial"/>
              </w:rPr>
            </w:pPr>
            <w:r w:rsidRPr="00774184">
              <w:fldChar w:fldCharType="begin">
                <w:ffData>
                  <w:name w:val="Kontrollkästchen68"/>
                  <w:enabled/>
                  <w:calcOnExit w:val="0"/>
                  <w:checkBox>
                    <w:sizeAuto/>
                    <w:default w:val="0"/>
                  </w:checkBox>
                </w:ffData>
              </w:fldChar>
            </w:r>
            <w:r w:rsidRPr="00774184">
              <w:instrText xml:space="preserve"> FORMCHECKBOX </w:instrText>
            </w:r>
            <w:r w:rsidR="002D55EA">
              <w:fldChar w:fldCharType="separate"/>
            </w:r>
            <w:r w:rsidRPr="00774184">
              <w:fldChar w:fldCharType="end"/>
            </w:r>
            <w:r w:rsidRPr="00774184">
              <w:t xml:space="preserve">  Anlage Bauunterhaltsmaßnahmen</w:t>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45793E" w:rsidTr="0045793E">
        <w:tc>
          <w:tcPr>
            <w:tcW w:w="1008" w:type="dxa"/>
          </w:tcPr>
          <w:p w:rsidR="001D3099" w:rsidRPr="0045793E" w:rsidRDefault="001D3099" w:rsidP="0099024B">
            <w:pPr>
              <w:keepNext/>
              <w:spacing w:before="120" w:line="276" w:lineRule="auto"/>
              <w:jc w:val="both"/>
              <w:rPr>
                <w:rFonts w:cs="Arial"/>
              </w:rPr>
            </w:pPr>
          </w:p>
        </w:tc>
        <w:tc>
          <w:tcPr>
            <w:tcW w:w="8204" w:type="dxa"/>
            <w:gridSpan w:val="2"/>
          </w:tcPr>
          <w:p w:rsidR="001D3099" w:rsidRPr="0045793E" w:rsidRDefault="001D3099" w:rsidP="0099024B">
            <w:pPr>
              <w:keepNext/>
              <w:spacing w:before="120" w:line="276" w:lineRule="auto"/>
              <w:jc w:val="both"/>
              <w:rPr>
                <w:rFonts w:cs="Arial"/>
              </w:rPr>
            </w:pPr>
            <w:r w:rsidRPr="0045793E">
              <w:rPr>
                <w:rFonts w:cs="Arial"/>
              </w:rPr>
              <w:fldChar w:fldCharType="begin">
                <w:ffData>
                  <w:name w:val="Kontrollkästchen45"/>
                  <w:enabled/>
                  <w:calcOnExit w:val="0"/>
                  <w:checkBox>
                    <w:sizeAuto/>
                    <w:default w:val="0"/>
                  </w:checkBox>
                </w:ffData>
              </w:fldChar>
            </w:r>
            <w:r w:rsidRPr="0045793E">
              <w:rPr>
                <w:rFonts w:cs="Arial"/>
              </w:rPr>
              <w:instrText xml:space="preserve"> FORMCHECKBOX </w:instrText>
            </w:r>
            <w:r w:rsidR="002D55EA">
              <w:rPr>
                <w:rFonts w:cs="Arial"/>
              </w:rPr>
            </w:r>
            <w:r w:rsidR="002D55EA">
              <w:rPr>
                <w:rFonts w:cs="Arial"/>
              </w:rPr>
              <w:fldChar w:fldCharType="separate"/>
            </w:r>
            <w:r w:rsidRPr="0045793E">
              <w:rPr>
                <w:rFonts w:cs="Arial"/>
              </w:rPr>
              <w:fldChar w:fldCharType="end"/>
            </w:r>
            <w:r w:rsidRPr="0045793E">
              <w:rPr>
                <w:rFonts w:cs="Arial"/>
              </w:rPr>
              <w:t xml:space="preserve">  </w:t>
            </w:r>
            <w:r w:rsidRPr="0045793E">
              <w:rPr>
                <w:rFonts w:cs="Arial"/>
              </w:rPr>
              <w:fldChar w:fldCharType="begin">
                <w:ffData>
                  <w:name w:val="Text34"/>
                  <w:enabled/>
                  <w:calcOnExit w:val="0"/>
                  <w:textInput/>
                </w:ffData>
              </w:fldChar>
            </w:r>
            <w:r w:rsidRPr="0045793E">
              <w:rPr>
                <w:rFonts w:cs="Arial"/>
              </w:rPr>
              <w:instrText xml:space="preserve"> FORMTEXT </w:instrText>
            </w:r>
            <w:r w:rsidRPr="0045793E">
              <w:rPr>
                <w:rFonts w:cs="Arial"/>
              </w:rPr>
            </w:r>
            <w:r w:rsidRPr="0045793E">
              <w:rPr>
                <w:rFonts w:cs="Arial"/>
              </w:rPr>
              <w:fldChar w:fldCharType="separate"/>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noProof/>
              </w:rPr>
              <w:t> </w:t>
            </w:r>
            <w:r w:rsidRPr="0045793E">
              <w:rPr>
                <w:rFonts w:cs="Arial"/>
              </w:rPr>
              <w:fldChar w:fldCharType="end"/>
            </w:r>
          </w:p>
        </w:tc>
      </w:tr>
      <w:tr w:rsidR="001D3099" w:rsidRPr="0099024B" w:rsidTr="0045793E">
        <w:tc>
          <w:tcPr>
            <w:tcW w:w="1008" w:type="dxa"/>
          </w:tcPr>
          <w:p w:rsidR="001D3099" w:rsidRPr="0099024B" w:rsidRDefault="001D3099" w:rsidP="0099024B">
            <w:pPr>
              <w:spacing w:before="120" w:line="276" w:lineRule="auto"/>
              <w:jc w:val="both"/>
              <w:rPr>
                <w:rFonts w:cs="Arial"/>
                <w:b/>
              </w:rPr>
            </w:pPr>
          </w:p>
        </w:tc>
        <w:tc>
          <w:tcPr>
            <w:tcW w:w="8204" w:type="dxa"/>
            <w:gridSpan w:val="2"/>
          </w:tcPr>
          <w:p w:rsidR="001D3099" w:rsidRPr="0099024B" w:rsidRDefault="000C7D08" w:rsidP="0099024B">
            <w:pPr>
              <w:spacing w:before="120" w:line="276" w:lineRule="auto"/>
              <w:jc w:val="both"/>
              <w:rPr>
                <w:rFonts w:cs="Arial"/>
              </w:rPr>
            </w:pPr>
            <w:r w:rsidRPr="00774184">
              <w:rPr>
                <w:rFonts w:cs="Arial"/>
              </w:rPr>
              <w:t>vgl. hierzu auch § 2 Nr. 2.3 des jeweiligen Einzelabrufs</w:t>
            </w:r>
          </w:p>
        </w:tc>
      </w:tr>
      <w:tr w:rsidR="000C7D08" w:rsidRPr="0099024B" w:rsidTr="0045793E">
        <w:tc>
          <w:tcPr>
            <w:tcW w:w="1008" w:type="dxa"/>
          </w:tcPr>
          <w:p w:rsidR="000C7D08" w:rsidRPr="0099024B" w:rsidRDefault="000C7D08" w:rsidP="0099024B">
            <w:pPr>
              <w:spacing w:before="120" w:line="276" w:lineRule="auto"/>
              <w:jc w:val="both"/>
              <w:rPr>
                <w:rFonts w:cs="Arial"/>
                <w:b/>
              </w:rPr>
            </w:pPr>
          </w:p>
        </w:tc>
        <w:tc>
          <w:tcPr>
            <w:tcW w:w="8204" w:type="dxa"/>
            <w:gridSpan w:val="2"/>
          </w:tcPr>
          <w:p w:rsidR="000C7D08" w:rsidRPr="00774184" w:rsidRDefault="000C7D08"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2.4</w:t>
            </w:r>
          </w:p>
        </w:tc>
        <w:tc>
          <w:tcPr>
            <w:tcW w:w="8204" w:type="dxa"/>
            <w:gridSpan w:val="2"/>
          </w:tcPr>
          <w:p w:rsidR="001D3099" w:rsidRPr="0099024B" w:rsidRDefault="00AF031C" w:rsidP="0024764F">
            <w:pPr>
              <w:keepNext/>
              <w:spacing w:before="120" w:line="276" w:lineRule="auto"/>
              <w:jc w:val="both"/>
              <w:rPr>
                <w:rFonts w:cs="Arial"/>
              </w:rPr>
            </w:pPr>
            <w:r w:rsidRPr="0024764F">
              <w:rPr>
                <w:rFonts w:cs="Arial"/>
              </w:rPr>
              <w:t>Die</w:t>
            </w:r>
            <w:r>
              <w:rPr>
                <w:rFonts w:cs="Arial"/>
              </w:rPr>
              <w:t xml:space="preserve"> </w:t>
            </w:r>
            <w:r w:rsidR="002C6460" w:rsidRPr="00774184">
              <w:rPr>
                <w:rFonts w:cs="Arial"/>
              </w:rPr>
              <w:t>M</w:t>
            </w:r>
            <w:r w:rsidR="001D3099" w:rsidRPr="00774184">
              <w:rPr>
                <w:rFonts w:cs="Arial"/>
              </w:rPr>
              <w:t>aßnahme</w:t>
            </w:r>
            <w:r w:rsidR="0024764F">
              <w:rPr>
                <w:rFonts w:cs="Arial"/>
              </w:rPr>
              <w:t>/n i</w:t>
            </w:r>
            <w:r w:rsidR="001D3099" w:rsidRPr="00774184">
              <w:rPr>
                <w:rFonts w:cs="Arial"/>
              </w:rPr>
              <w:t>st</w:t>
            </w:r>
            <w:r w:rsidR="0024764F">
              <w:rPr>
                <w:rFonts w:cs="Arial"/>
              </w:rPr>
              <w:t xml:space="preserve"> ein/sind </w:t>
            </w:r>
            <w:r w:rsidR="002C6460" w:rsidRPr="00774184">
              <w:rPr>
                <w:rFonts w:cs="Arial"/>
              </w:rPr>
              <w:t>verfahrensfreie</w:t>
            </w:r>
            <w:r w:rsidR="0024764F">
              <w:rPr>
                <w:rFonts w:cs="Arial"/>
              </w:rPr>
              <w:t>/</w:t>
            </w:r>
            <w:r w:rsidR="002C6460" w:rsidRPr="00774184">
              <w:rPr>
                <w:rFonts w:cs="Arial"/>
              </w:rPr>
              <w:t>s Bauvorhabe</w:t>
            </w:r>
            <w:r w:rsidR="0024764F">
              <w:rPr>
                <w:rFonts w:cs="Arial"/>
              </w:rPr>
              <w:t>/</w:t>
            </w:r>
            <w:r w:rsidR="002C6460" w:rsidRPr="00774184">
              <w:rPr>
                <w:rFonts w:cs="Arial"/>
              </w:rPr>
              <w:t>n nach Art. 57 BayBO</w:t>
            </w:r>
          </w:p>
        </w:tc>
      </w:tr>
    </w:tbl>
    <w:p w:rsidR="008327DE" w:rsidRDefault="008327DE"/>
    <w:tbl>
      <w:tblPr>
        <w:tblW w:w="9212" w:type="dxa"/>
        <w:tblLayout w:type="fixed"/>
        <w:tblLook w:val="0000" w:firstRow="0" w:lastRow="0" w:firstColumn="0" w:lastColumn="0" w:noHBand="0" w:noVBand="0"/>
      </w:tblPr>
      <w:tblGrid>
        <w:gridCol w:w="1008"/>
        <w:gridCol w:w="1368"/>
        <w:gridCol w:w="6836"/>
      </w:tblGrid>
      <w:tr w:rsidR="001D3099" w:rsidRPr="0099024B" w:rsidTr="003D028E">
        <w:tc>
          <w:tcPr>
            <w:tcW w:w="9212" w:type="dxa"/>
            <w:gridSpan w:val="3"/>
          </w:tcPr>
          <w:p w:rsidR="001D3099" w:rsidRPr="0099024B" w:rsidRDefault="001D3099" w:rsidP="0099024B">
            <w:pPr>
              <w:keepNext/>
              <w:keepLines/>
              <w:spacing w:before="240" w:line="276" w:lineRule="auto"/>
              <w:jc w:val="center"/>
              <w:rPr>
                <w:rFonts w:cs="Arial"/>
                <w:b/>
              </w:rPr>
            </w:pPr>
            <w:r>
              <w:rPr>
                <w:rFonts w:cs="Arial"/>
                <w:b/>
              </w:rPr>
              <w:t>§ </w:t>
            </w:r>
            <w:r w:rsidRPr="0099024B">
              <w:rPr>
                <w:rFonts w:cs="Arial"/>
                <w:b/>
              </w:rPr>
              <w:t>3</w:t>
            </w:r>
          </w:p>
          <w:p w:rsidR="001D3099" w:rsidRPr="0099024B" w:rsidRDefault="001D3099" w:rsidP="00D80D77">
            <w:pPr>
              <w:keepNext/>
              <w:keepLines/>
              <w:spacing w:before="120" w:after="240" w:line="276" w:lineRule="auto"/>
              <w:jc w:val="center"/>
              <w:rPr>
                <w:rFonts w:cs="Arial"/>
                <w:b/>
              </w:rPr>
            </w:pPr>
            <w:r w:rsidRPr="0099024B">
              <w:rPr>
                <w:rFonts w:cs="Arial"/>
                <w:b/>
              </w:rPr>
              <w:t>Übergabe von Vertragsunterlagen</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p>
        </w:tc>
        <w:tc>
          <w:tcPr>
            <w:tcW w:w="8204" w:type="dxa"/>
            <w:gridSpan w:val="2"/>
          </w:tcPr>
          <w:p w:rsidR="001D3099" w:rsidRPr="0099024B" w:rsidRDefault="001D3099" w:rsidP="0099024B">
            <w:pPr>
              <w:keepNext/>
              <w:spacing w:before="120" w:line="276" w:lineRule="auto"/>
              <w:jc w:val="both"/>
              <w:rPr>
                <w:rFonts w:cs="Arial"/>
              </w:rPr>
            </w:pPr>
            <w:r w:rsidRPr="0099024B">
              <w:rPr>
                <w:rFonts w:cs="Arial"/>
              </w:rPr>
              <w:t>Dem Auftragnehmer werden mit Vertragsabschluss folgende vertragliche Unterlagen übergeben:</w:t>
            </w:r>
          </w:p>
        </w:tc>
      </w:tr>
      <w:tr w:rsidR="001D3099" w:rsidRPr="0099024B" w:rsidTr="00B725D2">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B725D2">
            <w:pPr>
              <w:pStyle w:val="Listenabsatz"/>
              <w:numPr>
                <w:ilvl w:val="0"/>
                <w:numId w:val="7"/>
              </w:numPr>
              <w:spacing w:before="120" w:line="276" w:lineRule="auto"/>
              <w:ind w:left="126" w:hanging="126"/>
              <w:jc w:val="both"/>
              <w:rPr>
                <w:rFonts w:cs="Arial"/>
              </w:rPr>
            </w:pPr>
            <w:r w:rsidRPr="0099024B">
              <w:rPr>
                <w:rFonts w:cs="Arial"/>
              </w:rPr>
              <w:t>VII.11.5.H</w:t>
            </w:r>
          </w:p>
        </w:tc>
        <w:tc>
          <w:tcPr>
            <w:tcW w:w="6836" w:type="dxa"/>
          </w:tcPr>
          <w:p w:rsidR="001D3099" w:rsidRPr="0099024B" w:rsidRDefault="001D3099" w:rsidP="00D80D77">
            <w:pPr>
              <w:spacing w:before="120" w:line="276" w:lineRule="auto"/>
              <w:jc w:val="both"/>
              <w:rPr>
                <w:rFonts w:cs="Arial"/>
              </w:rPr>
            </w:pPr>
            <w:r w:rsidRPr="0099024B">
              <w:rPr>
                <w:rFonts w:cs="Arial"/>
              </w:rPr>
              <w:t>Anlage(n) zu §</w:t>
            </w:r>
            <w:r>
              <w:rPr>
                <w:rFonts w:cs="Arial"/>
              </w:rPr>
              <w:t> </w:t>
            </w:r>
            <w:r w:rsidRPr="0099024B">
              <w:rPr>
                <w:rFonts w:cs="Arial"/>
              </w:rPr>
              <w:t>10 (Vorläufige Honorarermittlung zum Vertrag Fachplanung – Technische Ausrüstung)</w:t>
            </w:r>
          </w:p>
        </w:tc>
      </w:tr>
      <w:tr w:rsidR="001D3099" w:rsidRPr="0099024B" w:rsidTr="00B725D2">
        <w:tc>
          <w:tcPr>
            <w:tcW w:w="1008" w:type="dxa"/>
          </w:tcPr>
          <w:p w:rsidR="001D3099" w:rsidRPr="0099024B" w:rsidRDefault="001D3099" w:rsidP="0099024B">
            <w:pPr>
              <w:spacing w:before="120" w:line="276" w:lineRule="auto"/>
              <w:jc w:val="both"/>
              <w:rPr>
                <w:rFonts w:cs="Arial"/>
              </w:rPr>
            </w:pPr>
          </w:p>
        </w:tc>
        <w:tc>
          <w:tcPr>
            <w:tcW w:w="1368" w:type="dxa"/>
          </w:tcPr>
          <w:p w:rsidR="001D3099" w:rsidRPr="0099024B" w:rsidRDefault="001D3099" w:rsidP="00B725D2">
            <w:pPr>
              <w:pStyle w:val="Listenabsatz"/>
              <w:numPr>
                <w:ilvl w:val="0"/>
                <w:numId w:val="7"/>
              </w:numPr>
              <w:spacing w:before="120" w:line="276" w:lineRule="auto"/>
              <w:ind w:left="126" w:hanging="126"/>
              <w:jc w:val="both"/>
              <w:rPr>
                <w:rFonts w:cs="Arial"/>
              </w:rPr>
            </w:pPr>
            <w:r w:rsidRPr="0099024B">
              <w:rPr>
                <w:rFonts w:cs="Arial"/>
              </w:rPr>
              <w:t>VI.14</w:t>
            </w:r>
          </w:p>
        </w:tc>
        <w:tc>
          <w:tcPr>
            <w:tcW w:w="6836" w:type="dxa"/>
          </w:tcPr>
          <w:p w:rsidR="001D3099" w:rsidRPr="0099024B" w:rsidRDefault="001D3099" w:rsidP="00D80D77">
            <w:pPr>
              <w:spacing w:before="120" w:line="276" w:lineRule="auto"/>
              <w:ind w:left="142" w:hanging="142"/>
              <w:jc w:val="both"/>
              <w:rPr>
                <w:rFonts w:cs="Arial"/>
              </w:rPr>
            </w:pPr>
            <w:r w:rsidRPr="0099024B">
              <w:rPr>
                <w:rFonts w:cs="Arial"/>
              </w:rPr>
              <w:t>Anlage zu §</w:t>
            </w:r>
            <w:r>
              <w:rPr>
                <w:rFonts w:cs="Arial"/>
              </w:rPr>
              <w:t> </w:t>
            </w:r>
            <w:r w:rsidRPr="0099024B">
              <w:rPr>
                <w:rFonts w:cs="Arial"/>
              </w:rPr>
              <w:t>7 (Liste der fachlich Beteiligten)</w:t>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gridSpan w:val="2"/>
          </w:tcPr>
          <w:p w:rsidR="001D3099" w:rsidRPr="00D80D77" w:rsidRDefault="001D3099" w:rsidP="00704E0D">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2D55EA">
              <w:rPr>
                <w:rFonts w:cs="Arial"/>
              </w:rPr>
            </w:r>
            <w:r w:rsidR="002D55EA">
              <w:rPr>
                <w:rFonts w:cs="Arial"/>
              </w:rPr>
              <w:fldChar w:fldCharType="separate"/>
            </w:r>
            <w:r w:rsidRPr="00D80D77">
              <w:rPr>
                <w:rFonts w:cs="Arial"/>
              </w:rPr>
              <w:fldChar w:fldCharType="end"/>
            </w:r>
            <w:r w:rsidRPr="00D80D77">
              <w:rPr>
                <w:rFonts w:cs="Arial"/>
              </w:rPr>
              <w:t xml:space="preserve">  </w:t>
            </w:r>
            <w:r w:rsidRPr="00D80D77">
              <w:rPr>
                <w:rFonts w:cs="Arial"/>
                <w:color w:val="000000"/>
              </w:rPr>
              <w:t>der amtliche Lageplan vom</w:t>
            </w:r>
            <w:r w:rsidRPr="00D80D77">
              <w:rPr>
                <w:rFonts w:cs="Arial"/>
              </w:rPr>
              <w:t xml:space="preserve"> </w:t>
            </w:r>
            <w:r>
              <w:rPr>
                <w:rFonts w:cs="Arial"/>
              </w:rPr>
              <w:t xml:space="preserve"> </w:t>
            </w:r>
            <w:r w:rsidRPr="00D80D77">
              <w:rPr>
                <w:rFonts w:cs="Arial"/>
              </w:rPr>
              <w:fldChar w:fldCharType="begin">
                <w:ffData>
                  <w:name w:val="Text38"/>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gridSpan w:val="2"/>
          </w:tcPr>
          <w:p w:rsidR="001D3099" w:rsidRPr="00D80D77" w:rsidRDefault="001D3099" w:rsidP="00704E0D">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2D55EA">
              <w:rPr>
                <w:rFonts w:cs="Arial"/>
              </w:rPr>
            </w:r>
            <w:r w:rsidR="002D55EA">
              <w:rPr>
                <w:rFonts w:cs="Arial"/>
              </w:rPr>
              <w:fldChar w:fldCharType="separate"/>
            </w:r>
            <w:r w:rsidRPr="00D80D77">
              <w:rPr>
                <w:rFonts w:cs="Arial"/>
              </w:rPr>
              <w:fldChar w:fldCharType="end"/>
            </w:r>
            <w:r w:rsidRPr="00D80D77">
              <w:rPr>
                <w:rFonts w:cs="Arial"/>
              </w:rPr>
              <w:t xml:space="preserve">  </w:t>
            </w:r>
            <w:r w:rsidRPr="00D80D77">
              <w:rPr>
                <w:rFonts w:cs="Arial"/>
                <w:color w:val="000000"/>
              </w:rPr>
              <w:t>die Bestandspläne des Gebäudes/des Gebäudekomplexes mit Stand vom</w:t>
            </w:r>
            <w:r w:rsidRPr="00D80D77">
              <w:rPr>
                <w:rFonts w:cs="Arial"/>
              </w:rPr>
              <w:t xml:space="preserve"> </w:t>
            </w:r>
            <w:r>
              <w:rPr>
                <w:rFonts w:cs="Arial"/>
              </w:rPr>
              <w:t xml:space="preserve"> </w:t>
            </w:r>
            <w:r w:rsidRPr="00D80D77">
              <w:rPr>
                <w:rFonts w:cs="Arial"/>
              </w:rPr>
              <w:fldChar w:fldCharType="begin">
                <w:ffData>
                  <w:name w:val="Text38"/>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r w:rsidR="00F35E76" w:rsidRPr="0099024B" w:rsidTr="00D80D77">
        <w:tc>
          <w:tcPr>
            <w:tcW w:w="1008" w:type="dxa"/>
          </w:tcPr>
          <w:p w:rsidR="00F35E76" w:rsidRPr="0099024B" w:rsidRDefault="00F35E76" w:rsidP="0099024B">
            <w:pPr>
              <w:keepNext/>
              <w:spacing w:before="120" w:line="276" w:lineRule="auto"/>
              <w:jc w:val="both"/>
              <w:rPr>
                <w:rFonts w:cs="Arial"/>
              </w:rPr>
            </w:pPr>
          </w:p>
        </w:tc>
        <w:tc>
          <w:tcPr>
            <w:tcW w:w="8204" w:type="dxa"/>
            <w:gridSpan w:val="2"/>
          </w:tcPr>
          <w:p w:rsidR="00F35E76" w:rsidRPr="00D80D77" w:rsidRDefault="00F35E76" w:rsidP="00704E0D">
            <w:pPr>
              <w:keepNext/>
              <w:spacing w:before="120" w:line="276" w:lineRule="auto"/>
              <w:jc w:val="both"/>
              <w:rPr>
                <w:rFonts w:cs="Arial"/>
              </w:rPr>
            </w:pPr>
            <w:r w:rsidRPr="00D80D77">
              <w:rPr>
                <w:rFonts w:cs="Arial"/>
                <w:color w:val="000000"/>
              </w:rPr>
              <w:fldChar w:fldCharType="begin">
                <w:ffData>
                  <w:name w:val="Kontrollkästchen68"/>
                  <w:enabled/>
                  <w:calcOnExit w:val="0"/>
                  <w:checkBox>
                    <w:sizeAuto/>
                    <w:default w:val="0"/>
                  </w:checkBox>
                </w:ffData>
              </w:fldChar>
            </w:r>
            <w:r w:rsidRPr="00D80D77">
              <w:rPr>
                <w:rFonts w:cs="Arial"/>
                <w:color w:val="000000"/>
              </w:rPr>
              <w:instrText xml:space="preserve"> FORMCHECKBOX </w:instrText>
            </w:r>
            <w:r w:rsidR="002D55EA">
              <w:rPr>
                <w:rFonts w:cs="Arial"/>
                <w:color w:val="000000"/>
              </w:rPr>
            </w:r>
            <w:r w:rsidR="002D55EA">
              <w:rPr>
                <w:rFonts w:cs="Arial"/>
                <w:color w:val="000000"/>
              </w:rPr>
              <w:fldChar w:fldCharType="separate"/>
            </w:r>
            <w:r w:rsidRPr="00D80D77">
              <w:rPr>
                <w:rFonts w:cs="Arial"/>
                <w:color w:val="000000"/>
              </w:rPr>
              <w:fldChar w:fldCharType="end"/>
            </w:r>
            <w:r w:rsidRPr="00D80D77">
              <w:rPr>
                <w:rFonts w:cs="Arial"/>
                <w:color w:val="000000"/>
              </w:rPr>
              <w:t xml:space="preserve">  in Papierform</w:t>
            </w:r>
          </w:p>
        </w:tc>
      </w:tr>
      <w:tr w:rsidR="00F35E76" w:rsidRPr="0099024B" w:rsidTr="00D80D77">
        <w:tc>
          <w:tcPr>
            <w:tcW w:w="1008" w:type="dxa"/>
          </w:tcPr>
          <w:p w:rsidR="00F35E76" w:rsidRPr="0099024B" w:rsidRDefault="00F35E76" w:rsidP="0099024B">
            <w:pPr>
              <w:keepNext/>
              <w:spacing w:before="120" w:line="276" w:lineRule="auto"/>
              <w:jc w:val="both"/>
              <w:rPr>
                <w:rFonts w:cs="Arial"/>
              </w:rPr>
            </w:pPr>
          </w:p>
        </w:tc>
        <w:tc>
          <w:tcPr>
            <w:tcW w:w="8204" w:type="dxa"/>
            <w:gridSpan w:val="2"/>
          </w:tcPr>
          <w:p w:rsidR="00F35E76" w:rsidRPr="00D80D77" w:rsidRDefault="00F35E76" w:rsidP="00704E0D">
            <w:pPr>
              <w:keepNext/>
              <w:spacing w:before="120" w:line="276" w:lineRule="auto"/>
              <w:jc w:val="both"/>
              <w:rPr>
                <w:rFonts w:cs="Arial"/>
                <w:color w:val="000000"/>
              </w:rPr>
            </w:pPr>
            <w:r w:rsidRPr="00D80D77">
              <w:rPr>
                <w:rFonts w:cs="Arial"/>
                <w:color w:val="000000"/>
              </w:rPr>
              <w:fldChar w:fldCharType="begin">
                <w:ffData>
                  <w:name w:val="Kontrollkästchen68"/>
                  <w:enabled/>
                  <w:calcOnExit w:val="0"/>
                  <w:checkBox>
                    <w:sizeAuto/>
                    <w:default w:val="0"/>
                  </w:checkBox>
                </w:ffData>
              </w:fldChar>
            </w:r>
            <w:r w:rsidRPr="00D80D77">
              <w:rPr>
                <w:rFonts w:cs="Arial"/>
                <w:color w:val="000000"/>
              </w:rPr>
              <w:instrText xml:space="preserve"> FORMCHECKBOX </w:instrText>
            </w:r>
            <w:r w:rsidR="002D55EA">
              <w:rPr>
                <w:rFonts w:cs="Arial"/>
                <w:color w:val="000000"/>
              </w:rPr>
            </w:r>
            <w:r w:rsidR="002D55EA">
              <w:rPr>
                <w:rFonts w:cs="Arial"/>
                <w:color w:val="000000"/>
              </w:rPr>
              <w:fldChar w:fldCharType="separate"/>
            </w:r>
            <w:r w:rsidRPr="00D80D77">
              <w:rPr>
                <w:rFonts w:cs="Arial"/>
                <w:color w:val="000000"/>
              </w:rPr>
              <w:fldChar w:fldCharType="end"/>
            </w:r>
            <w:r w:rsidRPr="00D80D77">
              <w:rPr>
                <w:rFonts w:cs="Arial"/>
                <w:color w:val="000000"/>
              </w:rPr>
              <w:t xml:space="preserve">  digital</w:t>
            </w:r>
          </w:p>
        </w:tc>
      </w:tr>
      <w:tr w:rsidR="00F35E76" w:rsidRPr="0099024B" w:rsidTr="00D80D77">
        <w:tc>
          <w:tcPr>
            <w:tcW w:w="1008" w:type="dxa"/>
          </w:tcPr>
          <w:p w:rsidR="00F35E76" w:rsidRPr="0099024B" w:rsidRDefault="00F35E76" w:rsidP="0099024B">
            <w:pPr>
              <w:keepNext/>
              <w:spacing w:before="120" w:line="276" w:lineRule="auto"/>
              <w:jc w:val="both"/>
              <w:rPr>
                <w:rFonts w:cs="Arial"/>
              </w:rPr>
            </w:pPr>
          </w:p>
        </w:tc>
        <w:tc>
          <w:tcPr>
            <w:tcW w:w="8204" w:type="dxa"/>
            <w:gridSpan w:val="2"/>
          </w:tcPr>
          <w:p w:rsidR="00F35E76" w:rsidRPr="00D80D77" w:rsidRDefault="00F35E76" w:rsidP="00704E0D">
            <w:pPr>
              <w:keepNext/>
              <w:spacing w:before="120" w:line="276" w:lineRule="auto"/>
              <w:jc w:val="both"/>
              <w:rPr>
                <w:rFonts w:cs="Arial"/>
                <w:color w:val="000000"/>
              </w:rPr>
            </w:pPr>
            <w:r w:rsidRPr="00D80D77">
              <w:rPr>
                <w:rFonts w:cs="Arial"/>
                <w:color w:val="000000"/>
              </w:rPr>
              <w:fldChar w:fldCharType="begin">
                <w:ffData>
                  <w:name w:val="Kontrollkästchen45"/>
                  <w:enabled/>
                  <w:calcOnExit w:val="0"/>
                  <w:checkBox>
                    <w:sizeAuto/>
                    <w:default w:val="0"/>
                  </w:checkBox>
                </w:ffData>
              </w:fldChar>
            </w:r>
            <w:r w:rsidRPr="00D80D77">
              <w:rPr>
                <w:rFonts w:cs="Arial"/>
                <w:color w:val="000000"/>
              </w:rPr>
              <w:instrText xml:space="preserve"> FORMCHECKBOX </w:instrText>
            </w:r>
            <w:r w:rsidR="002D55EA">
              <w:rPr>
                <w:rFonts w:cs="Arial"/>
                <w:color w:val="000000"/>
              </w:rPr>
            </w:r>
            <w:r w:rsidR="002D55EA">
              <w:rPr>
                <w:rFonts w:cs="Arial"/>
                <w:color w:val="000000"/>
              </w:rPr>
              <w:fldChar w:fldCharType="separate"/>
            </w:r>
            <w:r w:rsidRPr="00D80D77">
              <w:rPr>
                <w:rFonts w:cs="Arial"/>
                <w:color w:val="000000"/>
              </w:rPr>
              <w:fldChar w:fldCharType="end"/>
            </w:r>
            <w:r w:rsidRPr="00D80D77">
              <w:rPr>
                <w:rFonts w:cs="Arial"/>
                <w:color w:val="000000"/>
              </w:rPr>
              <w:t xml:space="preserve">  gemäß beigefügter Planliste</w:t>
            </w:r>
          </w:p>
        </w:tc>
      </w:tr>
      <w:tr w:rsidR="00F35E76" w:rsidRPr="0099024B" w:rsidTr="00D80D77">
        <w:tc>
          <w:tcPr>
            <w:tcW w:w="1008" w:type="dxa"/>
          </w:tcPr>
          <w:p w:rsidR="00F35E76" w:rsidRPr="0099024B" w:rsidRDefault="00F35E76" w:rsidP="0099024B">
            <w:pPr>
              <w:keepNext/>
              <w:spacing w:before="120" w:line="276" w:lineRule="auto"/>
              <w:jc w:val="both"/>
              <w:rPr>
                <w:rFonts w:cs="Arial"/>
              </w:rPr>
            </w:pPr>
          </w:p>
        </w:tc>
        <w:tc>
          <w:tcPr>
            <w:tcW w:w="8204" w:type="dxa"/>
            <w:gridSpan w:val="2"/>
          </w:tcPr>
          <w:p w:rsidR="00F35E76" w:rsidRPr="00602294" w:rsidRDefault="00F35E76" w:rsidP="00704E0D">
            <w:pPr>
              <w:keepNext/>
              <w:spacing w:before="120" w:line="276" w:lineRule="auto"/>
              <w:jc w:val="both"/>
              <w:rPr>
                <w:rFonts w:cs="Arial"/>
              </w:rPr>
            </w:pPr>
            <w:r w:rsidRPr="00602294">
              <w:rPr>
                <w:rFonts w:cs="Arial"/>
              </w:rPr>
              <w:fldChar w:fldCharType="begin">
                <w:ffData>
                  <w:name w:val=""/>
                  <w:enabled/>
                  <w:calcOnExit w:val="0"/>
                  <w:checkBox>
                    <w:sizeAuto/>
                    <w:default w:val="0"/>
                  </w:checkBox>
                </w:ffData>
              </w:fldChar>
            </w:r>
            <w:r w:rsidRPr="00602294">
              <w:rPr>
                <w:rFonts w:cs="Arial"/>
              </w:rPr>
              <w:instrText xml:space="preserve"> FORMCHECKBOX </w:instrText>
            </w:r>
            <w:r w:rsidR="002D55EA">
              <w:rPr>
                <w:rFonts w:cs="Arial"/>
              </w:rPr>
            </w:r>
            <w:r w:rsidR="002D55EA">
              <w:rPr>
                <w:rFonts w:cs="Arial"/>
              </w:rPr>
              <w:fldChar w:fldCharType="separate"/>
            </w:r>
            <w:r w:rsidRPr="00602294">
              <w:rPr>
                <w:rFonts w:cs="Arial"/>
              </w:rPr>
              <w:fldChar w:fldCharType="end"/>
            </w:r>
            <w:r w:rsidRPr="00602294">
              <w:rPr>
                <w:rFonts w:cs="Arial"/>
              </w:rPr>
              <w:t xml:space="preserve"> die Baubedarfsnachweisung Muster M1 RLBau vom </w:t>
            </w:r>
            <w:r w:rsidRPr="00602294">
              <w:rPr>
                <w:rFonts w:cs="Arial"/>
              </w:rPr>
              <w:fldChar w:fldCharType="begin">
                <w:ffData>
                  <w:name w:val="Text252"/>
                  <w:enabled/>
                  <w:calcOnExit w:val="0"/>
                  <w:textInput/>
                </w:ffData>
              </w:fldChar>
            </w:r>
            <w:bookmarkStart w:id="18" w:name="Text252"/>
            <w:r w:rsidRPr="00602294">
              <w:rPr>
                <w:rFonts w:cs="Arial"/>
              </w:rPr>
              <w:instrText xml:space="preserve"> FORMTEXT </w:instrText>
            </w:r>
            <w:r w:rsidRPr="00602294">
              <w:rPr>
                <w:rFonts w:cs="Arial"/>
              </w:rPr>
            </w:r>
            <w:r w:rsidRPr="00602294">
              <w:rPr>
                <w:rFonts w:cs="Arial"/>
              </w:rPr>
              <w:fldChar w:fldCharType="separate"/>
            </w:r>
            <w:r w:rsidRPr="00602294">
              <w:rPr>
                <w:rFonts w:cs="Arial"/>
              </w:rPr>
              <w:t> </w:t>
            </w:r>
            <w:r w:rsidRPr="00602294">
              <w:rPr>
                <w:rFonts w:cs="Arial"/>
              </w:rPr>
              <w:t> </w:t>
            </w:r>
            <w:r w:rsidRPr="00602294">
              <w:rPr>
                <w:rFonts w:cs="Arial"/>
              </w:rPr>
              <w:t> </w:t>
            </w:r>
            <w:r w:rsidRPr="00602294">
              <w:rPr>
                <w:rFonts w:cs="Arial"/>
              </w:rPr>
              <w:t> </w:t>
            </w:r>
            <w:r w:rsidRPr="00602294">
              <w:rPr>
                <w:rFonts w:cs="Arial"/>
              </w:rPr>
              <w:t> </w:t>
            </w:r>
            <w:r w:rsidRPr="00602294">
              <w:rPr>
                <w:rFonts w:cs="Arial"/>
              </w:rPr>
              <w:fldChar w:fldCharType="end"/>
            </w:r>
            <w:bookmarkEnd w:id="18"/>
          </w:p>
        </w:tc>
      </w:tr>
      <w:tr w:rsidR="00F35E76" w:rsidRPr="0099024B" w:rsidTr="00D80D77">
        <w:tc>
          <w:tcPr>
            <w:tcW w:w="1008" w:type="dxa"/>
          </w:tcPr>
          <w:p w:rsidR="00F35E76" w:rsidRPr="0099024B" w:rsidRDefault="00F35E76" w:rsidP="0099024B">
            <w:pPr>
              <w:keepNext/>
              <w:spacing w:before="120" w:line="276" w:lineRule="auto"/>
              <w:jc w:val="both"/>
              <w:rPr>
                <w:rFonts w:cs="Arial"/>
              </w:rPr>
            </w:pPr>
          </w:p>
        </w:tc>
        <w:tc>
          <w:tcPr>
            <w:tcW w:w="8204" w:type="dxa"/>
            <w:gridSpan w:val="2"/>
          </w:tcPr>
          <w:p w:rsidR="00F35E76" w:rsidRPr="00602294" w:rsidRDefault="00F35E76" w:rsidP="00704E0D">
            <w:pPr>
              <w:keepNext/>
              <w:spacing w:before="120" w:line="276" w:lineRule="auto"/>
              <w:jc w:val="both"/>
              <w:rPr>
                <w:rFonts w:cs="Arial"/>
              </w:rPr>
            </w:pPr>
            <w:r w:rsidRPr="00602294">
              <w:rPr>
                <w:rFonts w:cs="Arial"/>
              </w:rPr>
              <w:fldChar w:fldCharType="begin">
                <w:ffData>
                  <w:name w:val="Kontrollkästchen276"/>
                  <w:enabled/>
                  <w:calcOnExit w:val="0"/>
                  <w:checkBox>
                    <w:sizeAuto/>
                    <w:default w:val="0"/>
                  </w:checkBox>
                </w:ffData>
              </w:fldChar>
            </w:r>
            <w:bookmarkStart w:id="19" w:name="Kontrollkästchen276"/>
            <w:r w:rsidRPr="00602294">
              <w:rPr>
                <w:rFonts w:cs="Arial"/>
              </w:rPr>
              <w:instrText xml:space="preserve"> FORMCHECKBOX </w:instrText>
            </w:r>
            <w:r w:rsidR="002D55EA">
              <w:rPr>
                <w:rFonts w:cs="Arial"/>
              </w:rPr>
            </w:r>
            <w:r w:rsidR="002D55EA">
              <w:rPr>
                <w:rFonts w:cs="Arial"/>
              </w:rPr>
              <w:fldChar w:fldCharType="separate"/>
            </w:r>
            <w:r w:rsidRPr="00602294">
              <w:rPr>
                <w:rFonts w:cs="Arial"/>
              </w:rPr>
              <w:fldChar w:fldCharType="end"/>
            </w:r>
            <w:bookmarkEnd w:id="19"/>
            <w:r w:rsidRPr="00602294">
              <w:rPr>
                <w:rFonts w:cs="Arial"/>
              </w:rPr>
              <w:t xml:space="preserve"> Anlage Bauunterhaltsmaßnahmen</w:t>
            </w:r>
          </w:p>
        </w:tc>
      </w:tr>
      <w:tr w:rsidR="00F35E76" w:rsidRPr="0099024B" w:rsidTr="00D80D77">
        <w:tc>
          <w:tcPr>
            <w:tcW w:w="1008" w:type="dxa"/>
          </w:tcPr>
          <w:p w:rsidR="00F35E76" w:rsidRPr="0099024B" w:rsidRDefault="00F35E76" w:rsidP="0099024B">
            <w:pPr>
              <w:keepNext/>
              <w:spacing w:before="120" w:line="276" w:lineRule="auto"/>
              <w:jc w:val="both"/>
              <w:rPr>
                <w:rFonts w:cs="Arial"/>
              </w:rPr>
            </w:pPr>
          </w:p>
        </w:tc>
        <w:tc>
          <w:tcPr>
            <w:tcW w:w="8204" w:type="dxa"/>
            <w:gridSpan w:val="2"/>
          </w:tcPr>
          <w:p w:rsidR="00F35E76" w:rsidRPr="0024764F" w:rsidRDefault="00F35E76" w:rsidP="00D15B56">
            <w:pPr>
              <w:keepNext/>
              <w:spacing w:before="120" w:line="276" w:lineRule="auto"/>
              <w:jc w:val="both"/>
              <w:rPr>
                <w:rFonts w:cs="Arial"/>
              </w:rPr>
            </w:pPr>
            <w:r w:rsidRPr="0024764F">
              <w:rPr>
                <w:rFonts w:cs="Arial"/>
              </w:rPr>
              <w:fldChar w:fldCharType="begin">
                <w:ffData>
                  <w:name w:val="Kontrollkästchen277"/>
                  <w:enabled/>
                  <w:calcOnExit w:val="0"/>
                  <w:checkBox>
                    <w:sizeAuto/>
                    <w:default w:val="0"/>
                  </w:checkBox>
                </w:ffData>
              </w:fldChar>
            </w:r>
            <w:bookmarkStart w:id="20" w:name="Kontrollkästchen277"/>
            <w:r w:rsidRPr="0024764F">
              <w:rPr>
                <w:rFonts w:cs="Arial"/>
              </w:rPr>
              <w:instrText xml:space="preserve"> FORMCHECKBOX </w:instrText>
            </w:r>
            <w:r w:rsidR="002D55EA">
              <w:rPr>
                <w:rFonts w:cs="Arial"/>
              </w:rPr>
            </w:r>
            <w:r w:rsidR="002D55EA">
              <w:rPr>
                <w:rFonts w:cs="Arial"/>
              </w:rPr>
              <w:fldChar w:fldCharType="separate"/>
            </w:r>
            <w:r w:rsidRPr="0024764F">
              <w:rPr>
                <w:rFonts w:cs="Arial"/>
              </w:rPr>
              <w:fldChar w:fldCharType="end"/>
            </w:r>
            <w:bookmarkEnd w:id="20"/>
            <w:r w:rsidRPr="0024764F">
              <w:rPr>
                <w:rFonts w:cs="Arial"/>
              </w:rPr>
              <w:t xml:space="preserve"> VII.1</w:t>
            </w:r>
            <w:r w:rsidR="00D15B56">
              <w:rPr>
                <w:rFonts w:cs="Arial"/>
              </w:rPr>
              <w:t>1</w:t>
            </w:r>
            <w:r w:rsidRPr="0024764F">
              <w:rPr>
                <w:rFonts w:cs="Arial"/>
              </w:rPr>
              <w:t>.2 Leistungsumfang (zu § 6)</w:t>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gridSpan w:val="2"/>
          </w:tcPr>
          <w:p w:rsidR="001D3099" w:rsidRPr="00D80D77" w:rsidRDefault="001D3099" w:rsidP="0099024B">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2D55EA">
              <w:rPr>
                <w:rFonts w:cs="Arial"/>
              </w:rPr>
            </w:r>
            <w:r w:rsidR="002D55EA">
              <w:rPr>
                <w:rFonts w:cs="Arial"/>
              </w:rPr>
              <w:fldChar w:fldCharType="separate"/>
            </w:r>
            <w:r w:rsidRPr="00D80D77">
              <w:rPr>
                <w:rFonts w:cs="Arial"/>
              </w:rPr>
              <w:fldChar w:fldCharType="end"/>
            </w:r>
            <w:r w:rsidRPr="00D80D77">
              <w:rPr>
                <w:rFonts w:cs="Arial"/>
              </w:rPr>
              <w:t xml:space="preserve">  </w:t>
            </w:r>
            <w:r w:rsidRPr="00D80D77">
              <w:rPr>
                <w:rFonts w:cs="Arial"/>
              </w:rPr>
              <w:fldChar w:fldCharType="begin">
                <w:ffData>
                  <w:name w:val="Text34"/>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gridSpan w:val="2"/>
          </w:tcPr>
          <w:p w:rsidR="001D3099" w:rsidRPr="00D80D77" w:rsidRDefault="001D3099" w:rsidP="0099024B">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2D55EA">
              <w:rPr>
                <w:rFonts w:cs="Arial"/>
              </w:rPr>
            </w:r>
            <w:r w:rsidR="002D55EA">
              <w:rPr>
                <w:rFonts w:cs="Arial"/>
              </w:rPr>
              <w:fldChar w:fldCharType="separate"/>
            </w:r>
            <w:r w:rsidRPr="00D80D77">
              <w:rPr>
                <w:rFonts w:cs="Arial"/>
              </w:rPr>
              <w:fldChar w:fldCharType="end"/>
            </w:r>
            <w:r w:rsidRPr="00D80D77">
              <w:rPr>
                <w:rFonts w:cs="Arial"/>
              </w:rPr>
              <w:t xml:space="preserve">  </w:t>
            </w:r>
            <w:r w:rsidRPr="00D80D77">
              <w:rPr>
                <w:rFonts w:cs="Arial"/>
              </w:rPr>
              <w:fldChar w:fldCharType="begin">
                <w:ffData>
                  <w:name w:val="Text34"/>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r w:rsidR="001D3099" w:rsidRPr="0099024B" w:rsidTr="00D80D77">
        <w:tc>
          <w:tcPr>
            <w:tcW w:w="1008" w:type="dxa"/>
          </w:tcPr>
          <w:p w:rsidR="001D3099" w:rsidRPr="0099024B" w:rsidRDefault="001D3099" w:rsidP="0099024B">
            <w:pPr>
              <w:keepNext/>
              <w:spacing w:before="120" w:line="276" w:lineRule="auto"/>
              <w:jc w:val="both"/>
              <w:rPr>
                <w:rFonts w:cs="Arial"/>
              </w:rPr>
            </w:pPr>
          </w:p>
        </w:tc>
        <w:tc>
          <w:tcPr>
            <w:tcW w:w="8204" w:type="dxa"/>
            <w:gridSpan w:val="2"/>
          </w:tcPr>
          <w:p w:rsidR="001D3099" w:rsidRPr="00D80D77" w:rsidRDefault="001D3099" w:rsidP="0099024B">
            <w:pPr>
              <w:keepNext/>
              <w:spacing w:before="120" w:line="276" w:lineRule="auto"/>
              <w:jc w:val="both"/>
              <w:rPr>
                <w:rFonts w:cs="Arial"/>
              </w:rPr>
            </w:pPr>
            <w:r w:rsidRPr="00D80D77">
              <w:rPr>
                <w:rFonts w:cs="Arial"/>
              </w:rPr>
              <w:fldChar w:fldCharType="begin">
                <w:ffData>
                  <w:name w:val="Kontrollkästchen45"/>
                  <w:enabled/>
                  <w:calcOnExit w:val="0"/>
                  <w:checkBox>
                    <w:sizeAuto/>
                    <w:default w:val="0"/>
                  </w:checkBox>
                </w:ffData>
              </w:fldChar>
            </w:r>
            <w:r w:rsidRPr="00D80D77">
              <w:rPr>
                <w:rFonts w:cs="Arial"/>
              </w:rPr>
              <w:instrText xml:space="preserve"> FORMCHECKBOX </w:instrText>
            </w:r>
            <w:r w:rsidR="002D55EA">
              <w:rPr>
                <w:rFonts w:cs="Arial"/>
              </w:rPr>
            </w:r>
            <w:r w:rsidR="002D55EA">
              <w:rPr>
                <w:rFonts w:cs="Arial"/>
              </w:rPr>
              <w:fldChar w:fldCharType="separate"/>
            </w:r>
            <w:r w:rsidRPr="00D80D77">
              <w:rPr>
                <w:rFonts w:cs="Arial"/>
              </w:rPr>
              <w:fldChar w:fldCharType="end"/>
            </w:r>
            <w:r w:rsidRPr="00D80D77">
              <w:rPr>
                <w:rFonts w:cs="Arial"/>
              </w:rPr>
              <w:t xml:space="preserve">  </w:t>
            </w:r>
            <w:r w:rsidRPr="00D80D77">
              <w:rPr>
                <w:rFonts w:cs="Arial"/>
              </w:rPr>
              <w:fldChar w:fldCharType="begin">
                <w:ffData>
                  <w:name w:val="Text34"/>
                  <w:enabled/>
                  <w:calcOnExit w:val="0"/>
                  <w:textInput/>
                </w:ffData>
              </w:fldChar>
            </w:r>
            <w:r w:rsidRPr="00D80D77">
              <w:rPr>
                <w:rFonts w:cs="Arial"/>
              </w:rPr>
              <w:instrText xml:space="preserve"> FORMTEXT </w:instrText>
            </w:r>
            <w:r w:rsidRPr="00D80D77">
              <w:rPr>
                <w:rFonts w:cs="Arial"/>
              </w:rPr>
            </w:r>
            <w:r w:rsidRPr="00D80D77">
              <w:rPr>
                <w:rFonts w:cs="Arial"/>
              </w:rPr>
              <w:fldChar w:fldCharType="separate"/>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noProof/>
              </w:rPr>
              <w:t> </w:t>
            </w:r>
            <w:r w:rsidRPr="00D80D77">
              <w:rPr>
                <w:rFonts w:cs="Arial"/>
              </w:rPr>
              <w:fldChar w:fldCharType="end"/>
            </w:r>
          </w:p>
        </w:tc>
      </w:tr>
    </w:tbl>
    <w:p w:rsidR="008327DE" w:rsidRDefault="008327DE"/>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4</w:t>
            </w:r>
          </w:p>
          <w:p w:rsidR="001D3099" w:rsidRPr="0099024B" w:rsidRDefault="001D3099" w:rsidP="00913B7C">
            <w:pPr>
              <w:keepNext/>
              <w:keepLines/>
              <w:spacing w:before="120" w:after="240" w:line="276" w:lineRule="auto"/>
              <w:jc w:val="center"/>
              <w:rPr>
                <w:rFonts w:cs="Arial"/>
                <w:b/>
              </w:rPr>
            </w:pPr>
            <w:r w:rsidRPr="0099024B">
              <w:rPr>
                <w:rFonts w:cs="Arial"/>
                <w:b/>
              </w:rPr>
              <w:t>Leistungspflichten des Auftragnehmers,</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4.1</w:t>
            </w:r>
          </w:p>
        </w:tc>
        <w:tc>
          <w:tcPr>
            <w:tcW w:w="8204" w:type="dxa"/>
          </w:tcPr>
          <w:p w:rsidR="001D3099" w:rsidRPr="0099024B" w:rsidRDefault="001D3099" w:rsidP="0099024B">
            <w:pPr>
              <w:keepNext/>
              <w:spacing w:before="120" w:line="276" w:lineRule="auto"/>
              <w:jc w:val="both"/>
              <w:rPr>
                <w:rFonts w:cs="Arial"/>
              </w:rPr>
            </w:pPr>
            <w:r w:rsidRPr="0099024B">
              <w:rPr>
                <w:rFonts w:cs="Arial"/>
              </w:rPr>
              <w:t>Allgemeine und spezifische Leistungspflichten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Die Leistungspflichten des Auftragnehmers gliedern sich in allgemeine und spezifische Leistungspflichten: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D80D77">
            <w:pPr>
              <w:pStyle w:val="Listenabsatz"/>
              <w:numPr>
                <w:ilvl w:val="0"/>
                <w:numId w:val="5"/>
              </w:numPr>
              <w:spacing w:before="120" w:line="276" w:lineRule="auto"/>
              <w:ind w:left="268" w:hanging="283"/>
              <w:jc w:val="both"/>
              <w:rPr>
                <w:rFonts w:cs="Arial"/>
              </w:rPr>
            </w:pPr>
            <w:r w:rsidRPr="0099024B">
              <w:rPr>
                <w:rFonts w:cs="Arial"/>
              </w:rPr>
              <w:t>Die allgemeinen Leistungspflichten (§</w:t>
            </w:r>
            <w:r>
              <w:rPr>
                <w:rFonts w:cs="Arial"/>
              </w:rPr>
              <w:t> </w:t>
            </w:r>
            <w:r w:rsidRPr="0099024B">
              <w:rPr>
                <w:rFonts w:cs="Arial"/>
              </w:rPr>
              <w:t>5) sind in jeder Stufe der Beauftragung zu beachten und zu erfüllen.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D80D77">
            <w:pPr>
              <w:pStyle w:val="Listenabsatz"/>
              <w:numPr>
                <w:ilvl w:val="0"/>
                <w:numId w:val="5"/>
              </w:numPr>
              <w:spacing w:before="120" w:line="276" w:lineRule="auto"/>
              <w:ind w:left="268" w:hanging="283"/>
              <w:jc w:val="both"/>
              <w:rPr>
                <w:rFonts w:cs="Arial"/>
              </w:rPr>
            </w:pPr>
            <w:r w:rsidRPr="0099024B">
              <w:rPr>
                <w:rFonts w:cs="Arial"/>
              </w:rPr>
              <w:t>Die spe</w:t>
            </w:r>
            <w:r>
              <w:rPr>
                <w:rFonts w:cs="Arial"/>
              </w:rPr>
              <w:t>zifischen Leistungspflichten (§ </w:t>
            </w:r>
            <w:r w:rsidRPr="0099024B">
              <w:rPr>
                <w:rFonts w:cs="Arial"/>
              </w:rPr>
              <w:t>6) sind in der jeweils beauftragten Stufe zu erbringen.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D80D77">
        <w:tc>
          <w:tcPr>
            <w:tcW w:w="1008" w:type="dxa"/>
          </w:tcPr>
          <w:p w:rsidR="001D3099" w:rsidRPr="0099024B" w:rsidRDefault="001D3099" w:rsidP="0099024B">
            <w:pPr>
              <w:keepNext/>
              <w:spacing w:before="120" w:line="276" w:lineRule="auto"/>
              <w:jc w:val="both"/>
              <w:rPr>
                <w:rFonts w:cs="Arial"/>
                <w:b/>
              </w:rPr>
            </w:pPr>
            <w:r w:rsidRPr="0099024B">
              <w:rPr>
                <w:rFonts w:cs="Arial"/>
                <w:b/>
              </w:rPr>
              <w:t>4.2</w:t>
            </w:r>
          </w:p>
        </w:tc>
        <w:tc>
          <w:tcPr>
            <w:tcW w:w="8204" w:type="dxa"/>
          </w:tcPr>
          <w:p w:rsidR="001D3099" w:rsidRPr="0099024B" w:rsidRDefault="001D3099" w:rsidP="0099024B">
            <w:pPr>
              <w:keepNext/>
              <w:spacing w:before="120" w:line="276" w:lineRule="auto"/>
              <w:jc w:val="both"/>
              <w:rPr>
                <w:rFonts w:cs="Arial"/>
              </w:rPr>
            </w:pPr>
            <w:r w:rsidRPr="0099024B">
              <w:rPr>
                <w:rFonts w:cs="Arial"/>
              </w:rPr>
              <w:t>Beauftragung</w:t>
            </w:r>
          </w:p>
        </w:tc>
      </w:tr>
      <w:tr w:rsidR="00531752" w:rsidRPr="0099024B" w:rsidTr="00D80D77">
        <w:tc>
          <w:tcPr>
            <w:tcW w:w="1008" w:type="dxa"/>
          </w:tcPr>
          <w:p w:rsidR="00531752" w:rsidRPr="0099024B" w:rsidRDefault="00531752" w:rsidP="0099024B">
            <w:pPr>
              <w:keepNext/>
              <w:spacing w:before="120" w:line="276" w:lineRule="auto"/>
              <w:jc w:val="both"/>
              <w:rPr>
                <w:rFonts w:cs="Arial"/>
                <w:b/>
              </w:rPr>
            </w:pPr>
          </w:p>
        </w:tc>
        <w:tc>
          <w:tcPr>
            <w:tcW w:w="8204" w:type="dxa"/>
          </w:tcPr>
          <w:p w:rsidR="00531752" w:rsidRPr="00CE0172" w:rsidRDefault="00531752" w:rsidP="0099024B">
            <w:pPr>
              <w:keepNext/>
              <w:spacing w:before="120" w:line="276" w:lineRule="auto"/>
              <w:jc w:val="both"/>
              <w:rPr>
                <w:rFonts w:cs="Arial"/>
              </w:rPr>
            </w:pPr>
            <w:r w:rsidRPr="00CE0172">
              <w:rPr>
                <w:rFonts w:cs="Arial"/>
              </w:rPr>
              <w:t>Die Beauftragung erfolgt durch den Auftraggeber mit einem Einzelabruf (VM VII.</w:t>
            </w:r>
            <w:r w:rsidR="00443C04" w:rsidRPr="00CE0172">
              <w:rPr>
                <w:rFonts w:cs="Arial"/>
              </w:rPr>
              <w:t>11.</w:t>
            </w:r>
            <w:r w:rsidRPr="00CE0172">
              <w:rPr>
                <w:rFonts w:cs="Arial"/>
              </w:rPr>
              <w:t>RV.01)</w:t>
            </w:r>
          </w:p>
          <w:p w:rsidR="00531752" w:rsidRPr="00CE0172" w:rsidRDefault="00531752" w:rsidP="0099024B">
            <w:pPr>
              <w:keepNext/>
              <w:spacing w:before="120" w:line="276" w:lineRule="auto"/>
              <w:jc w:val="both"/>
              <w:rPr>
                <w:rFonts w:cs="Arial"/>
              </w:rPr>
            </w:pPr>
            <w:r w:rsidRPr="00CE0172">
              <w:rPr>
                <w:rFonts w:cs="Arial"/>
              </w:rPr>
              <w:t>Die beauftragte Leistung ergibt sich dann aus dem jeweiligen Einzelabruf.</w:t>
            </w:r>
          </w:p>
          <w:p w:rsidR="00531752" w:rsidRPr="00531752" w:rsidRDefault="00531752" w:rsidP="0099024B">
            <w:pPr>
              <w:keepNext/>
              <w:spacing w:before="120" w:line="276" w:lineRule="auto"/>
              <w:jc w:val="both"/>
              <w:rPr>
                <w:rFonts w:cs="Arial"/>
                <w:strike/>
              </w:rPr>
            </w:pPr>
            <w:r w:rsidRPr="00CE0172">
              <w:rPr>
                <w:rFonts w:cs="Arial"/>
              </w:rPr>
              <w:t>Der Einzelabruf erfolgt schriftlich</w:t>
            </w:r>
          </w:p>
        </w:tc>
      </w:tr>
    </w:tbl>
    <w:p w:rsidR="008327DE" w:rsidRDefault="008327DE"/>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5</w:t>
            </w:r>
          </w:p>
          <w:p w:rsidR="001D3099" w:rsidRPr="0099024B" w:rsidRDefault="001D3099" w:rsidP="00D10E28">
            <w:pPr>
              <w:keepNext/>
              <w:keepLines/>
              <w:spacing w:before="120" w:after="240" w:line="276" w:lineRule="auto"/>
              <w:jc w:val="center"/>
              <w:rPr>
                <w:rFonts w:cs="Arial"/>
                <w:b/>
              </w:rPr>
            </w:pPr>
            <w:r w:rsidRPr="0099024B">
              <w:rPr>
                <w:rFonts w:cs="Arial"/>
                <w:b/>
              </w:rPr>
              <w:t>Allgemeine Leistungspflichten</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5.1</w:t>
            </w:r>
          </w:p>
        </w:tc>
        <w:tc>
          <w:tcPr>
            <w:tcW w:w="8204" w:type="dxa"/>
          </w:tcPr>
          <w:p w:rsidR="001D3099" w:rsidRPr="0099024B" w:rsidRDefault="001D3099" w:rsidP="0099024B">
            <w:pPr>
              <w:keepNext/>
              <w:spacing w:before="120" w:line="276" w:lineRule="auto"/>
              <w:jc w:val="both"/>
              <w:rPr>
                <w:rFonts w:cs="Arial"/>
              </w:rPr>
            </w:pPr>
            <w:r w:rsidRPr="0099024B">
              <w:rPr>
                <w:rFonts w:cs="Arial"/>
              </w:rPr>
              <w:t>Planungs- und Überwachungsziele</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D10E28">
            <w:pPr>
              <w:spacing w:before="120" w:line="276" w:lineRule="auto"/>
              <w:jc w:val="both"/>
              <w:rPr>
                <w:rFonts w:cs="Arial"/>
              </w:rPr>
            </w:pPr>
            <w:r w:rsidRPr="0099024B">
              <w:rPr>
                <w:rFonts w:cs="Arial"/>
              </w:rPr>
              <w:t>Der Auftragnehmer ist verpflichtet, auf der Grundlage der §§</w:t>
            </w:r>
            <w:r>
              <w:rPr>
                <w:rFonts w:cs="Arial"/>
              </w:rPr>
              <w:t> </w:t>
            </w:r>
            <w:r w:rsidRPr="0099024B">
              <w:rPr>
                <w:rFonts w:cs="Arial"/>
              </w:rPr>
              <w:t>2 und 3 seine Leistungen in allen Leistungsstufen so zu erbringen, dass die bauliche Anlage/die Baumaßnahme (s.</w:t>
            </w:r>
            <w:r>
              <w:rPr>
                <w:rFonts w:cs="Arial"/>
              </w:rPr>
              <w:t> </w:t>
            </w:r>
            <w:r w:rsidRPr="0099024B">
              <w:rPr>
                <w:rFonts w:cs="Arial"/>
              </w:rPr>
              <w:t>§</w:t>
            </w:r>
            <w:r>
              <w:rPr>
                <w:rFonts w:cs="Arial"/>
              </w:rPr>
              <w:t> </w:t>
            </w:r>
            <w:r w:rsidRPr="0099024B">
              <w:rPr>
                <w:rFonts w:cs="Arial"/>
              </w:rPr>
              <w:t>1 Nummer 1.1) gemäß den Vorgaben nach §</w:t>
            </w:r>
            <w:r>
              <w:rPr>
                <w:rFonts w:cs="Arial"/>
              </w:rPr>
              <w:t> </w:t>
            </w:r>
            <w:r w:rsidRPr="0099024B">
              <w:rPr>
                <w:rFonts w:cs="Arial"/>
              </w:rPr>
              <w:t>5 Nummern 5.2 bis 5.4 (Planungs- und Überwachungsziele) mangelfrei hergestellt werden kann. Bei diesen Planungs- und Überwachungszielen handelt es sich um die für den Auftraggeber im Zeitpunkt des Vertragsschlusses wesentlichen Planungs- und Überwachungsziele im Sinne des §</w:t>
            </w:r>
            <w:r>
              <w:rPr>
                <w:rFonts w:cs="Arial"/>
              </w:rPr>
              <w:t> </w:t>
            </w:r>
            <w:r w:rsidRPr="0099024B">
              <w:rPr>
                <w:rFonts w:cs="Arial"/>
              </w:rPr>
              <w:t>650p Absatz 1 BGB und damit um die vereinbarte Beschaffenheit des vom Auftragnehmer geschuldeten Werks.</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5.2</w:t>
            </w:r>
          </w:p>
        </w:tc>
        <w:tc>
          <w:tcPr>
            <w:tcW w:w="8204" w:type="dxa"/>
          </w:tcPr>
          <w:p w:rsidR="001D3099" w:rsidRPr="0099024B" w:rsidRDefault="001D3099" w:rsidP="0099024B">
            <w:pPr>
              <w:keepNext/>
              <w:spacing w:before="120" w:line="276" w:lineRule="auto"/>
              <w:jc w:val="both"/>
              <w:rPr>
                <w:rFonts w:cs="Arial"/>
              </w:rPr>
            </w:pPr>
            <w:r w:rsidRPr="0099024B">
              <w:rPr>
                <w:rFonts w:cs="Arial"/>
              </w:rPr>
              <w:t>Quantitäten/Qualitäten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F95D29" w:rsidRDefault="001D3099" w:rsidP="0099024B">
            <w:pPr>
              <w:spacing w:before="120" w:line="276" w:lineRule="auto"/>
              <w:jc w:val="both"/>
              <w:rPr>
                <w:rFonts w:cs="Arial"/>
              </w:rPr>
            </w:pPr>
            <w:r w:rsidRPr="0099024B">
              <w:rPr>
                <w:rFonts w:cs="Arial"/>
              </w:rPr>
              <w:t>Der Auftragnehmer ist verpflichtet, auf seine Fachplanungen bezogenen, Quantitäts- und Qualitätsziele umzusetz</w:t>
            </w:r>
            <w:r w:rsidRPr="00FA3122">
              <w:rPr>
                <w:rFonts w:cs="Arial"/>
              </w:rPr>
              <w:t xml:space="preserve">en. </w:t>
            </w:r>
            <w:r w:rsidR="00F95D29" w:rsidRPr="00FA3122">
              <w:t>Abweichungen hiervon sind nur nach schriftlicher Anordnung des Auftraggebers gestattet.</w:t>
            </w:r>
          </w:p>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5.3</w:t>
            </w:r>
          </w:p>
        </w:tc>
        <w:tc>
          <w:tcPr>
            <w:tcW w:w="8204" w:type="dxa"/>
          </w:tcPr>
          <w:p w:rsidR="001D3099" w:rsidRPr="0099024B" w:rsidRDefault="001D3099" w:rsidP="0099024B">
            <w:pPr>
              <w:keepNext/>
              <w:spacing w:before="120" w:line="276" w:lineRule="auto"/>
              <w:jc w:val="both"/>
              <w:rPr>
                <w:rFonts w:cs="Arial"/>
              </w:rPr>
            </w:pPr>
            <w:r w:rsidRPr="0099024B">
              <w:rPr>
                <w:rFonts w:cs="Arial"/>
              </w:rPr>
              <w:t>Kosten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r w:rsidRPr="0099024B">
              <w:rPr>
                <w:rFonts w:cs="Arial"/>
                <w:b/>
              </w:rPr>
              <w:t>5.3.1</w:t>
            </w:r>
          </w:p>
        </w:tc>
        <w:tc>
          <w:tcPr>
            <w:tcW w:w="8204" w:type="dxa"/>
          </w:tcPr>
          <w:p w:rsidR="00F95D29" w:rsidRDefault="001D3099" w:rsidP="00A41517">
            <w:pPr>
              <w:spacing w:before="120" w:line="276" w:lineRule="auto"/>
              <w:jc w:val="both"/>
              <w:rPr>
                <w:rFonts w:cs="Arial"/>
              </w:rPr>
            </w:pPr>
            <w:r w:rsidRPr="0099024B">
              <w:rPr>
                <w:rFonts w:cs="Arial"/>
              </w:rPr>
              <w:t>Der Auftragnehmer hat seine Leistungen so zu erbringen, dass die Kostenobergrenze für die</w:t>
            </w:r>
            <w:r w:rsidR="00F95D29">
              <w:rPr>
                <w:rFonts w:cs="Arial"/>
              </w:rPr>
              <w:t xml:space="preserve"> </w:t>
            </w:r>
            <w:r w:rsidR="00F95D29" w:rsidRPr="00FA3122">
              <w:rPr>
                <w:rFonts w:cs="Arial"/>
              </w:rPr>
              <w:t xml:space="preserve">gesamten Bauunterhaltsmaßnahmen den Betrag </w:t>
            </w:r>
            <w:r w:rsidRPr="0099024B">
              <w:rPr>
                <w:rFonts w:cs="Arial"/>
              </w:rPr>
              <w:t xml:space="preserve">von </w:t>
            </w:r>
            <w:r w:rsidRPr="00B0788C">
              <w:rPr>
                <w:rFonts w:cs="Arial"/>
              </w:rPr>
              <w:fldChar w:fldCharType="begin">
                <w:ffData>
                  <w:name w:val="Text49"/>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99024B">
              <w:rPr>
                <w:rFonts w:cs="Arial"/>
              </w:rPr>
              <w:t xml:space="preserve">  Euro brutto nicht überschritten wird. Die genannten Kosten umfassen die Kostengruppen 200 bis 600 nach DIN</w:t>
            </w:r>
            <w:r>
              <w:rPr>
                <w:rFonts w:cs="Arial"/>
              </w:rPr>
              <w:t> </w:t>
            </w:r>
            <w:r w:rsidRPr="0099024B">
              <w:rPr>
                <w:rFonts w:cs="Arial"/>
              </w:rPr>
              <w:t>276-1:2008-12</w:t>
            </w:r>
            <w:r w:rsidR="00FA3122">
              <w:rPr>
                <w:rFonts w:cs="Arial"/>
              </w:rPr>
              <w:t xml:space="preserve">. </w:t>
            </w:r>
            <w:r w:rsidR="00840CFF" w:rsidRPr="0099024B">
              <w:rPr>
                <w:rFonts w:cs="Arial"/>
              </w:rPr>
              <w:t>Der Auftragnehmer übernimmt damit keine Kostengarantie.</w:t>
            </w:r>
          </w:p>
          <w:p w:rsidR="00F95D29" w:rsidRPr="00FA3122" w:rsidRDefault="00840CFF" w:rsidP="00A41517">
            <w:pPr>
              <w:spacing w:before="120" w:line="276" w:lineRule="auto"/>
              <w:jc w:val="both"/>
              <w:rPr>
                <w:rFonts w:cs="Arial"/>
              </w:rPr>
            </w:pPr>
            <w:r w:rsidRPr="00FA3122">
              <w:rPr>
                <w:rFonts w:cs="Arial"/>
              </w:rPr>
              <w:t xml:space="preserve">Die vom Auftragnehmer für die im jeweiligen Einzelabruf genannte Bauunterhaltsmaßnahme zu beachtende Kostenobergrenze regelt der jeweilige Einzelabruf (vgl. § 5 Nr. 5.3 des jeweiligen Einzelabrufs). </w:t>
            </w:r>
          </w:p>
          <w:p w:rsidR="001D3099" w:rsidRPr="0099024B" w:rsidRDefault="001D3099" w:rsidP="00840CFF">
            <w:pPr>
              <w:spacing w:before="120" w:line="276" w:lineRule="auto"/>
              <w:jc w:val="both"/>
              <w:rPr>
                <w:rFonts w:cs="Arial"/>
              </w:rPr>
            </w:pPr>
            <w:r w:rsidRPr="0099024B">
              <w:rPr>
                <w:rFonts w:cs="Arial"/>
              </w:rPr>
              <w:t xml:space="preserve">Der Auftragnehmer hat seine Leistungen bezogen auf die von ihm zu bearbeitenden Kostengruppen so zu erbringen, dass diese Kostenobergrenze eingehalten wird. </w:t>
            </w: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lastRenderedPageBreak/>
              <w:t>5.3.2</w:t>
            </w:r>
          </w:p>
        </w:tc>
        <w:tc>
          <w:tcPr>
            <w:tcW w:w="8204" w:type="dxa"/>
          </w:tcPr>
          <w:p w:rsidR="001D3099" w:rsidRPr="0099024B" w:rsidRDefault="001D3099" w:rsidP="0099024B">
            <w:pPr>
              <w:spacing w:before="120" w:line="276" w:lineRule="auto"/>
              <w:jc w:val="both"/>
              <w:rPr>
                <w:rFonts w:cs="Arial"/>
              </w:rPr>
            </w:pPr>
            <w:r w:rsidRPr="0099024B">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r w:rsidRPr="0099024B">
              <w:rPr>
                <w:rFonts w:cs="Arial"/>
                <w:b/>
              </w:rPr>
              <w:t>5.3.3</w:t>
            </w:r>
          </w:p>
        </w:tc>
        <w:tc>
          <w:tcPr>
            <w:tcW w:w="8204" w:type="dxa"/>
          </w:tcPr>
          <w:p w:rsidR="003154AA" w:rsidRPr="0024764F" w:rsidRDefault="001D3099" w:rsidP="0024764F">
            <w:pPr>
              <w:spacing w:before="120" w:line="276" w:lineRule="auto"/>
              <w:jc w:val="both"/>
              <w:rPr>
                <w:rFonts w:cs="Arial"/>
                <w:strike/>
              </w:rPr>
            </w:pPr>
            <w:r w:rsidRPr="0024764F">
              <w:rPr>
                <w:rFonts w:cs="Arial"/>
              </w:rPr>
              <w:t>Im Rahmen der fortlaufenden Kostensteuerung und Kostenkontrolle</w:t>
            </w:r>
            <w:r w:rsidRPr="0024764F" w:rsidDel="00823001">
              <w:rPr>
                <w:rFonts w:cs="Arial"/>
              </w:rPr>
              <w:t xml:space="preserve"> </w:t>
            </w:r>
            <w:r w:rsidRPr="0024764F">
              <w:rPr>
                <w:rFonts w:cs="Arial"/>
              </w:rPr>
              <w:t xml:space="preserve">ist der Auftragnehmer verpflichtet, die Kosten der Technischen Ausrüstung bis zum Abschluss der Entwurfsplanung in der Gliederung gemäß DIN 276-1:2008-12 – und ab der Ausführungs-planung parallel auch nach Vergabeeinheiten / vergabeorientierten Kostenkontroll-einheiten (KKE), – zu erfassen und kontinuierlich fortzuschreiben. Hierfür </w:t>
            </w:r>
            <w:r w:rsidR="007D7575" w:rsidRPr="0024764F">
              <w:rPr>
                <w:rFonts w:cs="Arial"/>
              </w:rPr>
              <w:t xml:space="preserve">kann </w:t>
            </w:r>
            <w:r w:rsidRPr="0024764F">
              <w:rPr>
                <w:rFonts w:cs="Arial"/>
              </w:rPr>
              <w:t xml:space="preserve">vom Auftragnehmer </w:t>
            </w:r>
            <w:r w:rsidR="00533669" w:rsidRPr="0024764F">
              <w:rPr>
                <w:rFonts w:cs="Arial"/>
              </w:rPr>
              <w:t xml:space="preserve">das </w:t>
            </w:r>
            <w:r w:rsidRPr="0024764F">
              <w:rPr>
                <w:rFonts w:cs="Arial"/>
              </w:rPr>
              <w:t>Muster 16</w:t>
            </w:r>
            <w:r w:rsidR="003154AA" w:rsidRPr="0024764F">
              <w:rPr>
                <w:rFonts w:cs="Arial"/>
              </w:rPr>
              <w:t xml:space="preserve"> R</w:t>
            </w:r>
            <w:r w:rsidR="0024764F" w:rsidRPr="0024764F">
              <w:rPr>
                <w:rFonts w:cs="Arial"/>
              </w:rPr>
              <w:t>B</w:t>
            </w:r>
            <w:r w:rsidR="003154AA" w:rsidRPr="0024764F">
              <w:rPr>
                <w:rFonts w:cs="Arial"/>
              </w:rPr>
              <w:t>Bau ver</w:t>
            </w:r>
            <w:r w:rsidRPr="0024764F">
              <w:rPr>
                <w:rFonts w:cs="Arial"/>
              </w:rPr>
              <w:t xml:space="preserve">wendet werden. </w:t>
            </w:r>
          </w:p>
        </w:tc>
      </w:tr>
      <w:tr w:rsidR="001D3099" w:rsidRPr="0099024B" w:rsidTr="0073300F">
        <w:tc>
          <w:tcPr>
            <w:tcW w:w="1008" w:type="dxa"/>
          </w:tcPr>
          <w:p w:rsidR="001D3099" w:rsidRPr="0099024B" w:rsidRDefault="001D3099" w:rsidP="0099024B">
            <w:pPr>
              <w:spacing w:before="120" w:line="276" w:lineRule="auto"/>
              <w:jc w:val="both"/>
              <w:rPr>
                <w:rFonts w:cs="Arial"/>
              </w:rPr>
            </w:pPr>
          </w:p>
        </w:tc>
        <w:tc>
          <w:tcPr>
            <w:tcW w:w="8204" w:type="dxa"/>
          </w:tcPr>
          <w:p w:rsidR="003154AA" w:rsidRPr="0024764F" w:rsidRDefault="003154AA" w:rsidP="0099024B">
            <w:pPr>
              <w:spacing w:before="120" w:line="276" w:lineRule="auto"/>
              <w:jc w:val="both"/>
            </w:pPr>
            <w:r w:rsidRPr="0024764F">
              <w:fldChar w:fldCharType="begin">
                <w:ffData>
                  <w:name w:val="Kontrollkästchen165"/>
                  <w:enabled/>
                  <w:calcOnExit w:val="0"/>
                  <w:checkBox>
                    <w:sizeAuto/>
                    <w:default w:val="0"/>
                  </w:checkBox>
                </w:ffData>
              </w:fldChar>
            </w:r>
            <w:r w:rsidRPr="0024764F">
              <w:instrText xml:space="preserve"> FORMCHECKBOX </w:instrText>
            </w:r>
            <w:r w:rsidR="002D55EA">
              <w:fldChar w:fldCharType="separate"/>
            </w:r>
            <w:r w:rsidRPr="0024764F">
              <w:fldChar w:fldCharType="end"/>
            </w:r>
            <w:r w:rsidRPr="0024764F">
              <w:t xml:space="preserve"> Zusätzlich ist im Rahmen der Kostenkontrolle ein vom Auftraggeber vorgegebenes Kostenkontrollinstrument (siehe Anlage VI.16) einzusetzen</w:t>
            </w:r>
          </w:p>
        </w:tc>
      </w:tr>
      <w:tr w:rsidR="003154AA" w:rsidRPr="0099024B" w:rsidTr="0073300F">
        <w:tc>
          <w:tcPr>
            <w:tcW w:w="1008" w:type="dxa"/>
          </w:tcPr>
          <w:p w:rsidR="003154AA" w:rsidRPr="0099024B" w:rsidRDefault="003154AA" w:rsidP="0099024B">
            <w:pPr>
              <w:spacing w:before="120" w:line="276" w:lineRule="auto"/>
              <w:jc w:val="both"/>
              <w:rPr>
                <w:rFonts w:cs="Arial"/>
              </w:rPr>
            </w:pPr>
          </w:p>
        </w:tc>
        <w:tc>
          <w:tcPr>
            <w:tcW w:w="8204" w:type="dxa"/>
          </w:tcPr>
          <w:p w:rsidR="003154AA" w:rsidRPr="005C10A9" w:rsidRDefault="003154AA" w:rsidP="0099024B">
            <w:pPr>
              <w:spacing w:before="120" w:line="276" w:lineRule="auto"/>
              <w:jc w:val="both"/>
            </w:pPr>
          </w:p>
        </w:tc>
      </w:tr>
      <w:tr w:rsidR="001D3099" w:rsidRPr="0099024B" w:rsidTr="003D028E">
        <w:tc>
          <w:tcPr>
            <w:tcW w:w="1008" w:type="dxa"/>
          </w:tcPr>
          <w:p w:rsidR="001D3099" w:rsidRPr="0099024B" w:rsidRDefault="001D3099" w:rsidP="0099024B">
            <w:pPr>
              <w:spacing w:before="120" w:line="276" w:lineRule="auto"/>
              <w:jc w:val="both"/>
              <w:rPr>
                <w:rFonts w:cs="Arial"/>
                <w:b/>
              </w:rPr>
            </w:pPr>
            <w:r w:rsidRPr="0099024B">
              <w:rPr>
                <w:rFonts w:cs="Arial"/>
                <w:b/>
              </w:rPr>
              <w:t>5.3.4</w:t>
            </w:r>
          </w:p>
        </w:tc>
        <w:tc>
          <w:tcPr>
            <w:tcW w:w="8204" w:type="dxa"/>
          </w:tcPr>
          <w:p w:rsidR="001D3099" w:rsidRPr="0099024B" w:rsidRDefault="001D3099" w:rsidP="0073300F">
            <w:pPr>
              <w:spacing w:before="120" w:line="276" w:lineRule="auto"/>
              <w:jc w:val="both"/>
              <w:rPr>
                <w:rFonts w:cs="Arial"/>
              </w:rPr>
            </w:pPr>
            <w:r w:rsidRPr="0099024B">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keinen anrechenbaren Kosten dar. Realisiert sich ein Kostenrisiko nach Vertragsschluss und sind dadurch die Planungs- und Überwachungsziele einschließlich der Kostenobergrenze nicht mehr einzuhalten, ist nach §</w:t>
            </w:r>
            <w:r>
              <w:rPr>
                <w:rFonts w:cs="Arial"/>
              </w:rPr>
              <w:t> </w:t>
            </w:r>
            <w:r w:rsidRPr="0099024B">
              <w:rPr>
                <w:rFonts w:cs="Arial"/>
              </w:rPr>
              <w:t>5.5 vorzugehen.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5.4</w:t>
            </w:r>
          </w:p>
        </w:tc>
        <w:tc>
          <w:tcPr>
            <w:tcW w:w="8204" w:type="dxa"/>
          </w:tcPr>
          <w:p w:rsidR="001D3099" w:rsidRPr="0099024B" w:rsidRDefault="001D3099" w:rsidP="0099024B">
            <w:pPr>
              <w:keepNext/>
              <w:spacing w:before="120" w:line="276" w:lineRule="auto"/>
              <w:jc w:val="both"/>
              <w:rPr>
                <w:rFonts w:cs="Arial"/>
              </w:rPr>
            </w:pPr>
            <w:r w:rsidRPr="0099024B">
              <w:rPr>
                <w:rFonts w:cs="Arial"/>
              </w:rPr>
              <w:t>Termine</w:t>
            </w:r>
          </w:p>
        </w:tc>
      </w:tr>
      <w:tr w:rsidR="006861E1" w:rsidRPr="0099024B" w:rsidTr="003D028E">
        <w:tc>
          <w:tcPr>
            <w:tcW w:w="1008" w:type="dxa"/>
          </w:tcPr>
          <w:p w:rsidR="006861E1" w:rsidRPr="0099024B" w:rsidRDefault="006861E1" w:rsidP="0099024B">
            <w:pPr>
              <w:spacing w:before="120" w:line="276" w:lineRule="auto"/>
              <w:jc w:val="both"/>
              <w:rPr>
                <w:rFonts w:cs="Arial"/>
                <w:b/>
              </w:rPr>
            </w:pPr>
            <w:r w:rsidRPr="0099024B">
              <w:rPr>
                <w:rFonts w:cs="Arial"/>
                <w:b/>
              </w:rPr>
              <w:t>5.4.1</w:t>
            </w:r>
          </w:p>
        </w:tc>
        <w:tc>
          <w:tcPr>
            <w:tcW w:w="8204" w:type="dxa"/>
          </w:tcPr>
          <w:p w:rsidR="006861E1" w:rsidRPr="0099024B" w:rsidRDefault="006861E1" w:rsidP="0099024B">
            <w:pPr>
              <w:spacing w:before="120" w:line="276" w:lineRule="auto"/>
              <w:jc w:val="both"/>
              <w:rPr>
                <w:rFonts w:cs="Arial"/>
              </w:rPr>
            </w:pPr>
            <w:r w:rsidRPr="00782680">
              <w:t xml:space="preserve">Die Bauunterhaltsmaßnahmen sind in dem in § 1 Nr. 1.4 genannten Zeitraum durchzuführen. Die Termine für die Einzelmaßnahmen werden im Einzelabruf unter § 5 Nr. 5.4.3 vereinbart. </w:t>
            </w:r>
            <w:r w:rsidRPr="00782680">
              <w:rPr>
                <w:rFonts w:cs="Arial"/>
              </w:rPr>
              <w:t>Der Auftragnehmer hat rechtzeitig auf die Beauftragung weiterer anstehender Einzelmaßnahmen (Einzelabruf) hinzuweisen</w:t>
            </w:r>
            <w:r w:rsidR="00782680">
              <w:rPr>
                <w:rFonts w:cs="Arial"/>
              </w:rPr>
              <w:t>.</w:t>
            </w:r>
          </w:p>
        </w:tc>
      </w:tr>
      <w:tr w:rsidR="001D3099" w:rsidRPr="0099024B" w:rsidTr="0073300F">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5.4.2</w:t>
            </w:r>
          </w:p>
        </w:tc>
        <w:tc>
          <w:tcPr>
            <w:tcW w:w="8204" w:type="dxa"/>
          </w:tcPr>
          <w:p w:rsidR="001D3099" w:rsidRPr="0099024B" w:rsidRDefault="001D3099" w:rsidP="0099024B">
            <w:pPr>
              <w:keepNext/>
              <w:spacing w:before="120" w:line="276" w:lineRule="auto"/>
              <w:jc w:val="both"/>
              <w:rPr>
                <w:rFonts w:cs="Arial"/>
              </w:rPr>
            </w:pPr>
            <w:r w:rsidRPr="0099024B">
              <w:rPr>
                <w:rFonts w:cs="Arial"/>
              </w:rPr>
              <w:t>Auf der Grundlage der Termine gemäß Nummer 5.4.1 erarbeitet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9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der Auftraggeber oder der von ihm beauftragte Dritte</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9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der Auftragnehmer</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6861E1" w:rsidP="0099024B">
            <w:pPr>
              <w:spacing w:before="120" w:line="276" w:lineRule="auto"/>
              <w:jc w:val="both"/>
              <w:rPr>
                <w:rFonts w:cs="Arial"/>
              </w:rPr>
            </w:pPr>
            <w:r w:rsidRPr="00782680">
              <w:rPr>
                <w:rFonts w:cs="Arial"/>
              </w:rPr>
              <w:t xml:space="preserve">jeweils </w:t>
            </w:r>
            <w:r w:rsidR="001D3099" w:rsidRPr="00782680">
              <w:rPr>
                <w:rFonts w:cs="Arial"/>
              </w:rPr>
              <w:t xml:space="preserve">in </w:t>
            </w:r>
            <w:r w:rsidR="001D3099" w:rsidRPr="0099024B">
              <w:rPr>
                <w:rFonts w:cs="Arial"/>
              </w:rPr>
              <w:t>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lastRenderedPageBreak/>
              <w:t>5.4.3</w:t>
            </w:r>
          </w:p>
        </w:tc>
        <w:tc>
          <w:tcPr>
            <w:tcW w:w="8204" w:type="dxa"/>
          </w:tcPr>
          <w:p w:rsidR="001D3099" w:rsidRPr="0099024B" w:rsidRDefault="001D3099" w:rsidP="004E46A7">
            <w:pPr>
              <w:spacing w:before="120" w:line="276" w:lineRule="auto"/>
              <w:jc w:val="both"/>
              <w:rPr>
                <w:rFonts w:cs="Arial"/>
              </w:rPr>
            </w:pPr>
            <w:r w:rsidRPr="0099024B">
              <w:rPr>
                <w:rFonts w:cs="Arial"/>
              </w:rPr>
              <w:t>Für die Leistungen des Auftragnehmers werden die nachfolgenden Vertragstermine bzw.</w:t>
            </w:r>
            <w:r>
              <w:rPr>
                <w:rFonts w:cs="Arial"/>
              </w:rPr>
              <w:br/>
            </w:r>
            <w:r w:rsidRPr="0099024B">
              <w:rPr>
                <w:rFonts w:cs="Arial"/>
              </w:rPr>
              <w:t>-fristen vorgegeben:</w:t>
            </w:r>
          </w:p>
        </w:tc>
      </w:tr>
      <w:tr w:rsidR="006861E1" w:rsidRPr="0099024B" w:rsidTr="003D028E">
        <w:trPr>
          <w:cantSplit/>
        </w:trPr>
        <w:tc>
          <w:tcPr>
            <w:tcW w:w="1008" w:type="dxa"/>
          </w:tcPr>
          <w:p w:rsidR="006861E1" w:rsidRPr="0099024B" w:rsidRDefault="006861E1" w:rsidP="0099024B">
            <w:pPr>
              <w:spacing w:before="120" w:line="276" w:lineRule="auto"/>
              <w:jc w:val="both"/>
              <w:rPr>
                <w:rFonts w:cs="Arial"/>
                <w:b/>
              </w:rPr>
            </w:pPr>
          </w:p>
        </w:tc>
        <w:tc>
          <w:tcPr>
            <w:tcW w:w="8204" w:type="dxa"/>
          </w:tcPr>
          <w:p w:rsidR="006861E1" w:rsidRPr="0099024B" w:rsidRDefault="006861E1" w:rsidP="004E46A7">
            <w:pPr>
              <w:spacing w:before="120" w:line="276" w:lineRule="auto"/>
              <w:jc w:val="both"/>
              <w:rPr>
                <w:rFonts w:cs="Arial"/>
              </w:rPr>
            </w:pPr>
            <w:r w:rsidRPr="00782680">
              <w:t>vgl. hierzu § 5 Nr. 5.4.2 des jeweiligen Einzelabrufs</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5.5</w:t>
            </w:r>
          </w:p>
        </w:tc>
        <w:tc>
          <w:tcPr>
            <w:tcW w:w="8204" w:type="dxa"/>
          </w:tcPr>
          <w:p w:rsidR="001D3099" w:rsidRPr="0099024B" w:rsidRDefault="001D3099" w:rsidP="0099024B">
            <w:pPr>
              <w:keepNext/>
              <w:spacing w:before="120" w:line="276" w:lineRule="auto"/>
              <w:jc w:val="both"/>
              <w:rPr>
                <w:rFonts w:cs="Arial"/>
              </w:rPr>
            </w:pPr>
            <w:r w:rsidRPr="0099024B">
              <w:rPr>
                <w:rFonts w:cs="Arial"/>
              </w:rPr>
              <w:t>Einhaltung der Planungs- und Überwachungsziele</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5.5.1</w:t>
            </w:r>
          </w:p>
        </w:tc>
        <w:tc>
          <w:tcPr>
            <w:tcW w:w="8204" w:type="dxa"/>
          </w:tcPr>
          <w:p w:rsidR="001D3099" w:rsidRPr="0099024B" w:rsidRDefault="001D3099" w:rsidP="0099024B">
            <w:pPr>
              <w:spacing w:before="120" w:line="276" w:lineRule="auto"/>
              <w:jc w:val="both"/>
              <w:rPr>
                <w:rFonts w:cs="Arial"/>
              </w:rPr>
            </w:pPr>
            <w:r w:rsidRPr="0099024B">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5.5.2</w:t>
            </w:r>
          </w:p>
        </w:tc>
        <w:tc>
          <w:tcPr>
            <w:tcW w:w="8204" w:type="dxa"/>
          </w:tcPr>
          <w:p w:rsidR="001D3099" w:rsidRPr="0099024B" w:rsidRDefault="001D3099" w:rsidP="00204257">
            <w:pPr>
              <w:spacing w:before="120" w:line="276" w:lineRule="auto"/>
              <w:jc w:val="both"/>
              <w:rPr>
                <w:rFonts w:cs="Arial"/>
              </w:rPr>
            </w:pPr>
            <w:r w:rsidRPr="0099024B">
              <w:rPr>
                <w:rFonts w:cs="Arial"/>
              </w:rPr>
              <w:t>Weist der Auftragnehmer mit dem ihm nach §</w:t>
            </w:r>
            <w:r>
              <w:rPr>
                <w:rFonts w:cs="Arial"/>
              </w:rPr>
              <w:t> </w:t>
            </w:r>
            <w:r w:rsidRPr="0099024B">
              <w:rPr>
                <w:rFonts w:cs="Arial"/>
              </w:rPr>
              <w:t>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w:t>
            </w:r>
            <w:r>
              <w:rPr>
                <w:rFonts w:cs="Arial"/>
              </w:rPr>
              <w:t> </w:t>
            </w:r>
            <w:r w:rsidRPr="0099024B">
              <w:rPr>
                <w:rFonts w:cs="Arial"/>
              </w:rPr>
              <w:t>5 Nummer 5.7 anzupassen. Sind zu deren Umsetzung wiederholte oder geänderte Leistungen erforderlich, gilt §</w:t>
            </w:r>
            <w:r>
              <w:rPr>
                <w:rFonts w:cs="Arial"/>
              </w:rPr>
              <w:t> </w:t>
            </w:r>
            <w:r w:rsidRPr="0099024B">
              <w:rPr>
                <w:rFonts w:cs="Arial"/>
              </w:rPr>
              <w:t>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5.5.3</w:t>
            </w:r>
          </w:p>
        </w:tc>
        <w:tc>
          <w:tcPr>
            <w:tcW w:w="8204" w:type="dxa"/>
          </w:tcPr>
          <w:p w:rsidR="001D3099" w:rsidRPr="0099024B" w:rsidRDefault="001D3099" w:rsidP="0099024B">
            <w:pPr>
              <w:spacing w:before="120" w:line="276" w:lineRule="auto"/>
              <w:jc w:val="both"/>
              <w:rPr>
                <w:rFonts w:cs="Arial"/>
              </w:rPr>
            </w:pPr>
            <w:r w:rsidRPr="0099024B">
              <w:rPr>
                <w:rFonts w:cs="Arial"/>
              </w:rPr>
              <w:t xml:space="preserve">Billigt der Auftraggeber Planungsergebnisse des Auftragnehmers im Rahmen einer </w:t>
            </w:r>
            <w:r w:rsidR="006159C8" w:rsidRPr="00782680">
              <w:rPr>
                <w:rFonts w:cs="Arial"/>
              </w:rPr>
              <w:t>Leistungsphase</w:t>
            </w:r>
            <w:r w:rsidRPr="00782680">
              <w:rPr>
                <w:rFonts w:cs="Arial"/>
              </w:rPr>
              <w:t xml:space="preserve"> </w:t>
            </w:r>
            <w:r w:rsidRPr="0099024B">
              <w:rPr>
                <w:rFonts w:cs="Arial"/>
              </w:rPr>
              <w:t>für die weitere Bearbeitung, ist der Auftragnehmer verpflichtet, seine weiterführenden Arbeiten auf den darin enthaltenen gestalterischen, wirtschaftlichen und funktionalen Anforderungen aufzubauen. Die Billigung</w:t>
            </w:r>
            <w:r w:rsidRPr="0099024B">
              <w:rPr>
                <w:rFonts w:cs="Arial"/>
                <w:i/>
              </w:rPr>
              <w:t xml:space="preserve"> </w:t>
            </w:r>
            <w:r w:rsidRPr="0099024B">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5.6</w:t>
            </w:r>
          </w:p>
        </w:tc>
        <w:tc>
          <w:tcPr>
            <w:tcW w:w="8204" w:type="dxa"/>
          </w:tcPr>
          <w:p w:rsidR="001D3099" w:rsidRPr="0099024B" w:rsidRDefault="001D3099" w:rsidP="0099024B">
            <w:pPr>
              <w:keepNext/>
              <w:spacing w:before="120" w:line="276" w:lineRule="auto"/>
              <w:jc w:val="both"/>
              <w:rPr>
                <w:rFonts w:cs="Arial"/>
              </w:rPr>
            </w:pPr>
            <w:r w:rsidRPr="0099024B">
              <w:rPr>
                <w:rFonts w:cs="Arial"/>
              </w:rPr>
              <w:t>Besprechungen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5.6.1</w:t>
            </w:r>
          </w:p>
        </w:tc>
        <w:tc>
          <w:tcPr>
            <w:tcW w:w="8204" w:type="dxa"/>
          </w:tcPr>
          <w:p w:rsidR="001D3099" w:rsidRPr="0099024B" w:rsidRDefault="001D3099" w:rsidP="0099024B">
            <w:pPr>
              <w:spacing w:before="120" w:line="276" w:lineRule="auto"/>
              <w:jc w:val="both"/>
              <w:rPr>
                <w:rFonts w:cs="Arial"/>
              </w:rPr>
            </w:pPr>
            <w:r w:rsidRPr="0099024B">
              <w:rPr>
                <w:rFonts w:cs="Arial"/>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w:t>
            </w:r>
          </w:p>
          <w:p w:rsidR="001D3099" w:rsidRPr="0099024B" w:rsidRDefault="001D3099" w:rsidP="0099024B">
            <w:pPr>
              <w:spacing w:before="120" w:line="276" w:lineRule="auto"/>
              <w:jc w:val="both"/>
              <w:rPr>
                <w:rFonts w:cs="Arial"/>
              </w:rPr>
            </w:pPr>
            <w:r w:rsidRPr="0099024B">
              <w:rPr>
                <w:rFonts w:cs="Arial"/>
              </w:rPr>
              <w:fldChar w:fldCharType="begin">
                <w:ffData>
                  <w:name w:val="Kontrollkästchen9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Pr>
                <w:rFonts w:cs="Arial"/>
              </w:rPr>
              <w:t xml:space="preserve"> </w:t>
            </w:r>
            <w:r w:rsidRPr="0099024B">
              <w:rPr>
                <w:rFonts w:cs="Arial"/>
              </w:rPr>
              <w:t>Der Auftragnehmer fertigt über die Besprechungen und Verhandlungen unverzüglich Niederschriften an und legt sie dem Auftraggeber zur Genehmigung vor.</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lastRenderedPageBreak/>
              <w:t>5.6.2</w:t>
            </w:r>
          </w:p>
        </w:tc>
        <w:tc>
          <w:tcPr>
            <w:tcW w:w="8204" w:type="dxa"/>
          </w:tcPr>
          <w:p w:rsidR="001D3099" w:rsidRPr="0099024B" w:rsidRDefault="001D3099" w:rsidP="0099024B">
            <w:pPr>
              <w:spacing w:before="120" w:line="276" w:lineRule="auto"/>
              <w:jc w:val="both"/>
              <w:rPr>
                <w:rFonts w:cs="Arial"/>
              </w:rPr>
            </w:pPr>
            <w:r w:rsidRPr="0099024B">
              <w:rPr>
                <w:rFonts w:cs="Arial"/>
              </w:rPr>
              <w:t>Der Auftragnehmer fertigt über die von ihm geführten Planungs- und Baubesprechungen Niederschriften. Diese legt er dem Auftraggeber zur Kenntnis vor.</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5.7</w:t>
            </w:r>
          </w:p>
        </w:tc>
        <w:tc>
          <w:tcPr>
            <w:tcW w:w="8204" w:type="dxa"/>
          </w:tcPr>
          <w:p w:rsidR="001D3099" w:rsidRPr="0099024B" w:rsidRDefault="001D3099" w:rsidP="0099024B">
            <w:pPr>
              <w:keepNext/>
              <w:spacing w:before="120" w:line="276" w:lineRule="auto"/>
              <w:jc w:val="both"/>
              <w:rPr>
                <w:rFonts w:cs="Arial"/>
              </w:rPr>
            </w:pPr>
            <w:r w:rsidRPr="0099024B">
              <w:rPr>
                <w:rFonts w:cs="Arial"/>
              </w:rPr>
              <w:t>Leistungsänderungen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5.7.1</w:t>
            </w:r>
          </w:p>
        </w:tc>
        <w:tc>
          <w:tcPr>
            <w:tcW w:w="8204" w:type="dxa"/>
          </w:tcPr>
          <w:p w:rsidR="001D3099" w:rsidRPr="0099024B" w:rsidRDefault="001D3099" w:rsidP="0073300F">
            <w:pPr>
              <w:spacing w:before="120" w:line="276" w:lineRule="auto"/>
              <w:jc w:val="both"/>
              <w:rPr>
                <w:rFonts w:cs="Arial"/>
              </w:rPr>
            </w:pPr>
            <w:r w:rsidRPr="0099024B">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w:t>
            </w:r>
            <w:r>
              <w:rPr>
                <w:rFonts w:cs="Arial"/>
              </w:rPr>
              <w:t> </w:t>
            </w:r>
            <w:r w:rsidRPr="0099024B">
              <w:rPr>
                <w:rFonts w:cs="Arial"/>
              </w:rPr>
              <w:t>10 Nummer 10.10 zu ermitteln ist, ergeben.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5.7.2</w:t>
            </w:r>
          </w:p>
        </w:tc>
        <w:tc>
          <w:tcPr>
            <w:tcW w:w="8204" w:type="dxa"/>
          </w:tcPr>
          <w:p w:rsidR="001D3099" w:rsidRPr="0099024B" w:rsidRDefault="001D3099" w:rsidP="0099024B">
            <w:pPr>
              <w:spacing w:before="120" w:line="276" w:lineRule="auto"/>
              <w:jc w:val="both"/>
              <w:rPr>
                <w:rFonts w:cs="Arial"/>
              </w:rPr>
            </w:pPr>
            <w:r w:rsidRPr="0099024B">
              <w:rPr>
                <w:rFonts w:cs="Arial"/>
              </w:rPr>
              <w:t>Die Parteien streben Einvernehmen über die Änderung und die infolge der Änderung zu leistende Mehr- oder Mindervergütung an.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t>5.7.3</w:t>
            </w:r>
          </w:p>
        </w:tc>
        <w:tc>
          <w:tcPr>
            <w:tcW w:w="8204" w:type="dxa"/>
          </w:tcPr>
          <w:p w:rsidR="001D3099" w:rsidRPr="0099024B" w:rsidRDefault="001D3099" w:rsidP="0073300F">
            <w:pPr>
              <w:spacing w:before="120" w:line="276" w:lineRule="auto"/>
              <w:jc w:val="both"/>
              <w:rPr>
                <w:rFonts w:cs="Arial"/>
              </w:rPr>
            </w:pPr>
            <w:r w:rsidRPr="0099024B">
              <w:rPr>
                <w:rFonts w:cs="Arial"/>
              </w:rPr>
              <w:t>Erzielen die Parteien binnen angemessener Frist, spätestens nach 30 Kalendertagen, nach Zugang des Änderungsbegehrens beim Auftragnehmer keine Einigung nach §</w:t>
            </w:r>
            <w:r>
              <w:rPr>
                <w:rFonts w:cs="Arial"/>
              </w:rPr>
              <w:t> </w:t>
            </w:r>
            <w:r w:rsidRPr="0099024B">
              <w:rPr>
                <w:rFonts w:cs="Arial"/>
              </w:rPr>
              <w:t>5 Nummer 5.7.2, kann der Auftraggeber die Änderung in Textform anordnen. Der Auftragnehmer ist verpflichtet, der Anordnung nachzukommen, bei einer Änderung des vereinbarten Werkerfolgs aber nur, soweit ihm die Ausführung zumutbar ist.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t>5.7.4</w:t>
            </w:r>
          </w:p>
        </w:tc>
        <w:tc>
          <w:tcPr>
            <w:tcW w:w="8204" w:type="dxa"/>
          </w:tcPr>
          <w:p w:rsidR="001D3099" w:rsidRPr="0099024B" w:rsidRDefault="001D3099" w:rsidP="0099024B">
            <w:pPr>
              <w:spacing w:before="120" w:line="276" w:lineRule="auto"/>
              <w:jc w:val="both"/>
              <w:rPr>
                <w:rFonts w:cs="Arial"/>
              </w:rPr>
            </w:pPr>
            <w:r w:rsidRPr="0099024B">
              <w:rPr>
                <w:rFonts w:cs="Arial"/>
              </w:rPr>
              <w:t>Dem Auftraggeber steht ein Anordnungsrecht ohne Einhaltung einer Frist zu, soweit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73300F">
            <w:pPr>
              <w:tabs>
                <w:tab w:val="left" w:pos="335"/>
              </w:tabs>
              <w:spacing w:before="120" w:line="276" w:lineRule="auto"/>
              <w:ind w:left="335" w:hanging="335"/>
              <w:jc w:val="both"/>
              <w:rPr>
                <w:rFonts w:cs="Arial"/>
              </w:rPr>
            </w:pPr>
            <w:r w:rsidRPr="0099024B">
              <w:rPr>
                <w:rFonts w:cs="Arial"/>
              </w:rPr>
              <w:t>(a)</w:t>
            </w:r>
            <w:r w:rsidRPr="0099024B">
              <w:rPr>
                <w:rFonts w:cs="Arial"/>
              </w:rPr>
              <w:tab/>
              <w:t>der Auftragnehmer ein Angebot nach §</w:t>
            </w:r>
            <w:r>
              <w:rPr>
                <w:rFonts w:cs="Arial"/>
              </w:rPr>
              <w:t> </w:t>
            </w:r>
            <w:r w:rsidRPr="0099024B">
              <w:rPr>
                <w:rFonts w:cs="Arial"/>
              </w:rPr>
              <w:t>5 Nr. 5.7.1 nicht rechtzeitig vorgelegt hat oder</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73300F">
            <w:pPr>
              <w:tabs>
                <w:tab w:val="left" w:pos="335"/>
              </w:tabs>
              <w:spacing w:before="120" w:line="276" w:lineRule="auto"/>
              <w:ind w:left="335" w:hanging="335"/>
              <w:jc w:val="both"/>
              <w:rPr>
                <w:rFonts w:cs="Arial"/>
              </w:rPr>
            </w:pPr>
            <w:r w:rsidRPr="0099024B">
              <w:rPr>
                <w:rFonts w:cs="Arial"/>
              </w:rPr>
              <w:t>(b)</w:t>
            </w:r>
            <w:r w:rsidRPr="0099024B">
              <w:rPr>
                <w:rFonts w:cs="Arial"/>
              </w:rPr>
              <w:tab/>
              <w:t>nach Vorlage des Angebots eine Einigung nach §</w:t>
            </w:r>
            <w:r>
              <w:rPr>
                <w:rFonts w:cs="Arial"/>
              </w:rPr>
              <w:t> </w:t>
            </w:r>
            <w:r w:rsidRPr="0099024B">
              <w:rPr>
                <w:rFonts w:cs="Arial"/>
              </w:rPr>
              <w:t>5 Nummer 5.7.3 endgültig gescheitert ist oder</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tabs>
                <w:tab w:val="left" w:pos="335"/>
              </w:tabs>
              <w:spacing w:before="120" w:line="276" w:lineRule="auto"/>
              <w:ind w:left="335" w:hanging="335"/>
              <w:jc w:val="both"/>
              <w:rPr>
                <w:rFonts w:cs="Arial"/>
              </w:rPr>
            </w:pPr>
            <w:r w:rsidRPr="0099024B">
              <w:rPr>
                <w:rFonts w:cs="Arial"/>
              </w:rPr>
              <w:t>(c)</w:t>
            </w:r>
            <w:r w:rsidRPr="0099024B">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t>5.7.5</w:t>
            </w:r>
          </w:p>
        </w:tc>
        <w:tc>
          <w:tcPr>
            <w:tcW w:w="8204" w:type="dxa"/>
          </w:tcPr>
          <w:p w:rsidR="001D3099" w:rsidRPr="0099024B" w:rsidRDefault="001D3099" w:rsidP="0099024B">
            <w:pPr>
              <w:spacing w:before="120" w:line="276" w:lineRule="auto"/>
              <w:jc w:val="both"/>
              <w:rPr>
                <w:rFonts w:cs="Arial"/>
              </w:rPr>
            </w:pPr>
            <w:r w:rsidRPr="0099024B">
              <w:rPr>
                <w:rFonts w:cs="Arial"/>
              </w:rPr>
              <w:t>Macht der Auftragnehmer betriebsinterne Vorgänge für die Unzumutbarkeit der Änderung oder der Ausführung geltend, trifft ihn dafür die Beweislast.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5.8</w:t>
            </w:r>
          </w:p>
        </w:tc>
        <w:tc>
          <w:tcPr>
            <w:tcW w:w="8204" w:type="dxa"/>
          </w:tcPr>
          <w:p w:rsidR="001D3099" w:rsidRPr="0099024B" w:rsidRDefault="001D3099" w:rsidP="0099024B">
            <w:pPr>
              <w:keepNext/>
              <w:spacing w:before="120" w:line="276" w:lineRule="auto"/>
              <w:jc w:val="both"/>
              <w:rPr>
                <w:rFonts w:cs="Arial"/>
              </w:rPr>
            </w:pPr>
            <w:r w:rsidRPr="0099024B">
              <w:rPr>
                <w:rFonts w:cs="Arial"/>
              </w:rPr>
              <w:t>Behandlung von Unterlagen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5.8.1</w:t>
            </w:r>
          </w:p>
        </w:tc>
        <w:tc>
          <w:tcPr>
            <w:tcW w:w="8204" w:type="dxa"/>
          </w:tcPr>
          <w:p w:rsidR="001D3099" w:rsidRPr="0099024B" w:rsidRDefault="001D3099" w:rsidP="0099024B">
            <w:pPr>
              <w:spacing w:before="120" w:line="276" w:lineRule="auto"/>
              <w:jc w:val="both"/>
              <w:rPr>
                <w:rFonts w:cs="Arial"/>
              </w:rPr>
            </w:pPr>
            <w:r w:rsidRPr="0099024B">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73300F">
        <w:trPr>
          <w:cantSplit/>
        </w:trPr>
        <w:tc>
          <w:tcPr>
            <w:tcW w:w="1008" w:type="dxa"/>
          </w:tcPr>
          <w:p w:rsidR="001D3099" w:rsidRPr="0099024B" w:rsidRDefault="001D3099" w:rsidP="0099024B">
            <w:pPr>
              <w:spacing w:before="120" w:line="276" w:lineRule="auto"/>
              <w:jc w:val="both"/>
              <w:rPr>
                <w:rFonts w:cs="Arial"/>
              </w:rPr>
            </w:pPr>
            <w:r w:rsidRPr="0099024B">
              <w:rPr>
                <w:rFonts w:cs="Arial"/>
                <w:b/>
              </w:rPr>
              <w:lastRenderedPageBreak/>
              <w:t>5.8.2</w:t>
            </w:r>
          </w:p>
        </w:tc>
        <w:tc>
          <w:tcPr>
            <w:tcW w:w="8204" w:type="dxa"/>
          </w:tcPr>
          <w:p w:rsidR="001D3099" w:rsidRPr="0099024B" w:rsidRDefault="001D3099" w:rsidP="0099024B">
            <w:pPr>
              <w:spacing w:before="120" w:line="276" w:lineRule="auto"/>
              <w:jc w:val="both"/>
              <w:rPr>
                <w:rFonts w:cs="Arial"/>
              </w:rPr>
            </w:pPr>
            <w:r w:rsidRPr="0099024B">
              <w:rPr>
                <w:rFonts w:cs="Arial"/>
              </w:rPr>
              <w:t>Die vom Auftragnehmer vorzulegenden Zeichnungen, Beschreibungen einschließlich der Leistungsverzeichnisse und der Berechnungen sind dem Auftraggeber in kopier- und pausfähiger Ausführung</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Kontrollkästchen210"/>
                  <w:enabled/>
                  <w:calcOnExit w:val="0"/>
                  <w:checkBox>
                    <w:sizeAuto/>
                    <w:default w:val="0"/>
                  </w:checkBox>
                </w:ffData>
              </w:fldChar>
            </w:r>
            <w:bookmarkStart w:id="21" w:name="Kontrollkästchen210"/>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21"/>
            <w:r w:rsidRPr="0099024B">
              <w:rPr>
                <w:rFonts w:cs="Arial"/>
              </w:rPr>
              <w:t xml:space="preserve">  sowie in digitaler Form auf Datenträger(n)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zu übergeben.</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73300F">
            <w:pPr>
              <w:keepNext/>
              <w:spacing w:before="120" w:line="276" w:lineRule="auto"/>
              <w:jc w:val="both"/>
              <w:rPr>
                <w:rFonts w:cs="Arial"/>
              </w:rPr>
            </w:pPr>
            <w:r w:rsidRPr="0099024B">
              <w:rPr>
                <w:rFonts w:cs="Arial"/>
              </w:rPr>
              <w:fldChar w:fldCharType="begin">
                <w:ffData>
                  <w:name w:val=""/>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Abweichend zur Anlage zu §</w:t>
            </w:r>
            <w:r>
              <w:rPr>
                <w:rFonts w:cs="Arial"/>
              </w:rPr>
              <w:t> </w:t>
            </w:r>
            <w:r w:rsidRPr="0099024B">
              <w:rPr>
                <w:rFonts w:cs="Arial"/>
              </w:rPr>
              <w:t>6 dieses Vertrages sind folgende Unterlagen</w:t>
            </w:r>
          </w:p>
        </w:tc>
      </w:tr>
      <w:tr w:rsidR="001D3099" w:rsidRPr="0099024B" w:rsidTr="0073300F">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Text70"/>
                  <w:enabled/>
                  <w:calcOnExit w:val="0"/>
                  <w:textInput/>
                </w:ffData>
              </w:fldChar>
            </w:r>
            <w:bookmarkStart w:id="22" w:name="Text70"/>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22"/>
            <w:r w:rsidRPr="0099024B">
              <w:rPr>
                <w:rFonts w:cs="Arial"/>
              </w:rPr>
              <w:t xml:space="preserve">  </w:t>
            </w:r>
            <w:r w:rsidRPr="0099024B">
              <w:rPr>
                <w:rFonts w:cs="Arial"/>
              </w:rPr>
              <w:fldChar w:fldCharType="begin">
                <w:ffData>
                  <w:name w:val="Text71"/>
                  <w:enabled/>
                  <w:calcOnExit w:val="0"/>
                  <w:textInput/>
                </w:ffData>
              </w:fldChar>
            </w:r>
            <w:bookmarkStart w:id="23" w:name="Text71"/>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23"/>
            <w:r w:rsidRPr="0099024B">
              <w:rPr>
                <w:rFonts w:cs="Arial"/>
              </w:rPr>
              <w:t>fach</w:t>
            </w:r>
          </w:p>
        </w:tc>
      </w:tr>
      <w:tr w:rsidR="001D3099" w:rsidRPr="0099024B" w:rsidTr="0073300F">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Text72"/>
                  <w:enabled/>
                  <w:calcOnExit w:val="0"/>
                  <w:textInput/>
                </w:ffData>
              </w:fldChar>
            </w:r>
            <w:bookmarkStart w:id="24" w:name="Text72"/>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24"/>
            <w:r w:rsidRPr="0099024B">
              <w:rPr>
                <w:rFonts w:cs="Arial"/>
              </w:rPr>
              <w:t xml:space="preserve">  </w:t>
            </w:r>
            <w:r w:rsidRPr="0099024B">
              <w:rPr>
                <w:rFonts w:cs="Arial"/>
              </w:rPr>
              <w:fldChar w:fldCharType="begin">
                <w:ffData>
                  <w:name w:val="Text73"/>
                  <w:enabled/>
                  <w:calcOnExit w:val="0"/>
                  <w:textInput/>
                </w:ffData>
              </w:fldChar>
            </w:r>
            <w:bookmarkStart w:id="25" w:name="Text73"/>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25"/>
            <w:r w:rsidRPr="0099024B">
              <w:rPr>
                <w:rFonts w:cs="Arial"/>
              </w:rPr>
              <w:t>fach</w:t>
            </w:r>
          </w:p>
        </w:tc>
      </w:tr>
      <w:tr w:rsidR="001D3099" w:rsidRPr="0099024B" w:rsidTr="0073300F">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zu übergeben.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73300F">
            <w:pPr>
              <w:spacing w:before="120" w:line="276" w:lineRule="auto"/>
              <w:jc w:val="both"/>
              <w:rPr>
                <w:rFonts w:cs="Arial"/>
              </w:rPr>
            </w:pPr>
            <w:r w:rsidRPr="0099024B">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w:t>
            </w:r>
            <w:r>
              <w:rPr>
                <w:rFonts w:cs="Arial"/>
              </w:rPr>
              <w:t> </w:t>
            </w:r>
            <w:r w:rsidRPr="0099024B">
              <w:rPr>
                <w:rFonts w:cs="Arial"/>
              </w:rPr>
              <w:t>2 Nummern 2.1 und 2.2 einzuhalten.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5.9</w:t>
            </w:r>
          </w:p>
        </w:tc>
        <w:tc>
          <w:tcPr>
            <w:tcW w:w="8204" w:type="dxa"/>
          </w:tcPr>
          <w:p w:rsidR="001D3099" w:rsidRPr="0099024B" w:rsidRDefault="001D3099" w:rsidP="0099024B">
            <w:pPr>
              <w:keepNext/>
              <w:spacing w:before="120" w:line="276" w:lineRule="auto"/>
              <w:jc w:val="both"/>
              <w:rPr>
                <w:rFonts w:cs="Arial"/>
              </w:rPr>
            </w:pPr>
            <w:r w:rsidRPr="0099024B">
              <w:rPr>
                <w:rFonts w:cs="Arial"/>
              </w:rPr>
              <w:t>Abstimmung mit Projektbeteiligten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Der Auftragnehmer hat die fachlich Beteiligten in jeder Leistungsstufe zeitlich und sachlich so zu koordinieren und ihre Beiträge rechtzeitig und ordnungsgemäß</w:t>
            </w:r>
            <w:r w:rsidRPr="0099024B" w:rsidDel="00533441">
              <w:rPr>
                <w:rFonts w:cs="Arial"/>
              </w:rPr>
              <w:t xml:space="preserve"> </w:t>
            </w:r>
            <w:r w:rsidRPr="0099024B">
              <w:rPr>
                <w:rFonts w:cs="Arial"/>
              </w:rPr>
              <w:t>zu integrieren, dass die vereinbarten Planungs- und Überwachungszielen eingehalten werden.</w:t>
            </w:r>
          </w:p>
        </w:tc>
      </w:tr>
    </w:tbl>
    <w:p w:rsidR="008327DE" w:rsidRDefault="008327DE"/>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6</w:t>
            </w:r>
          </w:p>
          <w:p w:rsidR="001D3099" w:rsidRPr="0099024B" w:rsidRDefault="001D3099" w:rsidP="0073300F">
            <w:pPr>
              <w:keepNext/>
              <w:keepLines/>
              <w:spacing w:before="120" w:after="240" w:line="276" w:lineRule="auto"/>
              <w:jc w:val="center"/>
              <w:rPr>
                <w:rFonts w:cs="Arial"/>
                <w:b/>
              </w:rPr>
            </w:pPr>
            <w:r w:rsidRPr="0099024B">
              <w:rPr>
                <w:rFonts w:cs="Arial"/>
                <w:b/>
              </w:rPr>
              <w:t>Spezifische Leistungspflichten</w:t>
            </w:r>
          </w:p>
        </w:tc>
      </w:tr>
      <w:tr w:rsidR="004C0A55" w:rsidRPr="0099024B" w:rsidTr="003D028E">
        <w:trPr>
          <w:cantSplit/>
        </w:trPr>
        <w:tc>
          <w:tcPr>
            <w:tcW w:w="1008" w:type="dxa"/>
          </w:tcPr>
          <w:p w:rsidR="004C0A55" w:rsidRPr="0099024B" w:rsidRDefault="004C0A55" w:rsidP="0099024B">
            <w:pPr>
              <w:spacing w:before="120" w:line="276" w:lineRule="auto"/>
              <w:jc w:val="both"/>
              <w:rPr>
                <w:rFonts w:cs="Arial"/>
                <w:b/>
              </w:rPr>
            </w:pPr>
          </w:p>
        </w:tc>
        <w:tc>
          <w:tcPr>
            <w:tcW w:w="8204" w:type="dxa"/>
          </w:tcPr>
          <w:p w:rsidR="004C0A55" w:rsidRPr="0099024B" w:rsidRDefault="004C0A55" w:rsidP="0073300F">
            <w:pPr>
              <w:spacing w:before="120" w:line="276" w:lineRule="auto"/>
              <w:jc w:val="both"/>
              <w:rPr>
                <w:rFonts w:cs="Arial"/>
              </w:rPr>
            </w:pPr>
            <w:r w:rsidRPr="00C37C1E">
              <w:rPr>
                <w:rFonts w:cs="Arial"/>
              </w:rPr>
              <w:t>Die spezifischen Leistungspflichten des Auftragnehmers umfassen die in der zum jeweiligen Einzelabruf beiliegenden Anlage zum § 6 enthaltenen Leistungen und gliedern sich in folgende Leistungsphasen: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6.1</w:t>
            </w:r>
          </w:p>
        </w:tc>
        <w:tc>
          <w:tcPr>
            <w:tcW w:w="8204" w:type="dxa"/>
          </w:tcPr>
          <w:p w:rsidR="001D3099" w:rsidRPr="00C37C1E" w:rsidRDefault="004C0A55" w:rsidP="0022451D">
            <w:pPr>
              <w:keepNext/>
              <w:spacing w:before="120" w:line="276" w:lineRule="auto"/>
              <w:jc w:val="both"/>
              <w:rPr>
                <w:rFonts w:cs="Arial"/>
              </w:rPr>
            </w:pPr>
            <w:r w:rsidRPr="00C37C1E">
              <w:rPr>
                <w:rFonts w:cs="Arial"/>
              </w:rPr>
              <w:t>Leistungsphasen 1-4</w:t>
            </w:r>
            <w:r w:rsidR="0021647A">
              <w:rPr>
                <w:rFonts w:cs="Arial"/>
              </w:rPr>
              <w:t xml:space="preserve"> </w:t>
            </w:r>
            <w:r w:rsidR="0021647A" w:rsidRPr="0024764F">
              <w:rPr>
                <w:rFonts w:cs="Arial"/>
              </w:rPr>
              <w:t>– EW-Bau/HU-Bau/Bauunterlagen</w:t>
            </w:r>
            <w:r w:rsidRPr="0024764F">
              <w:rPr>
                <w:rFonts w:cs="Arial"/>
              </w:rPr>
              <w:t xml:space="preserve"> </w:t>
            </w:r>
          </w:p>
        </w:tc>
      </w:tr>
      <w:tr w:rsidR="0024764F" w:rsidRPr="0099024B" w:rsidTr="003D028E">
        <w:tc>
          <w:tcPr>
            <w:tcW w:w="1008" w:type="dxa"/>
          </w:tcPr>
          <w:p w:rsidR="0024764F" w:rsidRPr="004C533E" w:rsidRDefault="0024764F" w:rsidP="0024764F">
            <w:pPr>
              <w:keepNext/>
              <w:spacing w:before="120" w:line="276" w:lineRule="auto"/>
              <w:jc w:val="both"/>
              <w:rPr>
                <w:rFonts w:cs="Arial"/>
                <w:b/>
                <w:strike/>
              </w:rPr>
            </w:pPr>
          </w:p>
        </w:tc>
        <w:tc>
          <w:tcPr>
            <w:tcW w:w="8204" w:type="dxa"/>
          </w:tcPr>
          <w:p w:rsidR="0024764F" w:rsidRPr="0021647A" w:rsidRDefault="0024764F" w:rsidP="0024764F">
            <w:pPr>
              <w:keepNext/>
              <w:spacing w:before="120" w:line="276" w:lineRule="auto"/>
              <w:jc w:val="both"/>
              <w:rPr>
                <w:rFonts w:cs="Arial"/>
                <w:strike/>
              </w:rPr>
            </w:pPr>
            <w:r>
              <w:rPr>
                <w:rFonts w:cs="Arial"/>
              </w:rPr>
              <w:t xml:space="preserve">Werden grundsätzlich im Bauunterhalt nicht beauftragt. </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b/>
              </w:rPr>
            </w:pPr>
            <w:r w:rsidRPr="0099024B">
              <w:rPr>
                <w:rFonts w:cs="Arial"/>
                <w:b/>
              </w:rPr>
              <w:t>6.2</w:t>
            </w:r>
          </w:p>
        </w:tc>
        <w:tc>
          <w:tcPr>
            <w:tcW w:w="8204" w:type="dxa"/>
          </w:tcPr>
          <w:p w:rsidR="001D3099" w:rsidRPr="00C37C1E" w:rsidRDefault="004C0A55" w:rsidP="0099024B">
            <w:pPr>
              <w:spacing w:before="120" w:line="276" w:lineRule="auto"/>
              <w:jc w:val="both"/>
              <w:rPr>
                <w:rFonts w:cs="Arial"/>
              </w:rPr>
            </w:pPr>
            <w:r w:rsidRPr="00C37C1E">
              <w:rPr>
                <w:rFonts w:cs="Arial"/>
              </w:rPr>
              <w:t xml:space="preserve">Leistungsphase 5* </w:t>
            </w:r>
            <w:r w:rsidR="001D3099" w:rsidRPr="00C37C1E">
              <w:rPr>
                <w:rFonts w:cs="Arial"/>
              </w:rPr>
              <w:t>– Ausführungsplanung</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4C0A55" w:rsidP="0024764F">
            <w:pPr>
              <w:spacing w:before="120" w:line="276" w:lineRule="auto"/>
              <w:jc w:val="both"/>
              <w:rPr>
                <w:rFonts w:cs="Arial"/>
              </w:rPr>
            </w:pPr>
            <w:r w:rsidRPr="00C37C1E">
              <w:rPr>
                <w:rFonts w:cs="Arial"/>
              </w:rPr>
              <w:t>Die Leistungsphase 5 wir</w:t>
            </w:r>
            <w:r w:rsidR="0021647A" w:rsidRPr="0024764F">
              <w:rPr>
                <w:rFonts w:cs="Arial"/>
              </w:rPr>
              <w:t>d</w:t>
            </w:r>
            <w:r w:rsidRPr="0024764F">
              <w:rPr>
                <w:rFonts w:cs="Arial"/>
              </w:rPr>
              <w:t xml:space="preserve"> </w:t>
            </w:r>
            <w:r w:rsidRPr="00C37C1E">
              <w:rPr>
                <w:rFonts w:cs="Arial"/>
              </w:rPr>
              <w:t>nur mit Rücksprache im Einzelfall im Bauunterhalt mit einem Einzelabruf beauftragt. Dabei werden nur einzelne Teilleistungen erforderlich werden, nicht die komplette Ausführungsplanung.</w:t>
            </w:r>
          </w:p>
        </w:tc>
      </w:tr>
      <w:tr w:rsidR="001D3099" w:rsidRPr="0099024B" w:rsidTr="003D028E">
        <w:tc>
          <w:tcPr>
            <w:tcW w:w="1008" w:type="dxa"/>
          </w:tcPr>
          <w:p w:rsidR="001D3099" w:rsidRPr="0099024B" w:rsidRDefault="00D60331" w:rsidP="0099024B">
            <w:pPr>
              <w:spacing w:before="120" w:line="276" w:lineRule="auto"/>
              <w:jc w:val="both"/>
              <w:rPr>
                <w:rFonts w:cs="Arial"/>
              </w:rPr>
            </w:pPr>
            <w:r w:rsidRPr="0099024B">
              <w:rPr>
                <w:rFonts w:cs="Arial"/>
                <w:b/>
              </w:rPr>
              <w:t>6.2.1</w:t>
            </w:r>
          </w:p>
        </w:tc>
        <w:tc>
          <w:tcPr>
            <w:tcW w:w="8204" w:type="dxa"/>
          </w:tcPr>
          <w:p w:rsidR="001D3099" w:rsidRPr="0099024B" w:rsidRDefault="00D60331" w:rsidP="0099024B">
            <w:pPr>
              <w:spacing w:before="120" w:line="276" w:lineRule="auto"/>
              <w:jc w:val="both"/>
              <w:rPr>
                <w:rFonts w:cs="Arial"/>
              </w:rPr>
            </w:pPr>
            <w:r w:rsidRPr="0024764F">
              <w:rPr>
                <w:rFonts w:cs="Arial"/>
              </w:rPr>
              <w:t xml:space="preserve">Die Leistungsphase 5 </w:t>
            </w:r>
            <w:r w:rsidRPr="00C37C1E">
              <w:rPr>
                <w:rFonts w:cs="Arial"/>
              </w:rPr>
              <w:t>umfasst alle Leistungen, die zur Erstellung der Ausführungsplanung nach Maßgabe der RLBau/RBBau erforderlich sind. Hierzu gehören alle in der/den Anlage(n) zu § 6 zu dieser Leistungsstufe gekennzeichneten/aufgeführten Leistungen</w:t>
            </w:r>
          </w:p>
        </w:tc>
      </w:tr>
    </w:tbl>
    <w:p w:rsidR="00923798" w:rsidRDefault="00923798"/>
    <w:tbl>
      <w:tblPr>
        <w:tblW w:w="9212" w:type="dxa"/>
        <w:tblLayout w:type="fixed"/>
        <w:tblLook w:val="0000" w:firstRow="0" w:lastRow="0" w:firstColumn="0" w:lastColumn="0" w:noHBand="0" w:noVBand="0"/>
      </w:tblPr>
      <w:tblGrid>
        <w:gridCol w:w="1008"/>
        <w:gridCol w:w="8204"/>
      </w:tblGrid>
      <w:tr w:rsidR="00D60331" w:rsidRPr="0099024B" w:rsidTr="003D028E">
        <w:tc>
          <w:tcPr>
            <w:tcW w:w="1008" w:type="dxa"/>
          </w:tcPr>
          <w:p w:rsidR="00D60331" w:rsidRPr="0099024B" w:rsidRDefault="00D60331" w:rsidP="0099024B">
            <w:pPr>
              <w:keepNext/>
              <w:keepLines/>
              <w:spacing w:before="120" w:line="276" w:lineRule="auto"/>
              <w:jc w:val="both"/>
              <w:rPr>
                <w:rFonts w:cs="Arial"/>
              </w:rPr>
            </w:pPr>
          </w:p>
        </w:tc>
        <w:tc>
          <w:tcPr>
            <w:tcW w:w="8204" w:type="dxa"/>
          </w:tcPr>
          <w:p w:rsidR="00D60331" w:rsidRPr="0099024B" w:rsidRDefault="00D60331" w:rsidP="0099024B">
            <w:pPr>
              <w:keepNext/>
              <w:keepLines/>
              <w:spacing w:before="120" w:line="276" w:lineRule="auto"/>
              <w:jc w:val="both"/>
              <w:rPr>
                <w:rFonts w:cs="Arial"/>
              </w:rPr>
            </w:pPr>
            <w:r w:rsidRPr="0099024B">
              <w:rPr>
                <w:rFonts w:cs="Arial"/>
              </w:rPr>
              <w:t>Der Auftragnehmer hat insbesondere folgende Ausführungsunterlagen vorzulegen:</w:t>
            </w:r>
          </w:p>
        </w:tc>
      </w:tr>
    </w:tbl>
    <w:p w:rsidR="00923798" w:rsidRDefault="00923798"/>
    <w:tbl>
      <w:tblPr>
        <w:tblW w:w="9212" w:type="dxa"/>
        <w:tblLayout w:type="fixed"/>
        <w:tblLook w:val="0000" w:firstRow="0" w:lastRow="0" w:firstColumn="0" w:lastColumn="0" w:noHBand="0" w:noVBand="0"/>
      </w:tblPr>
      <w:tblGrid>
        <w:gridCol w:w="1008"/>
        <w:gridCol w:w="8204"/>
      </w:tblGrid>
      <w:tr w:rsidR="001D3099" w:rsidRPr="0099024B" w:rsidTr="003D028E">
        <w:tc>
          <w:tcPr>
            <w:tcW w:w="1008" w:type="dxa"/>
          </w:tcPr>
          <w:p w:rsidR="001D3099" w:rsidRPr="0099024B" w:rsidRDefault="001D3099" w:rsidP="0099024B">
            <w:pPr>
              <w:keepNext/>
              <w:keepLines/>
              <w:spacing w:before="120" w:line="276" w:lineRule="auto"/>
              <w:jc w:val="both"/>
              <w:rPr>
                <w:rFonts w:cs="Arial"/>
              </w:rPr>
            </w:pPr>
          </w:p>
        </w:tc>
        <w:tc>
          <w:tcPr>
            <w:tcW w:w="8204" w:type="dxa"/>
          </w:tcPr>
          <w:tbl>
            <w:tblPr>
              <w:tblW w:w="0" w:type="auto"/>
              <w:tblLayout w:type="fixed"/>
              <w:tblLook w:val="01E0" w:firstRow="1" w:lastRow="1" w:firstColumn="1" w:lastColumn="1" w:noHBand="0" w:noVBand="0"/>
            </w:tblPr>
            <w:tblGrid>
              <w:gridCol w:w="6363"/>
              <w:gridCol w:w="1444"/>
            </w:tblGrid>
            <w:tr w:rsidR="001D3099" w:rsidRPr="0099024B" w:rsidTr="004E2DB2">
              <w:tc>
                <w:tcPr>
                  <w:tcW w:w="6363" w:type="dxa"/>
                  <w:shd w:val="clear" w:color="auto" w:fill="auto"/>
                </w:tcPr>
                <w:p w:rsidR="001D3099" w:rsidRPr="0099024B" w:rsidRDefault="001D3099" w:rsidP="0099024B">
                  <w:pPr>
                    <w:keepNext/>
                    <w:keepLines/>
                    <w:spacing w:before="120" w:line="276" w:lineRule="auto"/>
                    <w:jc w:val="both"/>
                    <w:rPr>
                      <w:rFonts w:cs="Arial"/>
                    </w:rPr>
                  </w:pPr>
                  <w:r w:rsidRPr="0099024B">
                    <w:rPr>
                      <w:rFonts w:cs="Arial"/>
                    </w:rPr>
                    <w:fldChar w:fldCharType="begin">
                      <w:ffData>
                        <w:name w:val="Text7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w:t>
                  </w:r>
                </w:p>
              </w:tc>
              <w:tc>
                <w:tcPr>
                  <w:tcW w:w="1444" w:type="dxa"/>
                  <w:shd w:val="clear" w:color="auto" w:fill="auto"/>
                </w:tcPr>
                <w:p w:rsidR="001D3099" w:rsidRPr="0099024B" w:rsidRDefault="001D3099" w:rsidP="0099024B">
                  <w:pPr>
                    <w:keepNext/>
                    <w:keepLines/>
                    <w:spacing w:before="120" w:line="276" w:lineRule="auto"/>
                    <w:jc w:val="right"/>
                    <w:rPr>
                      <w:rFonts w:cs="Arial"/>
                    </w:rPr>
                  </w:pPr>
                  <w:r w:rsidRPr="0099024B">
                    <w:rPr>
                      <w:rFonts w:cs="Arial"/>
                    </w:rPr>
                    <w:t>M</w:t>
                  </w:r>
                  <w:r>
                    <w:rPr>
                      <w:rFonts w:cs="Arial"/>
                    </w:rPr>
                    <w:t xml:space="preserve"> </w:t>
                  </w:r>
                  <w:r w:rsidRPr="0099024B">
                    <w:rPr>
                      <w:rFonts w:cs="Arial"/>
                    </w:rPr>
                    <w:t>= 1:</w:t>
                  </w:r>
                  <w:r w:rsidRPr="0099024B">
                    <w:rPr>
                      <w:rFonts w:cs="Arial"/>
                    </w:rPr>
                    <w:fldChar w:fldCharType="begin">
                      <w:ffData>
                        <w:name w:val="Text80"/>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4E2DB2">
              <w:tc>
                <w:tcPr>
                  <w:tcW w:w="6363" w:type="dxa"/>
                  <w:shd w:val="clear" w:color="auto" w:fill="auto"/>
                </w:tcPr>
                <w:p w:rsidR="001D3099" w:rsidRPr="0099024B" w:rsidRDefault="001D3099" w:rsidP="0099024B">
                  <w:pPr>
                    <w:keepNext/>
                    <w:keepLines/>
                    <w:spacing w:before="120" w:line="276" w:lineRule="auto"/>
                    <w:jc w:val="both"/>
                    <w:rPr>
                      <w:rFonts w:cs="Arial"/>
                    </w:rPr>
                  </w:pPr>
                  <w:r w:rsidRPr="0099024B">
                    <w:rPr>
                      <w:rFonts w:cs="Arial"/>
                    </w:rPr>
                    <w:fldChar w:fldCharType="begin">
                      <w:ffData>
                        <w:name w:val="Text7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w:t>
                  </w:r>
                </w:p>
              </w:tc>
              <w:tc>
                <w:tcPr>
                  <w:tcW w:w="1444" w:type="dxa"/>
                  <w:shd w:val="clear" w:color="auto" w:fill="auto"/>
                </w:tcPr>
                <w:p w:rsidR="001D3099" w:rsidRPr="0099024B" w:rsidRDefault="001D3099" w:rsidP="0099024B">
                  <w:pPr>
                    <w:keepNext/>
                    <w:keepLines/>
                    <w:spacing w:before="120" w:line="276" w:lineRule="auto"/>
                    <w:jc w:val="right"/>
                    <w:rPr>
                      <w:rFonts w:cs="Arial"/>
                    </w:rPr>
                  </w:pPr>
                  <w:r w:rsidRPr="0099024B">
                    <w:rPr>
                      <w:rFonts w:cs="Arial"/>
                    </w:rPr>
                    <w:t>M</w:t>
                  </w:r>
                  <w:r>
                    <w:rPr>
                      <w:rFonts w:cs="Arial"/>
                    </w:rPr>
                    <w:t xml:space="preserve"> </w:t>
                  </w:r>
                  <w:r w:rsidRPr="0099024B">
                    <w:rPr>
                      <w:rFonts w:cs="Arial"/>
                    </w:rPr>
                    <w:t>= 1:</w:t>
                  </w:r>
                  <w:r w:rsidRPr="0099024B">
                    <w:rPr>
                      <w:rFonts w:cs="Arial"/>
                    </w:rPr>
                    <w:fldChar w:fldCharType="begin">
                      <w:ffData>
                        <w:name w:val="Text80"/>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4E2DB2">
              <w:tc>
                <w:tcPr>
                  <w:tcW w:w="6363" w:type="dxa"/>
                  <w:shd w:val="clear" w:color="auto" w:fill="auto"/>
                </w:tcPr>
                <w:p w:rsidR="001D3099" w:rsidRPr="0099024B" w:rsidRDefault="001D3099" w:rsidP="0099024B">
                  <w:pPr>
                    <w:keepNext/>
                    <w:keepLines/>
                    <w:spacing w:before="120" w:line="276" w:lineRule="auto"/>
                    <w:jc w:val="both"/>
                    <w:rPr>
                      <w:rFonts w:cs="Arial"/>
                    </w:rPr>
                  </w:pPr>
                  <w:r w:rsidRPr="0099024B">
                    <w:rPr>
                      <w:rFonts w:cs="Arial"/>
                    </w:rPr>
                    <w:fldChar w:fldCharType="begin">
                      <w:ffData>
                        <w:name w:val="Text7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w:t>
                  </w:r>
                </w:p>
              </w:tc>
              <w:tc>
                <w:tcPr>
                  <w:tcW w:w="1444" w:type="dxa"/>
                  <w:shd w:val="clear" w:color="auto" w:fill="auto"/>
                </w:tcPr>
                <w:p w:rsidR="001D3099" w:rsidRPr="0099024B" w:rsidRDefault="001D3099" w:rsidP="0099024B">
                  <w:pPr>
                    <w:keepNext/>
                    <w:keepLines/>
                    <w:spacing w:before="120" w:line="276" w:lineRule="auto"/>
                    <w:jc w:val="right"/>
                    <w:rPr>
                      <w:rFonts w:cs="Arial"/>
                    </w:rPr>
                  </w:pPr>
                  <w:r w:rsidRPr="0099024B">
                    <w:rPr>
                      <w:rFonts w:cs="Arial"/>
                    </w:rPr>
                    <w:t>M</w:t>
                  </w:r>
                  <w:r>
                    <w:rPr>
                      <w:rFonts w:cs="Arial"/>
                    </w:rPr>
                    <w:t xml:space="preserve"> </w:t>
                  </w:r>
                  <w:r w:rsidRPr="0099024B">
                    <w:rPr>
                      <w:rFonts w:cs="Arial"/>
                    </w:rPr>
                    <w:t>= 1:</w:t>
                  </w:r>
                  <w:r w:rsidRPr="0099024B">
                    <w:rPr>
                      <w:rFonts w:cs="Arial"/>
                    </w:rPr>
                    <w:fldChar w:fldCharType="begin">
                      <w:ffData>
                        <w:name w:val="Text80"/>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bl>
          <w:p w:rsidR="001D3099" w:rsidRPr="0099024B" w:rsidRDefault="001D3099" w:rsidP="0099024B">
            <w:pPr>
              <w:keepNext/>
              <w:keepLines/>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t>6.2.2</w:t>
            </w:r>
          </w:p>
        </w:tc>
        <w:tc>
          <w:tcPr>
            <w:tcW w:w="8204" w:type="dxa"/>
          </w:tcPr>
          <w:p w:rsidR="001D3099" w:rsidRPr="00C37C1E" w:rsidRDefault="001D3099" w:rsidP="0099024B">
            <w:pPr>
              <w:spacing w:before="120" w:line="276" w:lineRule="auto"/>
              <w:jc w:val="both"/>
              <w:rPr>
                <w:rFonts w:cs="Arial"/>
              </w:rPr>
            </w:pPr>
            <w:r w:rsidRPr="00C37C1E">
              <w:rPr>
                <w:rFonts w:cs="Arial"/>
              </w:rPr>
              <w:t>Die Leistungen der</w:t>
            </w:r>
            <w:r w:rsidR="004C0A55" w:rsidRPr="00C37C1E">
              <w:rPr>
                <w:rFonts w:cs="Arial"/>
              </w:rPr>
              <w:t xml:space="preserve"> Leistungsphase 5 </w:t>
            </w:r>
            <w:r w:rsidRPr="00C37C1E">
              <w:rPr>
                <w:rFonts w:cs="Arial"/>
              </w:rPr>
              <w:t xml:space="preserve"> sind erbracht, wenn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1D3099" w:rsidP="004E2DB2">
            <w:pPr>
              <w:pStyle w:val="Listenabsatz"/>
              <w:numPr>
                <w:ilvl w:val="0"/>
                <w:numId w:val="5"/>
              </w:numPr>
              <w:spacing w:before="120" w:line="276" w:lineRule="auto"/>
              <w:ind w:left="268" w:hanging="283"/>
              <w:jc w:val="both"/>
              <w:rPr>
                <w:rFonts w:cs="Arial"/>
              </w:rPr>
            </w:pPr>
            <w:r w:rsidRPr="00C37C1E">
              <w:rPr>
                <w:rFonts w:cs="Arial"/>
              </w:rPr>
              <w:t xml:space="preserve">sämtliche in der/den Anlage(n) zu § 6 zur </w:t>
            </w:r>
            <w:r w:rsidR="004C0A55" w:rsidRPr="00C37C1E">
              <w:rPr>
                <w:rFonts w:cs="Arial"/>
              </w:rPr>
              <w:t xml:space="preserve">Leistungsphase 5 </w:t>
            </w:r>
            <w:r w:rsidRPr="00C37C1E">
              <w:rPr>
                <w:rFonts w:cs="Arial"/>
              </w:rPr>
              <w:t>gekennzeichneten/ aufgeführten Leistungen erbracht sind,</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1D3099" w:rsidP="004E2DB2">
            <w:pPr>
              <w:pStyle w:val="Listenabsatz"/>
              <w:numPr>
                <w:ilvl w:val="0"/>
                <w:numId w:val="5"/>
              </w:numPr>
              <w:spacing w:before="120" w:line="276" w:lineRule="auto"/>
              <w:ind w:left="268" w:hanging="283"/>
              <w:jc w:val="both"/>
              <w:rPr>
                <w:rFonts w:cs="Arial"/>
              </w:rPr>
            </w:pPr>
            <w:r w:rsidRPr="00C37C1E">
              <w:rPr>
                <w:rFonts w:cs="Arial"/>
              </w:rPr>
              <w:t>die in</w:t>
            </w:r>
            <w:r w:rsidR="004C0A55" w:rsidRPr="00C37C1E">
              <w:rPr>
                <w:rFonts w:cs="Arial"/>
              </w:rPr>
              <w:t xml:space="preserve"> Leistungsphase 5 </w:t>
            </w:r>
            <w:r w:rsidRPr="00C37C1E">
              <w:rPr>
                <w:rFonts w:cs="Arial"/>
              </w:rPr>
              <w:t xml:space="preserve"> erarbeitete Lösung der Planungsaufgabe nach Maßgabe des beschriebenen Leistungsumfanges ausführungsreif durchgeplant und dargestellt ist,</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1D3099" w:rsidP="004E2DB2">
            <w:pPr>
              <w:pStyle w:val="Listenabsatz"/>
              <w:numPr>
                <w:ilvl w:val="0"/>
                <w:numId w:val="5"/>
              </w:numPr>
              <w:spacing w:before="120" w:line="276" w:lineRule="auto"/>
              <w:ind w:left="268" w:hanging="283"/>
              <w:jc w:val="both"/>
              <w:rPr>
                <w:rFonts w:cs="Arial"/>
              </w:rPr>
            </w:pPr>
            <w:r w:rsidRPr="00C37C1E">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1D3099" w:rsidP="00F94005">
            <w:pPr>
              <w:pStyle w:val="Listenabsatz"/>
              <w:numPr>
                <w:ilvl w:val="0"/>
                <w:numId w:val="5"/>
              </w:numPr>
              <w:spacing w:before="120" w:line="276" w:lineRule="auto"/>
              <w:ind w:left="268" w:hanging="283"/>
              <w:jc w:val="both"/>
              <w:rPr>
                <w:rFonts w:cs="Arial"/>
              </w:rPr>
            </w:pPr>
            <w:r w:rsidRPr="00C37C1E">
              <w:rPr>
                <w:rFonts w:cs="Arial"/>
              </w:rPr>
              <w:t>die Ausführungsplanung die Kostenobergrenze gemäß § 5 Nummer 5.3.1 nachweislich einhält,</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250E90" w:rsidP="00C37C1E">
            <w:pPr>
              <w:pStyle w:val="Listenabsatz"/>
              <w:numPr>
                <w:ilvl w:val="0"/>
                <w:numId w:val="5"/>
              </w:numPr>
              <w:spacing w:before="120" w:line="276" w:lineRule="auto"/>
              <w:ind w:left="268" w:hanging="283"/>
              <w:jc w:val="both"/>
              <w:rPr>
                <w:rFonts w:cs="Arial"/>
              </w:rPr>
            </w:pPr>
            <w:r>
              <w:t>das Fortschreiben der Ausführungsplanung auf den Stand der Ausschreibungsergebnisse der dann vorliegenden Ausführungsplanung des Objektplaners abgeschlossen ist und die fortgeschriebene Ausführungsplanung an die ausführenden Unternehmen übergeben wurde.</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C37C1E"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6.3</w:t>
            </w:r>
          </w:p>
        </w:tc>
        <w:tc>
          <w:tcPr>
            <w:tcW w:w="8204" w:type="dxa"/>
          </w:tcPr>
          <w:p w:rsidR="001D3099" w:rsidRPr="00C37C1E" w:rsidRDefault="00F32FC5" w:rsidP="00C37C1E">
            <w:pPr>
              <w:keepNext/>
              <w:spacing w:before="120" w:line="276" w:lineRule="auto"/>
              <w:jc w:val="both"/>
              <w:rPr>
                <w:rFonts w:cs="Arial"/>
              </w:rPr>
            </w:pPr>
            <w:r w:rsidRPr="00C37C1E">
              <w:rPr>
                <w:rFonts w:cs="Arial"/>
              </w:rPr>
              <w:t>Leistungsphase 6 und 7</w:t>
            </w:r>
            <w:r w:rsidR="001D3099" w:rsidRPr="00C37C1E">
              <w:rPr>
                <w:rFonts w:cs="Arial"/>
              </w:rPr>
              <w:t>– Leistungen für die Vorbereitung und Mitwirkung bei der Vergabe</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6.3.1</w:t>
            </w:r>
          </w:p>
        </w:tc>
        <w:tc>
          <w:tcPr>
            <w:tcW w:w="8204" w:type="dxa"/>
          </w:tcPr>
          <w:p w:rsidR="00F32FC5" w:rsidRPr="00C37C1E" w:rsidRDefault="00F32FC5" w:rsidP="004E2DB2">
            <w:pPr>
              <w:spacing w:before="120" w:line="276" w:lineRule="auto"/>
              <w:jc w:val="both"/>
              <w:rPr>
                <w:rFonts w:cs="Arial"/>
              </w:rPr>
            </w:pPr>
            <w:r w:rsidRPr="00C37C1E">
              <w:rPr>
                <w:rFonts w:cs="Arial"/>
              </w:rPr>
              <w:t>Die Leistungsphase 6 und 7 umfassen alle in der zum jeweiligen Einzelabruf beiliegenden Anlage zu § 6 zu diesen Leistungsphasen gekennzeichneten/aufgeführten Leistungen.</w:t>
            </w:r>
          </w:p>
          <w:p w:rsidR="001D3099" w:rsidRPr="00C37C1E" w:rsidRDefault="001D3099" w:rsidP="004E2DB2">
            <w:pPr>
              <w:spacing w:before="120" w:line="276" w:lineRule="auto"/>
              <w:jc w:val="both"/>
              <w:rPr>
                <w:rFonts w:cs="Arial"/>
                <w:strike/>
              </w:rPr>
            </w:pPr>
          </w:p>
        </w:tc>
      </w:tr>
      <w:tr w:rsidR="00F32FC5" w:rsidRPr="0099024B" w:rsidTr="003D028E">
        <w:trPr>
          <w:cantSplit/>
        </w:trPr>
        <w:tc>
          <w:tcPr>
            <w:tcW w:w="1008" w:type="dxa"/>
          </w:tcPr>
          <w:p w:rsidR="00F32FC5" w:rsidRPr="0099024B" w:rsidRDefault="00F32FC5" w:rsidP="0099024B">
            <w:pPr>
              <w:spacing w:before="120" w:line="276" w:lineRule="auto"/>
              <w:jc w:val="both"/>
              <w:rPr>
                <w:rFonts w:cs="Arial"/>
                <w:b/>
              </w:rPr>
            </w:pPr>
          </w:p>
        </w:tc>
        <w:tc>
          <w:tcPr>
            <w:tcW w:w="8204" w:type="dxa"/>
          </w:tcPr>
          <w:p w:rsidR="00F32FC5" w:rsidRPr="00C37C1E" w:rsidRDefault="00F32FC5" w:rsidP="00F32FC5">
            <w:pPr>
              <w:spacing w:line="276" w:lineRule="auto"/>
              <w:jc w:val="both"/>
            </w:pPr>
            <w:r w:rsidRPr="00C37C1E">
              <w:t>Für die zu beauftragenden Bauleistungen sind vorrangig, sofern für das betreffende Gewerk vorhanden, bestehende VOB – Rahmenverträge zu verwenden. Es bestehen folgende Rahmenverträge:</w:t>
            </w:r>
          </w:p>
          <w:p w:rsidR="00F32FC5" w:rsidRPr="00C37C1E" w:rsidRDefault="00F32FC5" w:rsidP="00F32FC5">
            <w:pPr>
              <w:spacing w:line="276" w:lineRule="auto"/>
            </w:pPr>
            <w:r w:rsidRPr="00C37C1E">
              <w:fldChar w:fldCharType="begin">
                <w:ffData>
                  <w:name w:val="Text73"/>
                  <w:enabled/>
                  <w:calcOnExit w:val="0"/>
                  <w:textInput/>
                </w:ffData>
              </w:fldChar>
            </w:r>
            <w:r w:rsidRPr="00C37C1E">
              <w:instrText xml:space="preserve"> FORMTEXT </w:instrText>
            </w:r>
            <w:r w:rsidRPr="00C37C1E">
              <w:fldChar w:fldCharType="separate"/>
            </w:r>
            <w:r w:rsidRPr="00C37C1E">
              <w:rPr>
                <w:noProof/>
              </w:rPr>
              <w:t> </w:t>
            </w:r>
            <w:r w:rsidRPr="00C37C1E">
              <w:rPr>
                <w:noProof/>
              </w:rPr>
              <w:t> </w:t>
            </w:r>
            <w:r w:rsidRPr="00C37C1E">
              <w:rPr>
                <w:noProof/>
              </w:rPr>
              <w:t> </w:t>
            </w:r>
            <w:r w:rsidRPr="00C37C1E">
              <w:rPr>
                <w:noProof/>
              </w:rPr>
              <w:t> </w:t>
            </w:r>
            <w:r w:rsidRPr="00C37C1E">
              <w:rPr>
                <w:noProof/>
              </w:rPr>
              <w:t> </w:t>
            </w:r>
            <w:r w:rsidRPr="00C37C1E">
              <w:fldChar w:fldCharType="end"/>
            </w:r>
          </w:p>
          <w:p w:rsidR="00F32FC5" w:rsidRPr="00C37C1E" w:rsidRDefault="00F32FC5" w:rsidP="00F32FC5">
            <w:pPr>
              <w:spacing w:line="276" w:lineRule="auto"/>
            </w:pPr>
            <w:r w:rsidRPr="00C37C1E">
              <w:fldChar w:fldCharType="begin">
                <w:ffData>
                  <w:name w:val="Text73"/>
                  <w:enabled/>
                  <w:calcOnExit w:val="0"/>
                  <w:textInput/>
                </w:ffData>
              </w:fldChar>
            </w:r>
            <w:r w:rsidRPr="00C37C1E">
              <w:instrText xml:space="preserve"> FORMTEXT </w:instrText>
            </w:r>
            <w:r w:rsidRPr="00C37C1E">
              <w:fldChar w:fldCharType="separate"/>
            </w:r>
            <w:r w:rsidRPr="00C37C1E">
              <w:rPr>
                <w:noProof/>
              </w:rPr>
              <w:t> </w:t>
            </w:r>
            <w:r w:rsidRPr="00C37C1E">
              <w:rPr>
                <w:noProof/>
              </w:rPr>
              <w:t> </w:t>
            </w:r>
            <w:r w:rsidRPr="00C37C1E">
              <w:rPr>
                <w:noProof/>
              </w:rPr>
              <w:t> </w:t>
            </w:r>
            <w:r w:rsidRPr="00C37C1E">
              <w:rPr>
                <w:noProof/>
              </w:rPr>
              <w:t> </w:t>
            </w:r>
            <w:r w:rsidRPr="00C37C1E">
              <w:rPr>
                <w:noProof/>
              </w:rPr>
              <w:t> </w:t>
            </w:r>
            <w:r w:rsidRPr="00C37C1E">
              <w:fldChar w:fldCharType="end"/>
            </w:r>
          </w:p>
          <w:p w:rsidR="00F32FC5" w:rsidRPr="00C37C1E" w:rsidRDefault="00F32FC5" w:rsidP="00F32FC5">
            <w:pPr>
              <w:spacing w:before="120" w:line="276" w:lineRule="auto"/>
              <w:jc w:val="both"/>
              <w:rPr>
                <w:rFonts w:cs="Arial"/>
              </w:rPr>
            </w:pPr>
            <w:r w:rsidRPr="00C37C1E">
              <w:fldChar w:fldCharType="begin">
                <w:ffData>
                  <w:name w:val="Text73"/>
                  <w:enabled/>
                  <w:calcOnExit w:val="0"/>
                  <w:textInput/>
                </w:ffData>
              </w:fldChar>
            </w:r>
            <w:r w:rsidRPr="00C37C1E">
              <w:instrText xml:space="preserve"> FORMTEXT </w:instrText>
            </w:r>
            <w:r w:rsidRPr="00C37C1E">
              <w:fldChar w:fldCharType="separate"/>
            </w:r>
            <w:r w:rsidRPr="00C37C1E">
              <w:rPr>
                <w:noProof/>
              </w:rPr>
              <w:t> </w:t>
            </w:r>
            <w:r w:rsidRPr="00C37C1E">
              <w:rPr>
                <w:noProof/>
              </w:rPr>
              <w:t> </w:t>
            </w:r>
            <w:r w:rsidRPr="00C37C1E">
              <w:rPr>
                <w:noProof/>
              </w:rPr>
              <w:t> </w:t>
            </w:r>
            <w:r w:rsidRPr="00C37C1E">
              <w:rPr>
                <w:noProof/>
              </w:rPr>
              <w:t> </w:t>
            </w:r>
            <w:r w:rsidRPr="00C37C1E">
              <w:rPr>
                <w:noProof/>
              </w:rPr>
              <w:t> </w:t>
            </w:r>
            <w:r w:rsidRPr="00C37C1E">
              <w:fldChar w:fldCharType="end"/>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4E2DB2">
        <w:tc>
          <w:tcPr>
            <w:tcW w:w="1008" w:type="dxa"/>
          </w:tcPr>
          <w:p w:rsidR="001D3099" w:rsidRPr="0099024B" w:rsidRDefault="001D3099" w:rsidP="0099024B">
            <w:pPr>
              <w:keepNext/>
              <w:spacing w:before="120" w:line="276" w:lineRule="auto"/>
              <w:jc w:val="both"/>
              <w:rPr>
                <w:rFonts w:cs="Arial"/>
              </w:rPr>
            </w:pPr>
            <w:r w:rsidRPr="0099024B">
              <w:rPr>
                <w:rFonts w:cs="Arial"/>
                <w:b/>
              </w:rPr>
              <w:t>6.3.2</w:t>
            </w:r>
          </w:p>
        </w:tc>
        <w:tc>
          <w:tcPr>
            <w:tcW w:w="8204" w:type="dxa"/>
          </w:tcPr>
          <w:p w:rsidR="001D3099" w:rsidRPr="0099024B" w:rsidRDefault="001D3099" w:rsidP="0099024B">
            <w:pPr>
              <w:keepNext/>
              <w:spacing w:before="120" w:line="276" w:lineRule="auto"/>
              <w:jc w:val="both"/>
              <w:rPr>
                <w:rFonts w:cs="Arial"/>
              </w:rPr>
            </w:pPr>
            <w:r w:rsidRPr="0099024B">
              <w:rPr>
                <w:rFonts w:cs="Arial"/>
              </w:rPr>
              <w:t>Der Auftraggeber erbringt im Rahmen der Vergabe</w:t>
            </w:r>
            <w:r w:rsidRPr="0099024B" w:rsidDel="00AF2700">
              <w:rPr>
                <w:rFonts w:cs="Arial"/>
              </w:rPr>
              <w:t xml:space="preserve"> </w:t>
            </w:r>
            <w:r w:rsidRPr="0099024B">
              <w:rPr>
                <w:rFonts w:cs="Arial"/>
              </w:rPr>
              <w:t>folgende Leistungen: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t>Zusammenstellen und Versenden der Vergabe- und Vertragsunterlagen für alle Leistungsbereiche, einschließlich Führen der Bewerber- und Bieterliste,</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t>Auskunftserteilung gegenüber Bewerbern und Bietern,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t>Einholen von Angeboten,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t>Durchsicht und Nachrechnen der Angebote, einschließlich Aufstellen des Preisspiegels,</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t>Führung von Aufklärungsgesprächen mit Bietern,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t>Auftragserteilung,</w:t>
            </w:r>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fldChar w:fldCharType="begin">
                <w:ffData>
                  <w:name w:val="Text104"/>
                  <w:enabled/>
                  <w:calcOnExit w:val="0"/>
                  <w:textInput/>
                </w:ffData>
              </w:fldChar>
            </w:r>
            <w:bookmarkStart w:id="26" w:name="Text104"/>
            <w:r w:rsidRPr="0099024B">
              <w:rPr>
                <w:rFonts w:cs="Arial"/>
              </w:rPr>
              <w:instrText xml:space="preserve"> FORMTEXT </w:instrText>
            </w:r>
            <w:r w:rsidRPr="0099024B">
              <w:rPr>
                <w:rFonts w:cs="Arial"/>
              </w:rPr>
            </w:r>
            <w:r w:rsidRPr="0099024B">
              <w:rPr>
                <w:rFonts w:cs="Arial"/>
              </w:rPr>
              <w:fldChar w:fldCharType="separate"/>
            </w:r>
            <w:r w:rsidRPr="0099024B">
              <w:rPr>
                <w:rFonts w:cs="Arial"/>
              </w:rPr>
              <w:t> </w:t>
            </w:r>
            <w:r w:rsidRPr="0099024B">
              <w:rPr>
                <w:rFonts w:cs="Arial"/>
              </w:rPr>
              <w:t> </w:t>
            </w:r>
            <w:r w:rsidRPr="0099024B">
              <w:rPr>
                <w:rFonts w:cs="Arial"/>
              </w:rPr>
              <w:t> </w:t>
            </w:r>
            <w:r w:rsidRPr="0099024B">
              <w:rPr>
                <w:rFonts w:cs="Arial"/>
              </w:rPr>
              <w:t> </w:t>
            </w:r>
            <w:r w:rsidRPr="0099024B">
              <w:rPr>
                <w:rFonts w:cs="Arial"/>
              </w:rPr>
              <w:t> </w:t>
            </w:r>
            <w:r w:rsidRPr="0099024B">
              <w:rPr>
                <w:rFonts w:cs="Arial"/>
              </w:rPr>
              <w:fldChar w:fldCharType="end"/>
            </w:r>
            <w:bookmarkEnd w:id="26"/>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4E2DB2">
            <w:pPr>
              <w:pStyle w:val="Listenabsatz"/>
              <w:numPr>
                <w:ilvl w:val="0"/>
                <w:numId w:val="5"/>
              </w:numPr>
              <w:spacing w:before="120" w:line="276" w:lineRule="auto"/>
              <w:ind w:left="268" w:hanging="283"/>
              <w:jc w:val="both"/>
              <w:rPr>
                <w:rFonts w:cs="Arial"/>
              </w:rPr>
            </w:pPr>
            <w:r w:rsidRPr="0099024B">
              <w:rPr>
                <w:rFonts w:cs="Arial"/>
              </w:rPr>
              <w:fldChar w:fldCharType="begin">
                <w:ffData>
                  <w:name w:val="Text103"/>
                  <w:enabled/>
                  <w:calcOnExit w:val="0"/>
                  <w:textInput/>
                </w:ffData>
              </w:fldChar>
            </w:r>
            <w:bookmarkStart w:id="27" w:name="Text103"/>
            <w:r w:rsidRPr="0099024B">
              <w:rPr>
                <w:rFonts w:cs="Arial"/>
              </w:rPr>
              <w:instrText xml:space="preserve"> FORMTEXT </w:instrText>
            </w:r>
            <w:r w:rsidRPr="0099024B">
              <w:rPr>
                <w:rFonts w:cs="Arial"/>
              </w:rPr>
            </w:r>
            <w:r w:rsidRPr="0099024B">
              <w:rPr>
                <w:rFonts w:cs="Arial"/>
              </w:rPr>
              <w:fldChar w:fldCharType="separate"/>
            </w:r>
            <w:r w:rsidRPr="0099024B">
              <w:rPr>
                <w:rFonts w:cs="Arial"/>
              </w:rPr>
              <w:t> </w:t>
            </w:r>
            <w:r w:rsidRPr="0099024B">
              <w:rPr>
                <w:rFonts w:cs="Arial"/>
              </w:rPr>
              <w:t> </w:t>
            </w:r>
            <w:r w:rsidRPr="0099024B">
              <w:rPr>
                <w:rFonts w:cs="Arial"/>
              </w:rPr>
              <w:t> </w:t>
            </w:r>
            <w:r w:rsidRPr="0099024B">
              <w:rPr>
                <w:rFonts w:cs="Arial"/>
              </w:rPr>
              <w:t> </w:t>
            </w:r>
            <w:r w:rsidRPr="0099024B">
              <w:rPr>
                <w:rFonts w:cs="Arial"/>
              </w:rPr>
              <w:t> </w:t>
            </w:r>
            <w:r w:rsidRPr="0099024B">
              <w:rPr>
                <w:rFonts w:cs="Arial"/>
              </w:rPr>
              <w:fldChar w:fldCharType="end"/>
            </w:r>
            <w:bookmarkEnd w:id="27"/>
          </w:p>
        </w:tc>
      </w:tr>
      <w:tr w:rsidR="001D3099" w:rsidRPr="0099024B" w:rsidTr="004E2DB2">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keepNext/>
              <w:spacing w:before="120" w:line="276" w:lineRule="auto"/>
              <w:jc w:val="both"/>
              <w:rPr>
                <w:rFonts w:cs="Arial"/>
              </w:rPr>
            </w:pPr>
            <w:r w:rsidRPr="0099024B">
              <w:rPr>
                <w:rFonts w:cs="Arial"/>
                <w:b/>
              </w:rPr>
              <w:t>6.3.3</w:t>
            </w:r>
          </w:p>
        </w:tc>
        <w:tc>
          <w:tcPr>
            <w:tcW w:w="8204" w:type="dxa"/>
          </w:tcPr>
          <w:p w:rsidR="001D3099" w:rsidRPr="0099024B" w:rsidRDefault="001D3099" w:rsidP="0099024B">
            <w:pPr>
              <w:keepNext/>
              <w:spacing w:before="120" w:line="276" w:lineRule="auto"/>
              <w:jc w:val="both"/>
              <w:rPr>
                <w:rFonts w:cs="Arial"/>
              </w:rPr>
            </w:pPr>
            <w:r w:rsidRPr="0099024B">
              <w:rPr>
                <w:rFonts w:cs="Arial"/>
              </w:rPr>
              <w:t>Unverzüglich nach der ersten maßgeblichen Ausschreibungsrunde ist durch den Auftragnehmer ein Vergleich der Ausschreibungsergebnisse</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99024B">
            <w:pPr>
              <w:spacing w:before="120" w:line="276" w:lineRule="auto"/>
              <w:jc w:val="both"/>
              <w:rPr>
                <w:rFonts w:cs="Arial"/>
              </w:rPr>
            </w:pPr>
            <w:r w:rsidRPr="0022451D">
              <w:rPr>
                <w:rFonts w:cs="Arial"/>
              </w:rPr>
              <w:fldChar w:fldCharType="begin">
                <w:ffData>
                  <w:name w:val="Kontrollkästchen212"/>
                  <w:enabled/>
                  <w:calcOnExit w:val="0"/>
                  <w:checkBox>
                    <w:sizeAuto/>
                    <w:default w:val="1"/>
                  </w:checkBox>
                </w:ffData>
              </w:fldChar>
            </w:r>
            <w:r w:rsidRPr="0022451D">
              <w:rPr>
                <w:rFonts w:cs="Arial"/>
              </w:rPr>
              <w:instrText xml:space="preserve"> FORMCHECKBOX </w:instrText>
            </w:r>
            <w:r w:rsidR="002D55EA">
              <w:rPr>
                <w:rFonts w:cs="Arial"/>
              </w:rPr>
            </w:r>
            <w:r w:rsidR="002D55EA">
              <w:rPr>
                <w:rFonts w:cs="Arial"/>
              </w:rPr>
              <w:fldChar w:fldCharType="separate"/>
            </w:r>
            <w:r w:rsidRPr="0022451D">
              <w:rPr>
                <w:rFonts w:cs="Arial"/>
              </w:rPr>
              <w:fldChar w:fldCharType="end"/>
            </w:r>
            <w:r w:rsidRPr="0022451D">
              <w:rPr>
                <w:rFonts w:cs="Arial"/>
              </w:rPr>
              <w:t xml:space="preserve">  mit den vom Planer bepreisten Leistungsverzeichnissen</w:t>
            </w:r>
          </w:p>
        </w:tc>
      </w:tr>
      <w:tr w:rsidR="00F32FC5" w:rsidRPr="0099024B" w:rsidTr="003D028E">
        <w:tc>
          <w:tcPr>
            <w:tcW w:w="1008" w:type="dxa"/>
          </w:tcPr>
          <w:p w:rsidR="00F32FC5" w:rsidRPr="0099024B" w:rsidRDefault="00F32FC5" w:rsidP="0099024B">
            <w:pPr>
              <w:spacing w:before="120" w:line="276" w:lineRule="auto"/>
              <w:jc w:val="both"/>
              <w:rPr>
                <w:rFonts w:cs="Arial"/>
              </w:rPr>
            </w:pPr>
          </w:p>
        </w:tc>
        <w:tc>
          <w:tcPr>
            <w:tcW w:w="8204" w:type="dxa"/>
          </w:tcPr>
          <w:p w:rsidR="00F32FC5" w:rsidRPr="0022451D" w:rsidRDefault="00F32FC5" w:rsidP="0099024B">
            <w:pPr>
              <w:spacing w:before="120" w:line="276" w:lineRule="auto"/>
              <w:jc w:val="both"/>
              <w:rPr>
                <w:rFonts w:cs="Arial"/>
              </w:rPr>
            </w:pPr>
            <w:r w:rsidRPr="0022451D">
              <w:rPr>
                <w:rFonts w:cs="Arial"/>
              </w:rPr>
              <w:fldChar w:fldCharType="begin">
                <w:ffData>
                  <w:name w:val="Kontrollkästchen210"/>
                  <w:enabled/>
                  <w:calcOnExit w:val="0"/>
                  <w:checkBox>
                    <w:sizeAuto/>
                    <w:default w:val="0"/>
                  </w:checkBox>
                </w:ffData>
              </w:fldChar>
            </w:r>
            <w:r w:rsidRPr="0022451D">
              <w:rPr>
                <w:rFonts w:cs="Arial"/>
              </w:rPr>
              <w:instrText xml:space="preserve"> FORMCHECKBOX </w:instrText>
            </w:r>
            <w:r w:rsidR="002D55EA">
              <w:rPr>
                <w:rFonts w:cs="Arial"/>
              </w:rPr>
            </w:r>
            <w:r w:rsidR="002D55EA">
              <w:rPr>
                <w:rFonts w:cs="Arial"/>
              </w:rPr>
              <w:fldChar w:fldCharType="separate"/>
            </w:r>
            <w:r w:rsidRPr="0022451D">
              <w:rPr>
                <w:rFonts w:cs="Arial"/>
              </w:rPr>
              <w:fldChar w:fldCharType="end"/>
            </w:r>
            <w:r w:rsidRPr="0022451D">
              <w:rPr>
                <w:rFonts w:cs="Arial"/>
              </w:rPr>
              <w:t xml:space="preserve">  mit der Kostenschätzung gemäß DIN 276-1: 2008-12</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4E2DB2">
            <w:pPr>
              <w:spacing w:before="120" w:line="276" w:lineRule="auto"/>
              <w:jc w:val="both"/>
              <w:rPr>
                <w:rFonts w:cs="Arial"/>
              </w:rPr>
            </w:pPr>
            <w:r w:rsidRPr="0022451D">
              <w:rPr>
                <w:rFonts w:cs="Arial"/>
              </w:rPr>
              <w:fldChar w:fldCharType="begin">
                <w:ffData>
                  <w:name w:val=""/>
                  <w:enabled/>
                  <w:calcOnExit w:val="0"/>
                  <w:checkBox>
                    <w:sizeAuto/>
                    <w:default w:val="0"/>
                  </w:checkBox>
                </w:ffData>
              </w:fldChar>
            </w:r>
            <w:r w:rsidRPr="0022451D">
              <w:rPr>
                <w:rFonts w:cs="Arial"/>
              </w:rPr>
              <w:instrText xml:space="preserve"> FORMCHECKBOX </w:instrText>
            </w:r>
            <w:r w:rsidR="002D55EA">
              <w:rPr>
                <w:rFonts w:cs="Arial"/>
              </w:rPr>
            </w:r>
            <w:r w:rsidR="002D55EA">
              <w:rPr>
                <w:rFonts w:cs="Arial"/>
              </w:rPr>
              <w:fldChar w:fldCharType="separate"/>
            </w:r>
            <w:r w:rsidRPr="0022451D">
              <w:rPr>
                <w:rFonts w:cs="Arial"/>
              </w:rPr>
              <w:fldChar w:fldCharType="end"/>
            </w:r>
            <w:r w:rsidRPr="0022451D">
              <w:rPr>
                <w:rFonts w:cs="Arial"/>
              </w:rPr>
              <w:t xml:space="preserve">  mit der Kostenberechnung gemäß DIN 276-1:2008-12</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99024B">
            <w:pPr>
              <w:spacing w:before="120" w:line="276" w:lineRule="auto"/>
              <w:jc w:val="both"/>
              <w:rPr>
                <w:rFonts w:cs="Arial"/>
              </w:rPr>
            </w:pPr>
            <w:r w:rsidRPr="0022451D">
              <w:rPr>
                <w:rFonts w:cs="Arial"/>
              </w:rPr>
              <w:t>vorzulegen; das Ergebnis des Kostenvergleichs und etwaige daraus erforderlich werdende Änderungen der Planungs- und Überwachungsziele sind mit dem Auftraggeber abzustimmen.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6.3.4</w:t>
            </w:r>
          </w:p>
        </w:tc>
        <w:tc>
          <w:tcPr>
            <w:tcW w:w="8204" w:type="dxa"/>
          </w:tcPr>
          <w:p w:rsidR="001D3099" w:rsidRPr="0022451D" w:rsidRDefault="001D3099" w:rsidP="0099024B">
            <w:pPr>
              <w:keepNext/>
              <w:spacing w:before="120" w:line="276" w:lineRule="auto"/>
              <w:jc w:val="both"/>
              <w:rPr>
                <w:rFonts w:cs="Arial"/>
              </w:rPr>
            </w:pPr>
            <w:r w:rsidRPr="0022451D">
              <w:rPr>
                <w:rFonts w:cs="Arial"/>
              </w:rPr>
              <w:t>Die Leistungen der</w:t>
            </w:r>
            <w:r w:rsidR="0002465D" w:rsidRPr="0022451D">
              <w:rPr>
                <w:rFonts w:cs="Arial"/>
              </w:rPr>
              <w:t xml:space="preserve"> Leistungsphasen 6 und 7 </w:t>
            </w:r>
            <w:r w:rsidRPr="0022451D">
              <w:rPr>
                <w:rFonts w:cs="Arial"/>
              </w:rPr>
              <w:t xml:space="preserve"> sind erbracht, wenn </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4E2DB2">
            <w:pPr>
              <w:pStyle w:val="Listenabsatz"/>
              <w:numPr>
                <w:ilvl w:val="0"/>
                <w:numId w:val="5"/>
              </w:numPr>
              <w:spacing w:before="120" w:line="276" w:lineRule="auto"/>
              <w:ind w:left="268" w:hanging="283"/>
              <w:jc w:val="both"/>
              <w:rPr>
                <w:rFonts w:cs="Arial"/>
              </w:rPr>
            </w:pPr>
            <w:r w:rsidRPr="0022451D">
              <w:rPr>
                <w:rFonts w:cs="Arial"/>
              </w:rPr>
              <w:t>sämtliche in der/den Anlage(n) zu § 6 zur</w:t>
            </w:r>
            <w:r w:rsidR="0002465D" w:rsidRPr="0022451D">
              <w:rPr>
                <w:rFonts w:cs="Arial"/>
              </w:rPr>
              <w:t xml:space="preserve"> Leistungsphase 6 und 7 </w:t>
            </w:r>
            <w:r w:rsidRPr="0022451D">
              <w:rPr>
                <w:rFonts w:cs="Arial"/>
              </w:rPr>
              <w:t xml:space="preserve">  gekennzeichneten/ aufgeführten Leistungen erbracht sind,</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4E2DB2">
            <w:pPr>
              <w:pStyle w:val="Listenabsatz"/>
              <w:numPr>
                <w:ilvl w:val="0"/>
                <w:numId w:val="5"/>
              </w:numPr>
              <w:spacing w:before="120" w:line="276" w:lineRule="auto"/>
              <w:ind w:left="268" w:hanging="283"/>
              <w:jc w:val="both"/>
              <w:rPr>
                <w:rFonts w:cs="Arial"/>
              </w:rPr>
            </w:pPr>
            <w:r w:rsidRPr="0022451D">
              <w:rPr>
                <w:rFonts w:cs="Arial"/>
              </w:rPr>
              <w:t>die zur Realisierung der ausführungsreifen Planungen erforderlichen Mengen nachvollziehbar, richtig und genau ermittelt sind,</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4E2DB2">
            <w:pPr>
              <w:pStyle w:val="Listenabsatz"/>
              <w:numPr>
                <w:ilvl w:val="0"/>
                <w:numId w:val="5"/>
              </w:numPr>
              <w:spacing w:before="120" w:line="276" w:lineRule="auto"/>
              <w:ind w:left="268" w:hanging="283"/>
              <w:jc w:val="both"/>
              <w:rPr>
                <w:rFonts w:cs="Arial"/>
              </w:rPr>
            </w:pPr>
            <w:r w:rsidRPr="0022451D">
              <w:rPr>
                <w:rFonts w:cs="Arial"/>
              </w:rPr>
              <w:t>die erforderlichen Leistungsbeschreibungen eindeutig und erschöpfend aufgestellt sind,</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4E2DB2">
            <w:pPr>
              <w:pStyle w:val="Listenabsatz"/>
              <w:numPr>
                <w:ilvl w:val="0"/>
                <w:numId w:val="5"/>
              </w:numPr>
              <w:spacing w:before="120" w:line="276" w:lineRule="auto"/>
              <w:ind w:left="268" w:hanging="283"/>
              <w:jc w:val="both"/>
              <w:rPr>
                <w:rFonts w:cs="Arial"/>
              </w:rPr>
            </w:pPr>
            <w:r w:rsidRPr="0022451D">
              <w:rPr>
                <w:rFonts w:cs="Arial"/>
              </w:rPr>
              <w:t>die Prüfung und Wertung der eingereichten Angebote fachlich zuschlagsreif abgeschlossen sind,</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4E2DB2">
            <w:pPr>
              <w:pStyle w:val="Listenabsatz"/>
              <w:numPr>
                <w:ilvl w:val="0"/>
                <w:numId w:val="5"/>
              </w:numPr>
              <w:spacing w:before="120" w:line="276" w:lineRule="auto"/>
              <w:ind w:left="268" w:hanging="283"/>
              <w:jc w:val="both"/>
              <w:rPr>
                <w:rFonts w:cs="Arial"/>
              </w:rPr>
            </w:pPr>
            <w:r w:rsidRPr="0022451D">
              <w:rPr>
                <w:rFonts w:cs="Arial"/>
              </w:rPr>
              <w:t>die Kosten auf der Grundlage vom Planer bepreister Leistungsverzeichnisse vertragsgemäß sind.</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22451D"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6.4</w:t>
            </w:r>
          </w:p>
        </w:tc>
        <w:tc>
          <w:tcPr>
            <w:tcW w:w="8204" w:type="dxa"/>
          </w:tcPr>
          <w:p w:rsidR="001D3099" w:rsidRPr="0022451D" w:rsidRDefault="0002465D" w:rsidP="0099024B">
            <w:pPr>
              <w:keepNext/>
              <w:spacing w:before="120" w:line="276" w:lineRule="auto"/>
              <w:jc w:val="both"/>
              <w:rPr>
                <w:rFonts w:cs="Arial"/>
              </w:rPr>
            </w:pPr>
            <w:r w:rsidRPr="0022451D">
              <w:rPr>
                <w:rFonts w:cs="Arial"/>
              </w:rPr>
              <w:t xml:space="preserve">Leistungsphase 8 </w:t>
            </w:r>
            <w:r w:rsidR="001D3099" w:rsidRPr="0022451D">
              <w:rPr>
                <w:rFonts w:cs="Arial"/>
              </w:rPr>
              <w:t>– Objektüberwachung und Dokumentation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6.4.1</w:t>
            </w:r>
          </w:p>
        </w:tc>
        <w:tc>
          <w:tcPr>
            <w:tcW w:w="8204" w:type="dxa"/>
          </w:tcPr>
          <w:p w:rsidR="001D3099" w:rsidRPr="0022451D" w:rsidRDefault="001D3099" w:rsidP="0099024B">
            <w:pPr>
              <w:spacing w:before="120" w:line="276" w:lineRule="auto"/>
              <w:jc w:val="both"/>
              <w:rPr>
                <w:rFonts w:cs="Arial"/>
              </w:rPr>
            </w:pPr>
            <w:r w:rsidRPr="0022451D">
              <w:rPr>
                <w:rFonts w:cs="Arial"/>
              </w:rPr>
              <w:t xml:space="preserve">Die </w:t>
            </w:r>
            <w:r w:rsidR="0002465D" w:rsidRPr="0022451D">
              <w:rPr>
                <w:rFonts w:cs="Arial"/>
              </w:rPr>
              <w:t>Leistungsphase 8</w:t>
            </w:r>
            <w:r w:rsidRPr="0022451D">
              <w:rPr>
                <w:rFonts w:cs="Arial"/>
              </w:rPr>
              <w:t xml:space="preserve"> umfasst alle</w:t>
            </w:r>
            <w:r w:rsidR="0002465D" w:rsidRPr="0022451D">
              <w:rPr>
                <w:rFonts w:cs="Arial"/>
              </w:rPr>
              <w:t xml:space="preserve"> in der zum jeweiligen Einzelabruf beiliegenden</w:t>
            </w:r>
            <w:r w:rsidRPr="0022451D">
              <w:rPr>
                <w:rFonts w:cs="Arial"/>
              </w:rPr>
              <w:t xml:space="preserve"> </w:t>
            </w:r>
            <w:r w:rsidR="0022451D" w:rsidRPr="0022451D">
              <w:rPr>
                <w:rFonts w:cs="Arial"/>
              </w:rPr>
              <w:t>Anlage</w:t>
            </w:r>
            <w:r w:rsidRPr="0022451D">
              <w:rPr>
                <w:rFonts w:cs="Arial"/>
              </w:rPr>
              <w:t xml:space="preserve"> zu § 6 zu dieser</w:t>
            </w:r>
            <w:r w:rsidR="0002465D" w:rsidRPr="0022451D">
              <w:rPr>
                <w:rFonts w:cs="Arial"/>
              </w:rPr>
              <w:t xml:space="preserve"> Leistungsphase</w:t>
            </w:r>
            <w:r w:rsidRPr="0022451D">
              <w:rPr>
                <w:rFonts w:cs="Arial"/>
              </w:rPr>
              <w:t xml:space="preserve"> gekennzeichneten/aufgeführten Leistungen.</w:t>
            </w: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r w:rsidRPr="0099024B">
              <w:rPr>
                <w:rFonts w:cs="Arial"/>
                <w:b/>
              </w:rPr>
              <w:t>6.4.2</w:t>
            </w:r>
          </w:p>
        </w:tc>
        <w:tc>
          <w:tcPr>
            <w:tcW w:w="8204" w:type="dxa"/>
          </w:tcPr>
          <w:p w:rsidR="001D3099" w:rsidRPr="0099024B" w:rsidRDefault="001D3099" w:rsidP="0099024B">
            <w:pPr>
              <w:spacing w:before="120" w:line="276" w:lineRule="auto"/>
              <w:jc w:val="both"/>
              <w:rPr>
                <w:rFonts w:cs="Arial"/>
              </w:rPr>
            </w:pPr>
            <w:r w:rsidRPr="0099024B">
              <w:rPr>
                <w:rFonts w:cs="Arial"/>
              </w:rPr>
              <w:t>Die Überwachungstätigkeit ist so auszuüben, dass die Bauleistungen von Bauunternehmen mangelfrei und vertragsgerecht ausgeführt werden. Insbesondere die schadensgeneigten Bauleistungen und solche Arbeiten, deren Ergebnisse durch die nachfolgende Bautätigkeit nicht mehr zugänglich sind, sind durch Augenschein sorgfältig zu kontrollieren.</w:t>
            </w:r>
            <w:r w:rsidRPr="0099024B" w:rsidDel="00F251DC">
              <w:rPr>
                <w:rFonts w:cs="Arial"/>
              </w:rPr>
              <w:t xml:space="preserve"> </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22451D">
              <w:rPr>
                <w:rFonts w:cs="Arial"/>
                <w:b/>
              </w:rPr>
              <w:t>6.4.</w:t>
            </w:r>
            <w:r w:rsidR="009C4E80" w:rsidRPr="0022451D">
              <w:rPr>
                <w:rFonts w:cs="Arial"/>
                <w:b/>
              </w:rPr>
              <w:t>3</w:t>
            </w:r>
          </w:p>
        </w:tc>
        <w:tc>
          <w:tcPr>
            <w:tcW w:w="8204" w:type="dxa"/>
          </w:tcPr>
          <w:p w:rsidR="001D3099" w:rsidRPr="0099024B" w:rsidRDefault="001D3099" w:rsidP="0099024B">
            <w:pPr>
              <w:keepNext/>
              <w:spacing w:before="120" w:line="276" w:lineRule="auto"/>
              <w:jc w:val="both"/>
              <w:rPr>
                <w:rFonts w:cs="Arial"/>
              </w:rPr>
            </w:pPr>
            <w:r w:rsidRPr="0099024B">
              <w:rPr>
                <w:rFonts w:cs="Arial"/>
              </w:rPr>
              <w:t>Eingehende Rechnungen sind unverzüglich auf ihre Prüffähigkeit zu prüfen und wenn prüffähig,</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b/>
              </w:rPr>
              <w:fldChar w:fldCharType="begin">
                <w:ffData>
                  <w:name w:val="Kontrollkästchen194"/>
                  <w:enabled/>
                  <w:calcOnExit w:val="0"/>
                  <w:checkBox>
                    <w:sizeAuto/>
                    <w:default w:val="0"/>
                  </w:checkBox>
                </w:ffData>
              </w:fldChar>
            </w:r>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r w:rsidRPr="0099024B">
              <w:rPr>
                <w:rFonts w:cs="Arial"/>
              </w:rPr>
              <w:t xml:space="preserve">  fachtechnisch und rechnerisch</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zu prüfen und mit den entsprechenden Feststellungsvermerken festzustellen. Nicht prüffähige Rechnungen sind unverzüglich mit entsprechender Begründung zurück zu geben.</w:t>
            </w:r>
          </w:p>
        </w:tc>
      </w:tr>
      <w:tr w:rsidR="001D3099" w:rsidRPr="0099024B" w:rsidTr="003D028E">
        <w:trPr>
          <w:cantSplit/>
        </w:trPr>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F40565">
            <w:pPr>
              <w:spacing w:before="120" w:line="276" w:lineRule="auto"/>
              <w:jc w:val="both"/>
              <w:rPr>
                <w:rFonts w:cs="Arial"/>
              </w:rPr>
            </w:pPr>
            <w:r w:rsidRPr="00013FC9">
              <w:rPr>
                <w:rFonts w:cs="Arial"/>
              </w:rPr>
              <w:t xml:space="preserve">Bei der Behandlung der Rechnungen und der diese begründenden Unterlagen sind die Vorgaben der Abschnitte A und G der RLBau </w:t>
            </w:r>
            <w:r w:rsidR="0002465D" w:rsidRPr="00013FC9">
              <w:rPr>
                <w:rFonts w:cs="Arial"/>
              </w:rPr>
              <w:t xml:space="preserve">/ Abschnitte B und J der </w:t>
            </w:r>
            <w:r w:rsidR="0002465D" w:rsidRPr="00D60331">
              <w:rPr>
                <w:rFonts w:cs="Arial"/>
              </w:rPr>
              <w:t>RBBau*</w:t>
            </w:r>
            <w:r w:rsidR="0002465D" w:rsidRPr="00013FC9">
              <w:rPr>
                <w:rFonts w:cs="Arial"/>
              </w:rPr>
              <w:t xml:space="preserve"> </w:t>
            </w:r>
            <w:r w:rsidRPr="00013FC9">
              <w:rPr>
                <w:rFonts w:cs="Arial"/>
              </w:rPr>
              <w:t>und die Anlage VI.3 (ZVB Rechnungs-prüfung, Feststellungsvermerke) zu beachten.</w:t>
            </w:r>
          </w:p>
        </w:tc>
      </w:tr>
      <w:tr w:rsidR="001D3099" w:rsidRPr="0099024B" w:rsidTr="003D028E">
        <w:trPr>
          <w:cantSplit/>
        </w:trPr>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99024B">
            <w:pPr>
              <w:spacing w:before="120" w:line="276" w:lineRule="auto"/>
              <w:jc w:val="both"/>
              <w:rPr>
                <w:rFonts w:cs="Arial"/>
              </w:rPr>
            </w:pPr>
          </w:p>
        </w:tc>
      </w:tr>
      <w:tr w:rsidR="001D3099" w:rsidRPr="0099024B" w:rsidTr="004E2DB2">
        <w:trPr>
          <w:cantSplit/>
        </w:trPr>
        <w:tc>
          <w:tcPr>
            <w:tcW w:w="1008" w:type="dxa"/>
          </w:tcPr>
          <w:p w:rsidR="001D3099" w:rsidRPr="00013FC9" w:rsidRDefault="001D3099" w:rsidP="0099024B">
            <w:pPr>
              <w:spacing w:before="120" w:line="276" w:lineRule="auto"/>
              <w:jc w:val="both"/>
              <w:rPr>
                <w:rFonts w:cs="Arial"/>
              </w:rPr>
            </w:pPr>
            <w:r w:rsidRPr="00013FC9">
              <w:rPr>
                <w:rFonts w:cs="Arial"/>
                <w:b/>
              </w:rPr>
              <w:t>6.4.</w:t>
            </w:r>
            <w:r w:rsidR="009C4E80" w:rsidRPr="00013FC9">
              <w:rPr>
                <w:rFonts w:cs="Arial"/>
                <w:b/>
              </w:rPr>
              <w:t>4</w:t>
            </w:r>
          </w:p>
        </w:tc>
        <w:tc>
          <w:tcPr>
            <w:tcW w:w="8204" w:type="dxa"/>
          </w:tcPr>
          <w:p w:rsidR="001D3099" w:rsidRPr="00013FC9" w:rsidRDefault="001D3099" w:rsidP="0099024B">
            <w:pPr>
              <w:spacing w:before="120" w:line="276" w:lineRule="auto"/>
              <w:jc w:val="both"/>
              <w:rPr>
                <w:rFonts w:cs="Arial"/>
              </w:rPr>
            </w:pPr>
            <w:r w:rsidRPr="00013FC9">
              <w:rPr>
                <w:rFonts w:cs="Arial"/>
              </w:rPr>
              <w:t>Der Auftragnehmer hat bei der Vorlage von Rechnungen der ausführenden Unternehmen beim Auftraggeber folgende Fristen einzuhalten:</w:t>
            </w:r>
          </w:p>
        </w:tc>
      </w:tr>
      <w:tr w:rsidR="001D3099" w:rsidRPr="0099024B" w:rsidTr="004E2DB2">
        <w:tc>
          <w:tcPr>
            <w:tcW w:w="1008" w:type="dxa"/>
          </w:tcPr>
          <w:p w:rsidR="001D3099" w:rsidRPr="00013FC9" w:rsidRDefault="001D3099" w:rsidP="0099024B">
            <w:pPr>
              <w:keepNext/>
              <w:spacing w:before="120" w:line="276" w:lineRule="auto"/>
              <w:jc w:val="both"/>
              <w:rPr>
                <w:rFonts w:cs="Arial"/>
              </w:rPr>
            </w:pPr>
          </w:p>
        </w:tc>
        <w:tc>
          <w:tcPr>
            <w:tcW w:w="8204" w:type="dxa"/>
          </w:tcPr>
          <w:p w:rsidR="001D3099" w:rsidRPr="00013FC9" w:rsidRDefault="001D3099" w:rsidP="004E2DB2">
            <w:pPr>
              <w:pStyle w:val="Listenabsatz"/>
              <w:numPr>
                <w:ilvl w:val="0"/>
                <w:numId w:val="5"/>
              </w:numPr>
              <w:spacing w:before="120" w:line="276" w:lineRule="auto"/>
              <w:ind w:left="268" w:hanging="283"/>
              <w:jc w:val="both"/>
              <w:rPr>
                <w:rFonts w:cs="Arial"/>
              </w:rPr>
            </w:pPr>
            <w:r w:rsidRPr="00013FC9">
              <w:rPr>
                <w:rFonts w:cs="Arial"/>
              </w:rPr>
              <w:t xml:space="preserve">Abschlagsrechnungen:  </w:t>
            </w:r>
            <w:r w:rsidRPr="00013FC9">
              <w:rPr>
                <w:rFonts w:cs="Arial"/>
              </w:rPr>
              <w:fldChar w:fldCharType="begin">
                <w:ffData>
                  <w:name w:val="Text105"/>
                  <w:enabled/>
                  <w:calcOnExit w:val="0"/>
                  <w:textInput/>
                </w:ffData>
              </w:fldChar>
            </w:r>
            <w:bookmarkStart w:id="28" w:name="Text105"/>
            <w:r w:rsidRPr="00013FC9">
              <w:rPr>
                <w:rFonts w:cs="Arial"/>
              </w:rPr>
              <w:instrText xml:space="preserve"> FORMTEXT </w:instrText>
            </w:r>
            <w:r w:rsidRPr="00013FC9">
              <w:rPr>
                <w:rFonts w:cs="Arial"/>
              </w:rPr>
            </w:r>
            <w:r w:rsidRPr="00013FC9">
              <w:rPr>
                <w:rFonts w:cs="Arial"/>
              </w:rPr>
              <w:fldChar w:fldCharType="separate"/>
            </w:r>
            <w:r w:rsidRPr="00013FC9">
              <w:rPr>
                <w:rFonts w:cs="Arial"/>
              </w:rPr>
              <w:t> </w:t>
            </w:r>
            <w:r w:rsidRPr="00013FC9">
              <w:rPr>
                <w:rFonts w:cs="Arial"/>
              </w:rPr>
              <w:t> </w:t>
            </w:r>
            <w:r w:rsidRPr="00013FC9">
              <w:rPr>
                <w:rFonts w:cs="Arial"/>
              </w:rPr>
              <w:t> </w:t>
            </w:r>
            <w:r w:rsidRPr="00013FC9">
              <w:rPr>
                <w:rFonts w:cs="Arial"/>
              </w:rPr>
              <w:t> </w:t>
            </w:r>
            <w:r w:rsidRPr="00013FC9">
              <w:rPr>
                <w:rFonts w:cs="Arial"/>
              </w:rPr>
              <w:t> </w:t>
            </w:r>
            <w:r w:rsidRPr="00013FC9">
              <w:rPr>
                <w:rFonts w:cs="Arial"/>
              </w:rPr>
              <w:fldChar w:fldCharType="end"/>
            </w:r>
            <w:bookmarkEnd w:id="28"/>
            <w:r w:rsidRPr="00013FC9">
              <w:rPr>
                <w:rFonts w:cs="Arial"/>
              </w:rPr>
              <w:t xml:space="preserve"> Kalendertage</w:t>
            </w:r>
          </w:p>
        </w:tc>
      </w:tr>
      <w:tr w:rsidR="001D3099" w:rsidRPr="0099024B" w:rsidTr="004E2DB2">
        <w:tc>
          <w:tcPr>
            <w:tcW w:w="1008" w:type="dxa"/>
          </w:tcPr>
          <w:p w:rsidR="001D3099" w:rsidRPr="00013FC9" w:rsidRDefault="001D3099" w:rsidP="0099024B">
            <w:pPr>
              <w:keepNext/>
              <w:spacing w:before="120" w:line="276" w:lineRule="auto"/>
              <w:jc w:val="both"/>
              <w:rPr>
                <w:rFonts w:cs="Arial"/>
              </w:rPr>
            </w:pPr>
          </w:p>
        </w:tc>
        <w:tc>
          <w:tcPr>
            <w:tcW w:w="8204" w:type="dxa"/>
          </w:tcPr>
          <w:p w:rsidR="001D3099" w:rsidRPr="00013FC9" w:rsidRDefault="001D3099" w:rsidP="004E2DB2">
            <w:pPr>
              <w:pStyle w:val="Listenabsatz"/>
              <w:numPr>
                <w:ilvl w:val="0"/>
                <w:numId w:val="5"/>
              </w:numPr>
              <w:spacing w:before="120" w:line="276" w:lineRule="auto"/>
              <w:ind w:left="268" w:hanging="283"/>
              <w:jc w:val="both"/>
              <w:rPr>
                <w:rFonts w:cs="Arial"/>
              </w:rPr>
            </w:pPr>
            <w:r w:rsidRPr="00013FC9">
              <w:rPr>
                <w:rFonts w:cs="Arial"/>
              </w:rPr>
              <w:t xml:space="preserve">Teil-/Schlussrechnungen:  </w:t>
            </w:r>
            <w:r w:rsidRPr="00013FC9">
              <w:rPr>
                <w:rFonts w:cs="Arial"/>
              </w:rPr>
              <w:fldChar w:fldCharType="begin">
                <w:ffData>
                  <w:name w:val="Text106"/>
                  <w:enabled/>
                  <w:calcOnExit w:val="0"/>
                  <w:textInput/>
                </w:ffData>
              </w:fldChar>
            </w:r>
            <w:bookmarkStart w:id="29" w:name="Text106"/>
            <w:r w:rsidRPr="00013FC9">
              <w:rPr>
                <w:rFonts w:cs="Arial"/>
              </w:rPr>
              <w:instrText xml:space="preserve"> FORMTEXT </w:instrText>
            </w:r>
            <w:r w:rsidRPr="00013FC9">
              <w:rPr>
                <w:rFonts w:cs="Arial"/>
              </w:rPr>
            </w:r>
            <w:r w:rsidRPr="00013FC9">
              <w:rPr>
                <w:rFonts w:cs="Arial"/>
              </w:rPr>
              <w:fldChar w:fldCharType="separate"/>
            </w:r>
            <w:r w:rsidRPr="00013FC9">
              <w:rPr>
                <w:rFonts w:cs="Arial"/>
              </w:rPr>
              <w:t> </w:t>
            </w:r>
            <w:r w:rsidRPr="00013FC9">
              <w:rPr>
                <w:rFonts w:cs="Arial"/>
              </w:rPr>
              <w:t> </w:t>
            </w:r>
            <w:r w:rsidRPr="00013FC9">
              <w:rPr>
                <w:rFonts w:cs="Arial"/>
              </w:rPr>
              <w:t> </w:t>
            </w:r>
            <w:r w:rsidRPr="00013FC9">
              <w:rPr>
                <w:rFonts w:cs="Arial"/>
              </w:rPr>
              <w:t> </w:t>
            </w:r>
            <w:r w:rsidRPr="00013FC9">
              <w:rPr>
                <w:rFonts w:cs="Arial"/>
              </w:rPr>
              <w:t> </w:t>
            </w:r>
            <w:r w:rsidRPr="00013FC9">
              <w:rPr>
                <w:rFonts w:cs="Arial"/>
              </w:rPr>
              <w:fldChar w:fldCharType="end"/>
            </w:r>
            <w:bookmarkEnd w:id="29"/>
            <w:r w:rsidRPr="00013FC9">
              <w:rPr>
                <w:rFonts w:cs="Arial"/>
              </w:rPr>
              <w:t xml:space="preserve"> Kalendertage</w:t>
            </w:r>
          </w:p>
        </w:tc>
      </w:tr>
      <w:tr w:rsidR="00C42EBC" w:rsidRPr="0099024B" w:rsidTr="004E2DB2">
        <w:tc>
          <w:tcPr>
            <w:tcW w:w="1008" w:type="dxa"/>
          </w:tcPr>
          <w:p w:rsidR="00C42EBC" w:rsidRPr="00013FC9" w:rsidRDefault="00C42EBC" w:rsidP="0099024B">
            <w:pPr>
              <w:spacing w:before="120" w:line="276" w:lineRule="auto"/>
              <w:jc w:val="both"/>
              <w:rPr>
                <w:rFonts w:cs="Arial"/>
                <w:b/>
              </w:rPr>
            </w:pPr>
          </w:p>
        </w:tc>
        <w:tc>
          <w:tcPr>
            <w:tcW w:w="8204" w:type="dxa"/>
          </w:tcPr>
          <w:p w:rsidR="00C42EBC" w:rsidRPr="00013FC9" w:rsidRDefault="00C42EBC" w:rsidP="0099024B">
            <w:pPr>
              <w:spacing w:before="120" w:line="276" w:lineRule="auto"/>
              <w:jc w:val="both"/>
              <w:rPr>
                <w:rFonts w:cs="Arial"/>
              </w:rPr>
            </w:pPr>
          </w:p>
        </w:tc>
      </w:tr>
      <w:tr w:rsidR="001D3099" w:rsidRPr="0099024B" w:rsidTr="003D028E">
        <w:tc>
          <w:tcPr>
            <w:tcW w:w="1008" w:type="dxa"/>
          </w:tcPr>
          <w:p w:rsidR="001D3099" w:rsidRPr="00013FC9" w:rsidRDefault="001D3099" w:rsidP="0099024B">
            <w:pPr>
              <w:keepNext/>
              <w:spacing w:before="120" w:line="276" w:lineRule="auto"/>
              <w:jc w:val="both"/>
              <w:rPr>
                <w:rFonts w:cs="Arial"/>
              </w:rPr>
            </w:pPr>
            <w:r w:rsidRPr="00013FC9">
              <w:rPr>
                <w:rFonts w:cs="Arial"/>
                <w:b/>
              </w:rPr>
              <w:t>6.4.</w:t>
            </w:r>
            <w:r w:rsidR="009C4E80" w:rsidRPr="00013FC9">
              <w:rPr>
                <w:rFonts w:cs="Arial"/>
                <w:b/>
              </w:rPr>
              <w:t>5</w:t>
            </w:r>
          </w:p>
        </w:tc>
        <w:tc>
          <w:tcPr>
            <w:tcW w:w="8204" w:type="dxa"/>
          </w:tcPr>
          <w:p w:rsidR="001D3099" w:rsidRPr="00013FC9" w:rsidRDefault="001D3099" w:rsidP="0099024B">
            <w:pPr>
              <w:keepNext/>
              <w:spacing w:before="120" w:line="276" w:lineRule="auto"/>
              <w:jc w:val="both"/>
              <w:rPr>
                <w:rFonts w:cs="Arial"/>
              </w:rPr>
            </w:pPr>
            <w:r w:rsidRPr="00013FC9">
              <w:rPr>
                <w:rFonts w:cs="Arial"/>
              </w:rPr>
              <w:t xml:space="preserve">Die Leistungen der </w:t>
            </w:r>
            <w:r w:rsidR="00AE14C5" w:rsidRPr="00013FC9">
              <w:rPr>
                <w:rFonts w:cs="Arial"/>
              </w:rPr>
              <w:t xml:space="preserve">Leistungsphase 8 </w:t>
            </w:r>
            <w:r w:rsidRPr="00013FC9">
              <w:rPr>
                <w:rFonts w:cs="Arial"/>
              </w:rPr>
              <w:t>sind erbracht, wenn</w:t>
            </w:r>
          </w:p>
        </w:tc>
      </w:tr>
      <w:tr w:rsidR="001D3099" w:rsidRPr="0099024B" w:rsidTr="003D028E">
        <w:trPr>
          <w:cantSplit/>
        </w:trPr>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4E2DB2">
            <w:pPr>
              <w:pStyle w:val="Listenabsatz"/>
              <w:numPr>
                <w:ilvl w:val="0"/>
                <w:numId w:val="5"/>
              </w:numPr>
              <w:spacing w:before="120" w:line="276" w:lineRule="auto"/>
              <w:ind w:left="268" w:hanging="283"/>
              <w:jc w:val="both"/>
              <w:rPr>
                <w:rFonts w:cs="Arial"/>
              </w:rPr>
            </w:pPr>
            <w:r w:rsidRPr="00013FC9">
              <w:rPr>
                <w:rFonts w:cs="Arial"/>
              </w:rPr>
              <w:t>sämtliche in der/den Anlage(n) zu § 6 zur</w:t>
            </w:r>
            <w:r w:rsidR="00AE14C5" w:rsidRPr="00013FC9">
              <w:rPr>
                <w:rFonts w:cs="Arial"/>
              </w:rPr>
              <w:t xml:space="preserve"> Leistungsphase 8</w:t>
            </w:r>
            <w:r w:rsidRPr="00013FC9">
              <w:rPr>
                <w:rFonts w:cs="Arial"/>
              </w:rPr>
              <w:t xml:space="preserve"> gekennzeichneten/ aufgeführten Leistungen erbracht sind,</w:t>
            </w:r>
          </w:p>
        </w:tc>
      </w:tr>
      <w:tr w:rsidR="001D3099" w:rsidRPr="0099024B" w:rsidTr="003D028E">
        <w:trPr>
          <w:cantSplit/>
        </w:trPr>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4E2DB2">
            <w:pPr>
              <w:pStyle w:val="Listenabsatz"/>
              <w:numPr>
                <w:ilvl w:val="0"/>
                <w:numId w:val="5"/>
              </w:numPr>
              <w:spacing w:before="120" w:line="276" w:lineRule="auto"/>
              <w:ind w:left="268" w:hanging="283"/>
              <w:jc w:val="both"/>
              <w:rPr>
                <w:rFonts w:cs="Arial"/>
              </w:rPr>
            </w:pPr>
            <w:r w:rsidRPr="00013FC9">
              <w:rPr>
                <w:rFonts w:cs="Arial"/>
              </w:rPr>
              <w:t>alle Leistungen der ausführenden Unternehmen zur Realisierung der genehmigten Planung und zur Erfüllung der Planungs- und Überwachungsziele vollständig erbracht, abgenommen und schlussgerechnet sind,</w:t>
            </w:r>
          </w:p>
        </w:tc>
      </w:tr>
      <w:tr w:rsidR="001D3099" w:rsidRPr="0099024B" w:rsidTr="003D028E">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4E2DB2">
            <w:pPr>
              <w:pStyle w:val="Listenabsatz"/>
              <w:numPr>
                <w:ilvl w:val="0"/>
                <w:numId w:val="5"/>
              </w:numPr>
              <w:spacing w:before="120" w:line="276" w:lineRule="auto"/>
              <w:ind w:left="268" w:hanging="283"/>
              <w:jc w:val="both"/>
              <w:rPr>
                <w:rFonts w:cs="Arial"/>
              </w:rPr>
            </w:pPr>
            <w:r w:rsidRPr="00013FC9">
              <w:rPr>
                <w:rFonts w:cs="Arial"/>
              </w:rPr>
              <w:t>alle bei der Abnahme der Bauleistungen festgestellten Mängel beseitigt sind,</w:t>
            </w:r>
          </w:p>
        </w:tc>
      </w:tr>
      <w:tr w:rsidR="001D3099" w:rsidRPr="0099024B" w:rsidTr="003D028E">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4E2DB2">
            <w:pPr>
              <w:pStyle w:val="Listenabsatz"/>
              <w:numPr>
                <w:ilvl w:val="0"/>
                <w:numId w:val="5"/>
              </w:numPr>
              <w:spacing w:before="120" w:line="276" w:lineRule="auto"/>
              <w:ind w:left="268" w:hanging="283"/>
              <w:jc w:val="both"/>
              <w:rPr>
                <w:rFonts w:cs="Arial"/>
              </w:rPr>
            </w:pPr>
            <w:r w:rsidRPr="00013FC9">
              <w:rPr>
                <w:rFonts w:cs="Arial"/>
              </w:rPr>
              <w:t>die Kostenkontrolle gemäß § </w:t>
            </w:r>
            <w:r w:rsidR="00AE14C5" w:rsidRPr="00013FC9">
              <w:rPr>
                <w:rFonts w:cs="Arial"/>
              </w:rPr>
              <w:t>6  Leistungsphase 8</w:t>
            </w:r>
            <w:r w:rsidRPr="00013FC9">
              <w:rPr>
                <w:rFonts w:cs="Arial"/>
              </w:rPr>
              <w:t xml:space="preserve"> durchgeführt ist,</w:t>
            </w:r>
          </w:p>
        </w:tc>
      </w:tr>
      <w:tr w:rsidR="001D3099" w:rsidRPr="0099024B" w:rsidTr="003D028E">
        <w:tc>
          <w:tcPr>
            <w:tcW w:w="1008" w:type="dxa"/>
          </w:tcPr>
          <w:p w:rsidR="001D3099" w:rsidRPr="00013FC9" w:rsidRDefault="001D3099" w:rsidP="0099024B">
            <w:pPr>
              <w:spacing w:before="120" w:line="276" w:lineRule="auto"/>
              <w:jc w:val="both"/>
              <w:rPr>
                <w:rFonts w:cs="Arial"/>
              </w:rPr>
            </w:pPr>
          </w:p>
        </w:tc>
        <w:tc>
          <w:tcPr>
            <w:tcW w:w="8204" w:type="dxa"/>
          </w:tcPr>
          <w:p w:rsidR="001D3099" w:rsidRPr="00013FC9" w:rsidRDefault="001D3099" w:rsidP="0099024B">
            <w:pPr>
              <w:spacing w:before="120" w:line="276" w:lineRule="auto"/>
              <w:jc w:val="both"/>
              <w:rPr>
                <w:rFonts w:cs="Arial"/>
              </w:rPr>
            </w:pPr>
            <w:r w:rsidRPr="00013FC9">
              <w:rPr>
                <w:rFonts w:cs="Arial"/>
                <w:b/>
              </w:rPr>
              <w:fldChar w:fldCharType="begin">
                <w:ffData>
                  <w:name w:val="Kontrollkästchen249"/>
                  <w:enabled/>
                  <w:calcOnExit w:val="0"/>
                  <w:checkBox>
                    <w:sizeAuto/>
                    <w:default w:val="0"/>
                  </w:checkBox>
                </w:ffData>
              </w:fldChar>
            </w:r>
            <w:bookmarkStart w:id="30" w:name="Kontrollkästchen249"/>
            <w:r w:rsidRPr="00013FC9">
              <w:rPr>
                <w:rFonts w:cs="Arial"/>
                <w:b/>
              </w:rPr>
              <w:instrText xml:space="preserve"> FORMCHECKBOX </w:instrText>
            </w:r>
            <w:r w:rsidR="002D55EA">
              <w:rPr>
                <w:rFonts w:cs="Arial"/>
                <w:b/>
              </w:rPr>
            </w:r>
            <w:r w:rsidR="002D55EA">
              <w:rPr>
                <w:rFonts w:cs="Arial"/>
                <w:b/>
              </w:rPr>
              <w:fldChar w:fldCharType="separate"/>
            </w:r>
            <w:r w:rsidRPr="00013FC9">
              <w:rPr>
                <w:rFonts w:cs="Arial"/>
              </w:rPr>
              <w:fldChar w:fldCharType="end"/>
            </w:r>
            <w:bookmarkEnd w:id="30"/>
            <w:r w:rsidRPr="00013FC9">
              <w:rPr>
                <w:rFonts w:cs="Arial"/>
              </w:rPr>
              <w:t xml:space="preserve">  die Kostenfeststellung vorliegt.</w:t>
            </w:r>
          </w:p>
        </w:tc>
      </w:tr>
    </w:tbl>
    <w:p w:rsidR="008327DE" w:rsidRDefault="008327DE"/>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7</w:t>
            </w:r>
          </w:p>
          <w:p w:rsidR="001D3099" w:rsidRPr="0099024B" w:rsidRDefault="001D3099" w:rsidP="004E2DB2">
            <w:pPr>
              <w:keepNext/>
              <w:keepLines/>
              <w:spacing w:before="120" w:after="240" w:line="276" w:lineRule="auto"/>
              <w:jc w:val="center"/>
              <w:rPr>
                <w:rFonts w:cs="Arial"/>
                <w:b/>
              </w:rPr>
            </w:pPr>
            <w:r w:rsidRPr="0099024B">
              <w:rPr>
                <w:rFonts w:cs="Arial"/>
                <w:b/>
              </w:rPr>
              <w:t>Fachlich Beteiligte</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r w:rsidRPr="0099024B">
              <w:rPr>
                <w:rFonts w:cs="Arial"/>
                <w:b/>
              </w:rPr>
              <w:t>7.1</w:t>
            </w:r>
          </w:p>
        </w:tc>
        <w:tc>
          <w:tcPr>
            <w:tcW w:w="8204" w:type="dxa"/>
          </w:tcPr>
          <w:p w:rsidR="001D3099" w:rsidRPr="0099024B" w:rsidRDefault="001D3099" w:rsidP="004E2DB2">
            <w:pPr>
              <w:spacing w:before="120" w:line="276" w:lineRule="auto"/>
              <w:jc w:val="both"/>
              <w:rPr>
                <w:rFonts w:cs="Arial"/>
              </w:rPr>
            </w:pPr>
            <w:r w:rsidRPr="0099024B">
              <w:rPr>
                <w:rFonts w:cs="Arial"/>
              </w:rPr>
              <w:t>Die für die Erbringung der übrigen Planungs- und Überwachungs- sowie der Beratungs- und Gutachterleistungen vorgesehenen Unternehmen (fachlich Beteiligte) ergeben sich aus der als Anlage zu</w:t>
            </w:r>
            <w:r>
              <w:rPr>
                <w:rFonts w:cs="Arial"/>
              </w:rPr>
              <w:t xml:space="preserve"> </w:t>
            </w:r>
            <w:r w:rsidRPr="0099024B">
              <w:rPr>
                <w:rFonts w:cs="Arial"/>
              </w:rPr>
              <w:t>§</w:t>
            </w:r>
            <w:r>
              <w:rPr>
                <w:rFonts w:cs="Arial"/>
              </w:rPr>
              <w:t> </w:t>
            </w:r>
            <w:r w:rsidRPr="0099024B">
              <w:rPr>
                <w:rFonts w:cs="Arial"/>
              </w:rPr>
              <w:t>7 beigefügten Liste. Änderungen und Ergänzungen zu dieser Liste wird der Auftraggeber zeitnah dem Auftragnehmer mitteilen.</w:t>
            </w:r>
          </w:p>
        </w:tc>
      </w:tr>
    </w:tbl>
    <w:p w:rsidR="00D60331" w:rsidRDefault="00D60331"/>
    <w:tbl>
      <w:tblPr>
        <w:tblW w:w="9212" w:type="dxa"/>
        <w:tblLayout w:type="fixed"/>
        <w:tblLook w:val="0000" w:firstRow="0" w:lastRow="0" w:firstColumn="0" w:lastColumn="0" w:noHBand="0" w:noVBand="0"/>
      </w:tblPr>
      <w:tblGrid>
        <w:gridCol w:w="1008"/>
        <w:gridCol w:w="4102"/>
        <w:gridCol w:w="4102"/>
      </w:tblGrid>
      <w:tr w:rsidR="001D3099" w:rsidRPr="0099024B" w:rsidTr="003D028E">
        <w:tc>
          <w:tcPr>
            <w:tcW w:w="9212" w:type="dxa"/>
            <w:gridSpan w:val="3"/>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8</w:t>
            </w:r>
          </w:p>
          <w:p w:rsidR="001D3099" w:rsidRPr="0099024B" w:rsidRDefault="001D3099" w:rsidP="004E2DB2">
            <w:pPr>
              <w:keepNext/>
              <w:keepLines/>
              <w:spacing w:before="120" w:after="240" w:line="276" w:lineRule="auto"/>
              <w:jc w:val="center"/>
              <w:rPr>
                <w:rFonts w:cs="Arial"/>
                <w:b/>
              </w:rPr>
            </w:pPr>
            <w:r w:rsidRPr="0099024B">
              <w:rPr>
                <w:rFonts w:cs="Arial"/>
                <w:b/>
              </w:rPr>
              <w:t>Personaleinsatz des Auftragnehmers</w:t>
            </w:r>
          </w:p>
        </w:tc>
      </w:tr>
      <w:tr w:rsidR="001D3099" w:rsidRPr="0099024B" w:rsidTr="004E2DB2">
        <w:trPr>
          <w:cantSplit/>
        </w:trPr>
        <w:tc>
          <w:tcPr>
            <w:tcW w:w="1008" w:type="dxa"/>
          </w:tcPr>
          <w:p w:rsidR="001D3099" w:rsidRPr="0099024B" w:rsidRDefault="001D3099" w:rsidP="0099024B">
            <w:pPr>
              <w:spacing w:before="120" w:line="276" w:lineRule="auto"/>
              <w:jc w:val="both"/>
              <w:rPr>
                <w:rFonts w:cs="Arial"/>
                <w:b/>
              </w:rPr>
            </w:pPr>
            <w:r w:rsidRPr="0099024B">
              <w:rPr>
                <w:rFonts w:cs="Arial"/>
                <w:b/>
              </w:rPr>
              <w:t>8.1</w:t>
            </w:r>
          </w:p>
        </w:tc>
        <w:tc>
          <w:tcPr>
            <w:tcW w:w="8204" w:type="dxa"/>
            <w:gridSpan w:val="2"/>
          </w:tcPr>
          <w:p w:rsidR="001D3099" w:rsidRPr="0099024B" w:rsidRDefault="001D3099" w:rsidP="0099024B">
            <w:pPr>
              <w:spacing w:before="120" w:line="276" w:lineRule="auto"/>
              <w:jc w:val="both"/>
              <w:rPr>
                <w:rFonts w:cs="Arial"/>
              </w:rPr>
            </w:pPr>
            <w:r w:rsidRPr="0099024B">
              <w:rPr>
                <w:rFonts w:cs="Arial"/>
              </w:rPr>
              <w:t>Als fachlich Verantwortliche für die Erbringung der vertraglichen Leistungen werden benannt (Name, Qualifikation):</w:t>
            </w:r>
          </w:p>
        </w:tc>
      </w:tr>
      <w:tr w:rsidR="00D60331" w:rsidRPr="0099024B" w:rsidTr="00D15B56">
        <w:tc>
          <w:tcPr>
            <w:tcW w:w="1008" w:type="dxa"/>
          </w:tcPr>
          <w:p w:rsidR="00D60331" w:rsidRPr="0099024B" w:rsidRDefault="00D60331" w:rsidP="0099024B">
            <w:pPr>
              <w:keepNext/>
              <w:spacing w:before="120" w:line="276" w:lineRule="auto"/>
              <w:jc w:val="both"/>
              <w:rPr>
                <w:rFonts w:cs="Arial"/>
              </w:rPr>
            </w:pPr>
          </w:p>
        </w:tc>
        <w:tc>
          <w:tcPr>
            <w:tcW w:w="4102" w:type="dxa"/>
          </w:tcPr>
          <w:p w:rsidR="00D60331" w:rsidRPr="00013FC9" w:rsidRDefault="00D60331" w:rsidP="00D60331">
            <w:pPr>
              <w:keepNext/>
              <w:spacing w:before="120" w:line="276" w:lineRule="auto"/>
              <w:jc w:val="both"/>
              <w:rPr>
                <w:rFonts w:cs="Arial"/>
              </w:rPr>
            </w:pPr>
            <w:r w:rsidRPr="00013FC9">
              <w:rPr>
                <w:rFonts w:cs="Arial"/>
              </w:rPr>
              <w:fldChar w:fldCharType="begin">
                <w:ffData>
                  <w:name w:val="Kontrollkästchen13"/>
                  <w:enabled/>
                  <w:calcOnExit w:val="0"/>
                  <w:checkBox>
                    <w:sizeAuto/>
                    <w:default w:val="0"/>
                  </w:checkBox>
                </w:ffData>
              </w:fldChar>
            </w:r>
            <w:r w:rsidRPr="00013FC9">
              <w:rPr>
                <w:rFonts w:cs="Arial"/>
              </w:rPr>
              <w:instrText xml:space="preserve"> FORMCHECKBOX </w:instrText>
            </w:r>
            <w:r w:rsidR="002D55EA">
              <w:rPr>
                <w:rFonts w:cs="Arial"/>
              </w:rPr>
            </w:r>
            <w:r w:rsidR="002D55EA">
              <w:rPr>
                <w:rFonts w:cs="Arial"/>
              </w:rPr>
              <w:fldChar w:fldCharType="separate"/>
            </w:r>
            <w:r w:rsidRPr="00013FC9">
              <w:rPr>
                <w:rFonts w:cs="Arial"/>
              </w:rPr>
              <w:fldChar w:fldCharType="end"/>
            </w:r>
            <w:r w:rsidRPr="00013FC9">
              <w:rPr>
                <w:rFonts w:cs="Arial"/>
              </w:rPr>
              <w:t xml:space="preserve">  für alle Leistungsphasen </w:t>
            </w:r>
          </w:p>
        </w:tc>
        <w:tc>
          <w:tcPr>
            <w:tcW w:w="4102" w:type="dxa"/>
          </w:tcPr>
          <w:p w:rsidR="00D60331" w:rsidRPr="00013FC9" w:rsidRDefault="00D60331" w:rsidP="00013FC9">
            <w:pPr>
              <w:keepNext/>
              <w:spacing w:before="120" w:line="276" w:lineRule="auto"/>
              <w:jc w:val="both"/>
              <w:rPr>
                <w:rFonts w:cs="Arial"/>
              </w:rPr>
            </w:pPr>
            <w:r w:rsidRPr="00013FC9">
              <w:rPr>
                <w:rFonts w:cs="Arial"/>
              </w:rPr>
              <w:fldChar w:fldCharType="begin">
                <w:ffData>
                  <w:name w:val="Text109"/>
                  <w:enabled/>
                  <w:calcOnExit w:val="0"/>
                  <w:textInput/>
                </w:ffData>
              </w:fldChar>
            </w:r>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tr>
      <w:tr w:rsidR="00D60331" w:rsidRPr="0099024B" w:rsidTr="00D15B56">
        <w:tc>
          <w:tcPr>
            <w:tcW w:w="1008" w:type="dxa"/>
          </w:tcPr>
          <w:p w:rsidR="00D60331" w:rsidRPr="0099024B" w:rsidRDefault="00D60331" w:rsidP="0099024B">
            <w:pPr>
              <w:keepNext/>
              <w:spacing w:before="120" w:line="276" w:lineRule="auto"/>
              <w:jc w:val="both"/>
              <w:rPr>
                <w:rFonts w:cs="Arial"/>
              </w:rPr>
            </w:pPr>
          </w:p>
        </w:tc>
        <w:tc>
          <w:tcPr>
            <w:tcW w:w="4102" w:type="dxa"/>
          </w:tcPr>
          <w:p w:rsidR="00D60331" w:rsidRPr="00013FC9" w:rsidRDefault="00D60331" w:rsidP="00013FC9">
            <w:pPr>
              <w:keepNext/>
              <w:spacing w:before="120" w:line="276" w:lineRule="auto"/>
              <w:jc w:val="both"/>
              <w:rPr>
                <w:rFonts w:cs="Arial"/>
              </w:rPr>
            </w:pPr>
            <w:r w:rsidRPr="00013FC9">
              <w:rPr>
                <w:rFonts w:cs="Arial"/>
              </w:rPr>
              <w:fldChar w:fldCharType="begin">
                <w:ffData>
                  <w:name w:val="Kontrollkästchen13"/>
                  <w:enabled/>
                  <w:calcOnExit w:val="0"/>
                  <w:checkBox>
                    <w:sizeAuto/>
                    <w:default w:val="0"/>
                  </w:checkBox>
                </w:ffData>
              </w:fldChar>
            </w:r>
            <w:r w:rsidRPr="00013FC9">
              <w:rPr>
                <w:rFonts w:cs="Arial"/>
              </w:rPr>
              <w:instrText xml:space="preserve"> FORMCHECKBOX </w:instrText>
            </w:r>
            <w:r w:rsidR="002D55EA">
              <w:rPr>
                <w:rFonts w:cs="Arial"/>
              </w:rPr>
            </w:r>
            <w:r w:rsidR="002D55EA">
              <w:rPr>
                <w:rFonts w:cs="Arial"/>
              </w:rPr>
              <w:fldChar w:fldCharType="separate"/>
            </w:r>
            <w:r w:rsidRPr="00013FC9">
              <w:rPr>
                <w:rFonts w:cs="Arial"/>
              </w:rPr>
              <w:fldChar w:fldCharType="end"/>
            </w:r>
            <w:r w:rsidRPr="00013FC9">
              <w:rPr>
                <w:rFonts w:cs="Arial"/>
              </w:rPr>
              <w:t xml:space="preserve">  für Leistungsphase  </w:t>
            </w:r>
            <w:r w:rsidRPr="00013FC9">
              <w:rPr>
                <w:rFonts w:cs="Arial"/>
              </w:rPr>
              <w:fldChar w:fldCharType="begin">
                <w:ffData>
                  <w:name w:val="Text109"/>
                  <w:enabled/>
                  <w:calcOnExit w:val="0"/>
                  <w:textInput/>
                </w:ffData>
              </w:fldChar>
            </w:r>
            <w:bookmarkStart w:id="31" w:name="Text109"/>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bookmarkEnd w:id="31"/>
        <w:tc>
          <w:tcPr>
            <w:tcW w:w="4102" w:type="dxa"/>
          </w:tcPr>
          <w:p w:rsidR="00D60331" w:rsidRPr="00013FC9" w:rsidRDefault="00D60331" w:rsidP="00013FC9">
            <w:pPr>
              <w:keepNext/>
              <w:spacing w:before="120" w:line="276" w:lineRule="auto"/>
              <w:jc w:val="both"/>
              <w:rPr>
                <w:rFonts w:cs="Arial"/>
              </w:rPr>
            </w:pPr>
            <w:r w:rsidRPr="00013FC9">
              <w:rPr>
                <w:rFonts w:cs="Arial"/>
              </w:rPr>
              <w:fldChar w:fldCharType="begin">
                <w:ffData>
                  <w:name w:val="Text109"/>
                  <w:enabled/>
                  <w:calcOnExit w:val="0"/>
                  <w:textInput/>
                </w:ffData>
              </w:fldChar>
            </w:r>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tr>
      <w:tr w:rsidR="00D60331" w:rsidRPr="0099024B" w:rsidTr="00D15B56">
        <w:tc>
          <w:tcPr>
            <w:tcW w:w="1008" w:type="dxa"/>
          </w:tcPr>
          <w:p w:rsidR="00D60331" w:rsidRPr="0099024B" w:rsidRDefault="00D60331" w:rsidP="0099024B">
            <w:pPr>
              <w:keepNext/>
              <w:spacing w:before="120" w:line="276" w:lineRule="auto"/>
              <w:jc w:val="both"/>
              <w:rPr>
                <w:rFonts w:cs="Arial"/>
              </w:rPr>
            </w:pPr>
          </w:p>
        </w:tc>
        <w:tc>
          <w:tcPr>
            <w:tcW w:w="4102" w:type="dxa"/>
          </w:tcPr>
          <w:p w:rsidR="00D60331" w:rsidRPr="00013FC9" w:rsidRDefault="00D60331" w:rsidP="00D60331">
            <w:pPr>
              <w:keepNext/>
              <w:spacing w:before="120" w:line="276" w:lineRule="auto"/>
              <w:jc w:val="both"/>
              <w:rPr>
                <w:rFonts w:cs="Arial"/>
              </w:rPr>
            </w:pPr>
            <w:r w:rsidRPr="00013FC9">
              <w:rPr>
                <w:rFonts w:cs="Arial"/>
              </w:rPr>
              <w:fldChar w:fldCharType="begin">
                <w:ffData>
                  <w:name w:val="Kontrollkästchen13"/>
                  <w:enabled/>
                  <w:calcOnExit w:val="0"/>
                  <w:checkBox>
                    <w:sizeAuto/>
                    <w:default w:val="0"/>
                  </w:checkBox>
                </w:ffData>
              </w:fldChar>
            </w:r>
            <w:r w:rsidRPr="00013FC9">
              <w:rPr>
                <w:rFonts w:cs="Arial"/>
              </w:rPr>
              <w:instrText xml:space="preserve"> FORMCHECKBOX </w:instrText>
            </w:r>
            <w:r w:rsidR="002D55EA">
              <w:rPr>
                <w:rFonts w:cs="Arial"/>
              </w:rPr>
            </w:r>
            <w:r w:rsidR="002D55EA">
              <w:rPr>
                <w:rFonts w:cs="Arial"/>
              </w:rPr>
              <w:fldChar w:fldCharType="separate"/>
            </w:r>
            <w:r w:rsidRPr="00013FC9">
              <w:rPr>
                <w:rFonts w:cs="Arial"/>
              </w:rPr>
              <w:fldChar w:fldCharType="end"/>
            </w:r>
            <w:r w:rsidRPr="00013FC9">
              <w:rPr>
                <w:rFonts w:cs="Arial"/>
              </w:rPr>
              <w:t xml:space="preserve">  für Leistungsphase 6 und 7 </w:t>
            </w:r>
            <w:bookmarkStart w:id="32" w:name="Text110"/>
          </w:p>
        </w:tc>
        <w:bookmarkEnd w:id="32"/>
        <w:tc>
          <w:tcPr>
            <w:tcW w:w="4102" w:type="dxa"/>
          </w:tcPr>
          <w:p w:rsidR="00D60331" w:rsidRPr="00013FC9" w:rsidRDefault="00D60331" w:rsidP="00013FC9">
            <w:pPr>
              <w:keepNext/>
              <w:spacing w:before="120" w:line="276" w:lineRule="auto"/>
              <w:jc w:val="both"/>
              <w:rPr>
                <w:rFonts w:cs="Arial"/>
              </w:rPr>
            </w:pPr>
            <w:r w:rsidRPr="00013FC9">
              <w:rPr>
                <w:rFonts w:cs="Arial"/>
              </w:rPr>
              <w:fldChar w:fldCharType="begin">
                <w:ffData>
                  <w:name w:val="Text109"/>
                  <w:enabled/>
                  <w:calcOnExit w:val="0"/>
                  <w:textInput/>
                </w:ffData>
              </w:fldChar>
            </w:r>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tr>
      <w:tr w:rsidR="00D60331" w:rsidRPr="0099024B" w:rsidTr="00D15B56">
        <w:tc>
          <w:tcPr>
            <w:tcW w:w="1008" w:type="dxa"/>
          </w:tcPr>
          <w:p w:rsidR="00D60331" w:rsidRPr="0099024B" w:rsidRDefault="00D60331" w:rsidP="0099024B">
            <w:pPr>
              <w:keepNext/>
              <w:spacing w:before="120" w:line="276" w:lineRule="auto"/>
              <w:jc w:val="both"/>
              <w:rPr>
                <w:rFonts w:cs="Arial"/>
              </w:rPr>
            </w:pPr>
          </w:p>
        </w:tc>
        <w:tc>
          <w:tcPr>
            <w:tcW w:w="4102" w:type="dxa"/>
          </w:tcPr>
          <w:p w:rsidR="00D60331" w:rsidRPr="00013FC9" w:rsidRDefault="00D60331" w:rsidP="00D60331">
            <w:pPr>
              <w:keepNext/>
              <w:spacing w:before="120" w:line="276" w:lineRule="auto"/>
              <w:jc w:val="both"/>
              <w:rPr>
                <w:rFonts w:cs="Arial"/>
              </w:rPr>
            </w:pPr>
            <w:r w:rsidRPr="00013FC9">
              <w:rPr>
                <w:rFonts w:cs="Arial"/>
              </w:rPr>
              <w:fldChar w:fldCharType="begin">
                <w:ffData>
                  <w:name w:val="Kontrollkästchen13"/>
                  <w:enabled/>
                  <w:calcOnExit w:val="0"/>
                  <w:checkBox>
                    <w:sizeAuto/>
                    <w:default w:val="0"/>
                  </w:checkBox>
                </w:ffData>
              </w:fldChar>
            </w:r>
            <w:r w:rsidRPr="00013FC9">
              <w:rPr>
                <w:rFonts w:cs="Arial"/>
              </w:rPr>
              <w:instrText xml:space="preserve"> FORMCHECKBOX </w:instrText>
            </w:r>
            <w:r w:rsidR="002D55EA">
              <w:rPr>
                <w:rFonts w:cs="Arial"/>
              </w:rPr>
            </w:r>
            <w:r w:rsidR="002D55EA">
              <w:rPr>
                <w:rFonts w:cs="Arial"/>
              </w:rPr>
              <w:fldChar w:fldCharType="separate"/>
            </w:r>
            <w:r w:rsidRPr="00013FC9">
              <w:rPr>
                <w:rFonts w:cs="Arial"/>
              </w:rPr>
              <w:fldChar w:fldCharType="end"/>
            </w:r>
            <w:r w:rsidRPr="00013FC9">
              <w:rPr>
                <w:rFonts w:cs="Arial"/>
              </w:rPr>
              <w:t xml:space="preserve">  für Leistungsphase 8 </w:t>
            </w:r>
            <w:bookmarkStart w:id="33" w:name="Text111"/>
          </w:p>
        </w:tc>
        <w:bookmarkEnd w:id="33"/>
        <w:tc>
          <w:tcPr>
            <w:tcW w:w="4102" w:type="dxa"/>
          </w:tcPr>
          <w:p w:rsidR="00D60331" w:rsidRPr="00013FC9" w:rsidRDefault="00D60331" w:rsidP="00013FC9">
            <w:pPr>
              <w:keepNext/>
              <w:spacing w:before="120" w:line="276" w:lineRule="auto"/>
              <w:jc w:val="both"/>
              <w:rPr>
                <w:rFonts w:cs="Arial"/>
              </w:rPr>
            </w:pPr>
            <w:r w:rsidRPr="00013FC9">
              <w:rPr>
                <w:rFonts w:cs="Arial"/>
              </w:rPr>
              <w:fldChar w:fldCharType="begin">
                <w:ffData>
                  <w:name w:val="Text109"/>
                  <w:enabled/>
                  <w:calcOnExit w:val="0"/>
                  <w:textInput/>
                </w:ffData>
              </w:fldChar>
            </w:r>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tr>
      <w:tr w:rsidR="00D60331" w:rsidRPr="0099024B" w:rsidTr="00D15B56">
        <w:tc>
          <w:tcPr>
            <w:tcW w:w="1008" w:type="dxa"/>
          </w:tcPr>
          <w:p w:rsidR="00D60331" w:rsidRPr="0099024B" w:rsidRDefault="00D60331" w:rsidP="0099024B">
            <w:pPr>
              <w:keepNext/>
              <w:spacing w:before="120" w:line="276" w:lineRule="auto"/>
              <w:jc w:val="both"/>
              <w:rPr>
                <w:rFonts w:cs="Arial"/>
              </w:rPr>
            </w:pPr>
          </w:p>
        </w:tc>
        <w:tc>
          <w:tcPr>
            <w:tcW w:w="4102" w:type="dxa"/>
          </w:tcPr>
          <w:p w:rsidR="00D60331" w:rsidRPr="00013FC9" w:rsidRDefault="00D60331" w:rsidP="00D60331">
            <w:pPr>
              <w:keepNext/>
              <w:spacing w:before="120" w:line="276" w:lineRule="auto"/>
              <w:jc w:val="both"/>
              <w:rPr>
                <w:rFonts w:cs="Arial"/>
              </w:rPr>
            </w:pPr>
            <w:r w:rsidRPr="00013FC9">
              <w:rPr>
                <w:rFonts w:cs="Arial"/>
              </w:rPr>
              <w:fldChar w:fldCharType="begin">
                <w:ffData>
                  <w:name w:val="Kontrollkästchen13"/>
                  <w:enabled/>
                  <w:calcOnExit w:val="0"/>
                  <w:checkBox>
                    <w:sizeAuto/>
                    <w:default w:val="0"/>
                  </w:checkBox>
                </w:ffData>
              </w:fldChar>
            </w:r>
            <w:r w:rsidRPr="00013FC9">
              <w:rPr>
                <w:rFonts w:cs="Arial"/>
              </w:rPr>
              <w:instrText xml:space="preserve"> FORMCHECKBOX </w:instrText>
            </w:r>
            <w:r w:rsidR="002D55EA">
              <w:rPr>
                <w:rFonts w:cs="Arial"/>
              </w:rPr>
            </w:r>
            <w:r w:rsidR="002D55EA">
              <w:rPr>
                <w:rFonts w:cs="Arial"/>
              </w:rPr>
              <w:fldChar w:fldCharType="separate"/>
            </w:r>
            <w:r w:rsidRPr="00013FC9">
              <w:rPr>
                <w:rFonts w:cs="Arial"/>
              </w:rPr>
              <w:fldChar w:fldCharType="end"/>
            </w:r>
            <w:r w:rsidRPr="00013FC9">
              <w:rPr>
                <w:rFonts w:cs="Arial"/>
              </w:rPr>
              <w:t xml:space="preserve"> </w:t>
            </w:r>
            <w:r w:rsidRPr="00013FC9">
              <w:rPr>
                <w:rFonts w:cs="Arial"/>
              </w:rPr>
              <w:fldChar w:fldCharType="begin">
                <w:ffData>
                  <w:name w:val="Text109"/>
                  <w:enabled/>
                  <w:calcOnExit w:val="0"/>
                  <w:textInput/>
                </w:ffData>
              </w:fldChar>
            </w:r>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tc>
          <w:tcPr>
            <w:tcW w:w="4102" w:type="dxa"/>
          </w:tcPr>
          <w:p w:rsidR="00D60331" w:rsidRPr="00013FC9" w:rsidRDefault="00D60331" w:rsidP="00D60331">
            <w:pPr>
              <w:keepNext/>
              <w:spacing w:before="120" w:line="276" w:lineRule="auto"/>
              <w:jc w:val="both"/>
              <w:rPr>
                <w:rFonts w:cs="Arial"/>
              </w:rPr>
            </w:pPr>
            <w:r w:rsidRPr="00013FC9">
              <w:rPr>
                <w:rFonts w:cs="Arial"/>
              </w:rPr>
              <w:fldChar w:fldCharType="begin">
                <w:ffData>
                  <w:name w:val="Text109"/>
                  <w:enabled/>
                  <w:calcOnExit w:val="0"/>
                  <w:textInput/>
                </w:ffData>
              </w:fldChar>
            </w:r>
            <w:r w:rsidRPr="00013FC9">
              <w:rPr>
                <w:rFonts w:cs="Arial"/>
              </w:rPr>
              <w:instrText xml:space="preserve"> FORMTEXT </w:instrText>
            </w:r>
            <w:r w:rsidRPr="00013FC9">
              <w:rPr>
                <w:rFonts w:cs="Arial"/>
              </w:rPr>
            </w:r>
            <w:r w:rsidRPr="00013FC9">
              <w:rPr>
                <w:rFonts w:cs="Arial"/>
              </w:rPr>
              <w:fldChar w:fldCharType="separate"/>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noProof/>
              </w:rPr>
              <w:t> </w:t>
            </w:r>
            <w:r w:rsidRPr="00013FC9">
              <w:rPr>
                <w:rFonts w:cs="Arial"/>
              </w:rPr>
              <w:fldChar w:fldCharType="end"/>
            </w:r>
          </w:p>
        </w:tc>
      </w:tr>
      <w:tr w:rsidR="001D3099" w:rsidRPr="0099024B" w:rsidTr="004E2DB2">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013FC9"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013FC9" w:rsidRDefault="001D3099" w:rsidP="00D60331">
            <w:pPr>
              <w:spacing w:before="120" w:line="276" w:lineRule="auto"/>
              <w:jc w:val="both"/>
              <w:rPr>
                <w:rFonts w:cs="Arial"/>
              </w:rPr>
            </w:pPr>
            <w:r w:rsidRPr="00013FC9">
              <w:rPr>
                <w:rFonts w:cs="Arial"/>
              </w:rPr>
              <w:t>Der für</w:t>
            </w:r>
            <w:r w:rsidR="0009220E" w:rsidRPr="00013FC9">
              <w:rPr>
                <w:rFonts w:cs="Arial"/>
              </w:rPr>
              <w:t xml:space="preserve"> Leistungsphase 8 </w:t>
            </w:r>
            <w:r w:rsidRPr="00013FC9">
              <w:rPr>
                <w:rFonts w:cs="Arial"/>
              </w:rPr>
              <w:t xml:space="preserve"> Benannte ist berechtigt, die nach § 6 Nummer 6.4.4 und</w:t>
            </w:r>
            <w:r w:rsidR="000766FF">
              <w:rPr>
                <w:rFonts w:cs="Arial"/>
              </w:rPr>
              <w:t xml:space="preserve"> </w:t>
            </w:r>
            <w:r w:rsidR="000766FF" w:rsidRPr="00D60331">
              <w:rPr>
                <w:rFonts w:cs="Arial"/>
              </w:rPr>
              <w:t>der</w:t>
            </w:r>
            <w:r w:rsidRPr="00D60331">
              <w:rPr>
                <w:rFonts w:cs="Arial"/>
              </w:rPr>
              <w:t xml:space="preserve"> </w:t>
            </w:r>
            <w:r w:rsidRPr="00013FC9">
              <w:rPr>
                <w:rFonts w:cs="Arial"/>
              </w:rPr>
              <w:t xml:space="preserve">Anlage zu § 6, </w:t>
            </w:r>
            <w:r w:rsidR="0009220E" w:rsidRPr="00013FC9">
              <w:rPr>
                <w:rFonts w:cs="Arial"/>
              </w:rPr>
              <w:t xml:space="preserve">Leistungsphase 8 </w:t>
            </w:r>
            <w:r w:rsidRPr="00013FC9">
              <w:rPr>
                <w:rFonts w:cs="Arial"/>
              </w:rPr>
              <w:t>auszustellenden Bescheinigungen für den Auftragnehmer zu vollziehen.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t>8.2</w:t>
            </w:r>
          </w:p>
        </w:tc>
        <w:tc>
          <w:tcPr>
            <w:tcW w:w="8204" w:type="dxa"/>
            <w:gridSpan w:val="2"/>
          </w:tcPr>
          <w:p w:rsidR="001D3099" w:rsidRPr="0099024B" w:rsidRDefault="001D3099" w:rsidP="0099024B">
            <w:pPr>
              <w:spacing w:before="120" w:line="276" w:lineRule="auto"/>
              <w:jc w:val="both"/>
              <w:rPr>
                <w:rFonts w:cs="Arial"/>
              </w:rPr>
            </w:pPr>
            <w:r w:rsidRPr="0099024B">
              <w:rPr>
                <w:rFonts w:cs="Arial"/>
              </w:rPr>
              <w:t>Durchgängiger Mitarbeitereinsatz</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gridSpan w:val="2"/>
          </w:tcPr>
          <w:p w:rsidR="001D3099" w:rsidRPr="0099024B" w:rsidRDefault="001D3099" w:rsidP="0099024B">
            <w:pPr>
              <w:spacing w:before="120" w:line="276" w:lineRule="auto"/>
              <w:jc w:val="both"/>
              <w:rPr>
                <w:rFonts w:cs="Arial"/>
              </w:rPr>
            </w:pPr>
            <w:r w:rsidRPr="0099024B">
              <w:rPr>
                <w:rFonts w:cs="Arial"/>
              </w:rPr>
              <w:t>Der Auftragnehmer hat darauf hinzuwirken, dass die benannten Mitarbeiter über die gesamte Vertragsdauer bzw. während der jeweiligen Leistungsstufe eingesetzt werden.</w:t>
            </w:r>
          </w:p>
        </w:tc>
      </w:tr>
    </w:tbl>
    <w:p w:rsidR="008327DE" w:rsidRDefault="008327DE"/>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Pr>
                <w:rFonts w:cs="Arial"/>
                <w:b/>
              </w:rPr>
              <w:t>§ </w:t>
            </w:r>
            <w:r w:rsidRPr="0099024B">
              <w:rPr>
                <w:rFonts w:cs="Arial"/>
                <w:b/>
              </w:rPr>
              <w:t>9</w:t>
            </w:r>
          </w:p>
          <w:p w:rsidR="001D3099" w:rsidRPr="0099024B" w:rsidRDefault="001D3099" w:rsidP="004E2DB2">
            <w:pPr>
              <w:keepNext/>
              <w:keepLines/>
              <w:spacing w:before="120" w:after="240" w:line="276" w:lineRule="auto"/>
              <w:jc w:val="center"/>
              <w:rPr>
                <w:rFonts w:cs="Arial"/>
                <w:b/>
              </w:rPr>
            </w:pPr>
            <w:r w:rsidRPr="0099024B">
              <w:rPr>
                <w:rFonts w:cs="Arial"/>
                <w:b/>
              </w:rPr>
              <w:t>Baustellenbüro</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r w:rsidRPr="0099024B">
              <w:rPr>
                <w:rFonts w:cs="Arial"/>
                <w:b/>
              </w:rPr>
              <w:t>9.1</w:t>
            </w:r>
          </w:p>
        </w:tc>
        <w:tc>
          <w:tcPr>
            <w:tcW w:w="8204" w:type="dxa"/>
          </w:tcPr>
          <w:p w:rsidR="001D3099" w:rsidRPr="0099024B" w:rsidRDefault="001D3099" w:rsidP="004E2DB2">
            <w:pPr>
              <w:spacing w:before="120" w:line="276" w:lineRule="auto"/>
              <w:jc w:val="both"/>
              <w:rPr>
                <w:rFonts w:cs="Arial"/>
              </w:rPr>
            </w:pPr>
            <w:r w:rsidRPr="0099024B">
              <w:rPr>
                <w:rFonts w:cs="Arial"/>
                <w:b/>
              </w:rPr>
              <w:fldChar w:fldCharType="begin">
                <w:ffData>
                  <w:name w:val="Kontrollkästchen103"/>
                  <w:enabled/>
                  <w:calcOnExit w:val="0"/>
                  <w:checkBox>
                    <w:sizeAuto/>
                    <w:default w:val="0"/>
                  </w:checkBox>
                </w:ffData>
              </w:fldChar>
            </w:r>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r w:rsidRPr="0099024B">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4E2DB2">
            <w:pPr>
              <w:spacing w:before="120" w:line="276" w:lineRule="auto"/>
              <w:jc w:val="both"/>
              <w:rPr>
                <w:rFonts w:cs="Arial"/>
                <w:b/>
              </w:rPr>
            </w:pPr>
            <w:r w:rsidRPr="0099024B">
              <w:rPr>
                <w:rFonts w:cs="Arial"/>
                <w:b/>
              </w:rPr>
              <w:fldChar w:fldCharType="begin">
                <w:ffData>
                  <w:name w:val="Kontrollkästchen103"/>
                  <w:enabled/>
                  <w:calcOnExit w:val="0"/>
                  <w:checkBox>
                    <w:sizeAuto/>
                    <w:default w:val="0"/>
                  </w:checkBox>
                </w:ffData>
              </w:fldChar>
            </w:r>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r w:rsidRPr="0099024B">
              <w:rPr>
                <w:rFonts w:cs="Arial"/>
              </w:rPr>
              <w:t xml:space="preserve"> Der Auftragnehmer ist nicht verpflichtet, an der Baustelle ein Baustellenbüro zu unterhalten. Er hat ausreichende Kontrollen vorzunehmen, deren Häufigkeit sich nach ihrer Notwendigkeit und nach dem Fortgang der Arbeiten richtet, mindestens aber an </w:t>
            </w:r>
            <w:r w:rsidRPr="00B0788C">
              <w:rPr>
                <w:rFonts w:cs="Arial"/>
              </w:rPr>
              <w:fldChar w:fldCharType="begin">
                <w:ffData>
                  <w:name w:val="Text70"/>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99024B">
              <w:rPr>
                <w:rFonts w:cs="Arial"/>
              </w:rPr>
              <w:t xml:space="preserve">  Tag/en pro Woche.</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013FC9">
            <w:pPr>
              <w:spacing w:before="120" w:line="276" w:lineRule="auto"/>
              <w:jc w:val="both"/>
              <w:rPr>
                <w:rFonts w:cs="Arial"/>
              </w:rPr>
            </w:pPr>
            <w:r w:rsidRPr="0099024B">
              <w:rPr>
                <w:rFonts w:cs="Arial"/>
              </w:rPr>
              <w:fldChar w:fldCharType="begin">
                <w:ffData>
                  <w:name w:val="Kontrollkästchen103"/>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Der Auftragnehmer ist verpflichtet, ab </w:t>
            </w:r>
            <w:r w:rsidRPr="00C61519">
              <w:rPr>
                <w:rFonts w:cs="Arial"/>
              </w:rPr>
              <w:t xml:space="preserve">der </w:t>
            </w:r>
            <w:r w:rsidR="00EE7AF8" w:rsidRPr="00C61519">
              <w:rPr>
                <w:rFonts w:cs="Arial"/>
              </w:rPr>
              <w:t xml:space="preserve">Leistungsphase 8 </w:t>
            </w:r>
            <w:r w:rsidRPr="0099024B">
              <w:rPr>
                <w:rFonts w:cs="Arial"/>
              </w:rPr>
              <w:t>bis zur Fertigstellung der Baumaßnahme ein Baustellenbüro auf oder in unmittelbarer Nähe der Liegenschaft ausreichend</w:t>
            </w:r>
            <w:r w:rsidRPr="0099024B">
              <w:rPr>
                <w:rFonts w:cs="Arial"/>
                <w:i/>
              </w:rPr>
              <w:t xml:space="preserve"> </w:t>
            </w:r>
            <w:r w:rsidRPr="0099024B">
              <w:rPr>
                <w:rFonts w:cs="Arial"/>
              </w:rPr>
              <w:t>zu besetzen.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t>9.2</w:t>
            </w:r>
          </w:p>
        </w:tc>
        <w:tc>
          <w:tcPr>
            <w:tcW w:w="8204" w:type="dxa"/>
          </w:tcPr>
          <w:p w:rsidR="001D3099" w:rsidRPr="0099024B" w:rsidRDefault="001D3099" w:rsidP="0099024B">
            <w:pPr>
              <w:spacing w:before="120" w:line="276" w:lineRule="auto"/>
              <w:jc w:val="both"/>
              <w:rPr>
                <w:rFonts w:cs="Arial"/>
              </w:rPr>
            </w:pPr>
            <w:r w:rsidRPr="0099024B">
              <w:rPr>
                <w:rFonts w:cs="Arial"/>
              </w:rPr>
              <w:t>Kostentragung</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spacing w:before="120" w:line="276" w:lineRule="auto"/>
              <w:jc w:val="both"/>
              <w:rPr>
                <w:rFonts w:cs="Arial"/>
              </w:rPr>
            </w:pPr>
            <w:r w:rsidRPr="0099024B">
              <w:rPr>
                <w:rFonts w:cs="Arial"/>
                <w:b/>
              </w:rPr>
              <w:fldChar w:fldCharType="begin">
                <w:ffData>
                  <w:name w:val="Kontrollkästchen198"/>
                  <w:enabled/>
                  <w:calcOnExit w:val="0"/>
                  <w:checkBox>
                    <w:sizeAuto/>
                    <w:default w:val="0"/>
                  </w:checkBox>
                </w:ffData>
              </w:fldChar>
            </w:r>
            <w:bookmarkStart w:id="34" w:name="Kontrollkästchen198"/>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bookmarkEnd w:id="34"/>
            <w:r w:rsidRPr="0099024B">
              <w:rPr>
                <w:rFonts w:cs="Arial"/>
              </w:rPr>
              <w:t xml:space="preserve"> Die Räume für das Baustellenbüro werden dem Auftragnehmer vom Auftraggeber – ohne Einrichtung – kostenfrei zur Verfügung gestellt.</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4E2DB2">
            <w:pPr>
              <w:spacing w:before="120" w:line="276" w:lineRule="auto"/>
              <w:jc w:val="both"/>
              <w:rPr>
                <w:rFonts w:cs="Arial"/>
              </w:rPr>
            </w:pPr>
            <w:r w:rsidRPr="0099024B">
              <w:rPr>
                <w:rFonts w:cs="Arial"/>
              </w:rPr>
              <w:fldChar w:fldCharType="begin">
                <w:ffData>
                  <w:name w:val="Kontrollkästchen214"/>
                  <w:enabled/>
                  <w:calcOnExit w:val="0"/>
                  <w:checkBox>
                    <w:sizeAuto/>
                    <w:default w:val="0"/>
                  </w:checkBox>
                </w:ffData>
              </w:fldChar>
            </w:r>
            <w:bookmarkStart w:id="35" w:name="Kontrollkästchen214"/>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35"/>
            <w:r w:rsidRPr="0099024B">
              <w:rPr>
                <w:rFonts w:cs="Arial"/>
              </w:rPr>
              <w:t xml:space="preserve"> Die Räume für das Baustellenbüro werden dem Auftragnehmer mit folgenden Einrichtungen kostenfrei bereitgestellt:</w:t>
            </w:r>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 xml:space="preserve">     </w:t>
            </w:r>
            <w:r w:rsidRPr="0099024B">
              <w:rPr>
                <w:rFonts w:cs="Arial"/>
              </w:rPr>
              <w:fldChar w:fldCharType="begin">
                <w:ffData>
                  <w:name w:val="Kontrollkästchen222"/>
                  <w:enabled/>
                  <w:calcOnExit w:val="0"/>
                  <w:checkBox>
                    <w:sizeAuto/>
                    <w:default w:val="0"/>
                  </w:checkBox>
                </w:ffData>
              </w:fldChar>
            </w:r>
            <w:bookmarkStart w:id="36" w:name="Kontrollkästchen222"/>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36"/>
            <w:r w:rsidRPr="0099024B">
              <w:rPr>
                <w:rFonts w:cs="Arial"/>
              </w:rPr>
              <w:t xml:space="preserve">  Telefonanschluss</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 xml:space="preserve">     </w:t>
            </w:r>
            <w:r w:rsidRPr="0099024B">
              <w:rPr>
                <w:rFonts w:cs="Arial"/>
              </w:rPr>
              <w:fldChar w:fldCharType="begin">
                <w:ffData>
                  <w:name w:val="Kontrollkästchen22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Möblierung</w:t>
            </w:r>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 xml:space="preserve">     </w:t>
            </w:r>
            <w:r w:rsidRPr="0099024B">
              <w:rPr>
                <w:rFonts w:cs="Arial"/>
              </w:rPr>
              <w:fldChar w:fldCharType="begin">
                <w:ffData>
                  <w:name w:val="Kontrollkästchen22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Pr="0099024B">
              <w:rPr>
                <w:rFonts w:cs="Arial"/>
              </w:rPr>
              <w:fldChar w:fldCharType="begin">
                <w:ffData>
                  <w:name w:val="Text114"/>
                  <w:enabled/>
                  <w:calcOnExit w:val="0"/>
                  <w:textInput/>
                </w:ffData>
              </w:fldChar>
            </w:r>
            <w:bookmarkStart w:id="37" w:name="Text114"/>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37"/>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 xml:space="preserve">     </w:t>
            </w:r>
            <w:r w:rsidRPr="0099024B">
              <w:rPr>
                <w:rFonts w:cs="Arial"/>
              </w:rPr>
              <w:fldChar w:fldCharType="begin">
                <w:ffData>
                  <w:name w:val="Kontrollkästchen22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Pr="0099024B">
              <w:rPr>
                <w:rFonts w:cs="Arial"/>
              </w:rPr>
              <w:fldChar w:fldCharType="begin">
                <w:ffData>
                  <w:name w:val="Text115"/>
                  <w:enabled/>
                  <w:calcOnExit w:val="0"/>
                  <w:textInput/>
                </w:ffData>
              </w:fldChar>
            </w:r>
            <w:bookmarkStart w:id="38" w:name="Text115"/>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38"/>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 xml:space="preserve">     </w:t>
            </w:r>
            <w:r w:rsidRPr="0099024B">
              <w:rPr>
                <w:rFonts w:cs="Arial"/>
              </w:rPr>
              <w:fldChar w:fldCharType="begin">
                <w:ffData>
                  <w:name w:val="Kontrollkästchen22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Pr="0099024B">
              <w:rPr>
                <w:rFonts w:cs="Arial"/>
              </w:rPr>
              <w:fldChar w:fldCharType="begin">
                <w:ffData>
                  <w:name w:val="Text116"/>
                  <w:enabled/>
                  <w:calcOnExit w:val="0"/>
                  <w:textInput/>
                </w:ffData>
              </w:fldChar>
            </w:r>
            <w:bookmarkStart w:id="39" w:name="Text116"/>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39"/>
          </w:p>
        </w:tc>
      </w:tr>
      <w:tr w:rsidR="001D3099" w:rsidRPr="0099024B" w:rsidTr="004E2DB2">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 xml:space="preserve">     </w:t>
            </w:r>
            <w:r w:rsidRPr="0099024B">
              <w:rPr>
                <w:rFonts w:cs="Arial"/>
              </w:rPr>
              <w:fldChar w:fldCharType="begin">
                <w:ffData>
                  <w:name w:val="Kontrollkästchen22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Die Betriebskosten trägt der Auftragnehmer.</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222"/>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Pr>
                <w:rFonts w:cs="Arial"/>
              </w:rPr>
              <w:t xml:space="preserve"> </w:t>
            </w:r>
            <w:r w:rsidRPr="0099024B">
              <w:rPr>
                <w:rFonts w:cs="Arial"/>
              </w:rPr>
              <w:t>Der Auftragnehmer beschafft sich das Baustellenbüro selbst, inklusive der erforderlichen Einrichtung auf eigene Kosten.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Pr>
                <w:rFonts w:cs="Arial"/>
                <w:b/>
              </w:rPr>
              <w:lastRenderedPageBreak/>
              <w:t>§ </w:t>
            </w:r>
            <w:r w:rsidRPr="0099024B">
              <w:rPr>
                <w:rFonts w:cs="Arial"/>
                <w:b/>
              </w:rPr>
              <w:t>10</w:t>
            </w:r>
          </w:p>
          <w:p w:rsidR="001D3099" w:rsidRPr="0099024B" w:rsidRDefault="001D3099" w:rsidP="004E2DB2">
            <w:pPr>
              <w:keepNext/>
              <w:keepLines/>
              <w:spacing w:before="120" w:after="240" w:line="276" w:lineRule="auto"/>
              <w:jc w:val="center"/>
              <w:rPr>
                <w:rFonts w:cs="Arial"/>
                <w:b/>
              </w:rPr>
            </w:pPr>
            <w:r w:rsidRPr="0099024B">
              <w:rPr>
                <w:rFonts w:cs="Arial"/>
                <w:b/>
              </w:rPr>
              <w:t>Honorar</w:t>
            </w: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r w:rsidRPr="0099024B">
              <w:rPr>
                <w:rFonts w:cs="Arial"/>
              </w:rPr>
              <w:t>Die Ermittlung der Vergütung richtet sich nach der Verordnung über die Honorare für Architekten- und Ingenieurleistungen (HOAI) in der Fassung der Bekanntmachung vom 10.</w:t>
            </w:r>
            <w:r>
              <w:rPr>
                <w:rFonts w:cs="Arial"/>
              </w:rPr>
              <w:t> </w:t>
            </w:r>
            <w:r w:rsidRPr="0099024B">
              <w:rPr>
                <w:rFonts w:cs="Arial"/>
              </w:rPr>
              <w:t>Juli</w:t>
            </w:r>
            <w:r>
              <w:rPr>
                <w:rFonts w:cs="Arial"/>
              </w:rPr>
              <w:t> </w:t>
            </w:r>
            <w:r w:rsidRPr="0099024B">
              <w:rPr>
                <w:rFonts w:cs="Arial"/>
              </w:rPr>
              <w:t>2013 (BGBl. I S. 2276), insbesondere nach Teil 1 Allgemeine Vorschriften (§§</w:t>
            </w:r>
            <w:r>
              <w:rPr>
                <w:rFonts w:cs="Arial"/>
              </w:rPr>
              <w:t> </w:t>
            </w:r>
            <w:r w:rsidRPr="0099024B">
              <w:rPr>
                <w:rFonts w:cs="Arial"/>
              </w:rPr>
              <w:t>1-16 HOAI) und nach Teil 4 Fachplanung,</w:t>
            </w:r>
            <w:r>
              <w:rPr>
                <w:rFonts w:cs="Arial"/>
              </w:rPr>
              <w:t xml:space="preserve"> </w:t>
            </w:r>
            <w:r w:rsidRPr="0099024B">
              <w:rPr>
                <w:rFonts w:cs="Arial"/>
              </w:rPr>
              <w:t>Abschnitt 2 Technische Ausrüstung (§§</w:t>
            </w:r>
            <w:r>
              <w:rPr>
                <w:rFonts w:cs="Arial"/>
              </w:rPr>
              <w:t> </w:t>
            </w:r>
            <w:r w:rsidR="00663C47">
              <w:rPr>
                <w:rFonts w:cs="Arial"/>
              </w:rPr>
              <w:t>53-56 HOAI)</w:t>
            </w:r>
            <w:r w:rsidR="00663C47" w:rsidRPr="00E465F2">
              <w:rPr>
                <w:rFonts w:cs="Arial"/>
              </w:rPr>
              <w:t xml:space="preserve"> </w:t>
            </w:r>
            <w:r w:rsidR="00663C47" w:rsidRPr="00D60331">
              <w:rPr>
                <w:rFonts w:cs="Arial"/>
              </w:rPr>
              <w:t>sowie nach dem gegebenenfalls in diesem Vertrag vereinbarten Zu- oder Abschlag (siehe Nummer 10.7)</w:t>
            </w:r>
            <w:r w:rsidR="00663C47" w:rsidRPr="00D60331">
              <w:rPr>
                <w:rStyle w:val="Funotenzeichen"/>
                <w:rFonts w:cs="Arial"/>
              </w:rPr>
              <w:footnoteReference w:id="1"/>
            </w:r>
            <w:r w:rsidR="00663C47" w:rsidRPr="00D60331">
              <w:rPr>
                <w:rFonts w:cs="Arial"/>
              </w:rPr>
              <w:t>.</w:t>
            </w:r>
          </w:p>
          <w:p w:rsidR="001D3099" w:rsidRPr="0099024B" w:rsidRDefault="001D3099" w:rsidP="0099024B">
            <w:pPr>
              <w:spacing w:before="120" w:line="276" w:lineRule="auto"/>
              <w:jc w:val="both"/>
              <w:rPr>
                <w:rFonts w:cs="Arial"/>
              </w:rPr>
            </w:pPr>
            <w:r w:rsidRPr="0099024B">
              <w:rPr>
                <w:rFonts w:cs="Arial"/>
              </w:rPr>
              <w:t>Der Auftragnehmer erhält für seine Leistungen ein Honorar, das wie folgt vereinbart wird:</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10.1</w:t>
            </w:r>
          </w:p>
        </w:tc>
        <w:tc>
          <w:tcPr>
            <w:tcW w:w="8204" w:type="dxa"/>
          </w:tcPr>
          <w:p w:rsidR="001D3099" w:rsidRPr="0099024B" w:rsidRDefault="001D3099" w:rsidP="0099024B">
            <w:pPr>
              <w:keepNext/>
              <w:spacing w:before="120" w:line="276" w:lineRule="auto"/>
              <w:jc w:val="both"/>
              <w:rPr>
                <w:rFonts w:cs="Arial"/>
              </w:rPr>
            </w:pPr>
            <w:r w:rsidRPr="0099024B">
              <w:rPr>
                <w:rFonts w:cs="Arial"/>
              </w:rPr>
              <w:t>Anrechenbare Kosten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763734" w:rsidRPr="00C61519" w:rsidRDefault="001D3099" w:rsidP="00040EBE">
            <w:pPr>
              <w:spacing w:before="120" w:line="276" w:lineRule="auto"/>
              <w:jc w:val="both"/>
              <w:rPr>
                <w:rFonts w:cs="Arial"/>
              </w:rPr>
            </w:pPr>
            <w:r w:rsidRPr="00C61519">
              <w:rPr>
                <w:rFonts w:cs="Arial"/>
              </w:rPr>
              <w:t>Die anrechenbaren Kosten nach § 4 in Verbindung mit § 54 HOAI werden für die Leistungen nach § 6</w:t>
            </w:r>
            <w:r w:rsidR="00763734" w:rsidRPr="00C61519">
              <w:rPr>
                <w:rFonts w:cs="Arial"/>
              </w:rPr>
              <w:t xml:space="preserve">, sofern keine Kostenberechnung vorliegt, </w:t>
            </w:r>
            <w:r w:rsidR="00763734" w:rsidRPr="00C61519">
              <w:t>auf der Grundlage der Kostenschätzung ohne Umsatzsteuer ermittelt und sind Grundlage für die Honorarberechnung.</w:t>
            </w:r>
            <w:r w:rsidRPr="00C61519">
              <w:rPr>
                <w:rFonts w:cs="Arial"/>
              </w:rPr>
              <w:t xml:space="preserve"> </w:t>
            </w:r>
          </w:p>
          <w:p w:rsidR="001D3099" w:rsidRPr="0099024B" w:rsidRDefault="00763734" w:rsidP="00D15B56">
            <w:pPr>
              <w:spacing w:before="120" w:line="276" w:lineRule="auto"/>
              <w:jc w:val="both"/>
              <w:rPr>
                <w:rFonts w:cs="Arial"/>
              </w:rPr>
            </w:pPr>
            <w:r w:rsidRPr="00C61519">
              <w:t>Bei Unterschreitung der Eingangswerte der Honorarta</w:t>
            </w:r>
            <w:r w:rsidR="00D15B56">
              <w:t>fel nach § 35 HOAI gilt Nr. 10.8.</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241"/>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Die anrechenbaren Kosten der Anlagengruppe(n) 1.</w:t>
            </w:r>
            <w:r w:rsidRPr="0099024B">
              <w:rPr>
                <w:rFonts w:cs="Arial"/>
              </w:rPr>
              <w:fldChar w:fldCharType="begin">
                <w:ffData>
                  <w:name w:val="Text230"/>
                  <w:enabled/>
                  <w:calcOnExit w:val="0"/>
                  <w:textInput>
                    <w:default w:val="1"/>
                    <w:maxLength w:val="1"/>
                  </w:textInput>
                </w:ffData>
              </w:fldChar>
            </w:r>
            <w:bookmarkStart w:id="40" w:name="Text230"/>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1</w:t>
            </w:r>
            <w:r w:rsidRPr="0099024B">
              <w:rPr>
                <w:rFonts w:cs="Arial"/>
              </w:rPr>
              <w:fldChar w:fldCharType="end"/>
            </w:r>
            <w:bookmarkEnd w:id="40"/>
            <w:r w:rsidRPr="0099024B">
              <w:rPr>
                <w:rFonts w:cs="Arial"/>
              </w:rPr>
              <w:t xml:space="preserve"> und </w:t>
            </w:r>
            <w:r w:rsidRPr="0099024B">
              <w:rPr>
                <w:rFonts w:cs="Arial"/>
              </w:rPr>
              <w:fldChar w:fldCharType="begin">
                <w:ffData>
                  <w:name w:val="Text231"/>
                  <w:enabled/>
                  <w:calcOnExit w:val="0"/>
                  <w:textInput/>
                </w:ffData>
              </w:fldChar>
            </w:r>
            <w:bookmarkStart w:id="41" w:name="Text231"/>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41"/>
            <w:r w:rsidRPr="0099024B">
              <w:rPr>
                <w:rFonts w:cs="Arial"/>
              </w:rPr>
              <w:t>, die unter funktionalen und technischen Kriterien eine</w:t>
            </w:r>
            <w:r>
              <w:rPr>
                <w:rFonts w:cs="Arial"/>
              </w:rPr>
              <w:t xml:space="preserve"> Einheit bilden, werden gemäß § </w:t>
            </w:r>
            <w:r w:rsidRPr="0099024B">
              <w:rPr>
                <w:rFonts w:cs="Arial"/>
              </w:rPr>
              <w:t xml:space="preserve">54 Absatz 2 HOAI für folgende Gebäude / Ingenieurbauwerke / Verkehrsanlagen / Freianlagen zusammengefasst: </w:t>
            </w:r>
          </w:p>
          <w:p w:rsidR="001D3099" w:rsidRPr="0099024B" w:rsidRDefault="001D3099" w:rsidP="0099024B">
            <w:pPr>
              <w:spacing w:before="120" w:line="276" w:lineRule="auto"/>
              <w:jc w:val="both"/>
              <w:rPr>
                <w:rFonts w:cs="Arial"/>
                <w:i/>
              </w:rPr>
            </w:pPr>
            <w:r w:rsidRPr="00906995">
              <w:rPr>
                <w:rFonts w:cs="Arial"/>
              </w:rPr>
              <w:fldChar w:fldCharType="begin">
                <w:ffData>
                  <w:name w:val="Text117"/>
                  <w:enabled/>
                  <w:calcOnExit w:val="0"/>
                  <w:textInput/>
                </w:ffData>
              </w:fldChar>
            </w:r>
            <w:r w:rsidRPr="00906995">
              <w:rPr>
                <w:rFonts w:cs="Arial"/>
              </w:rPr>
              <w:instrText xml:space="preserve"> FORMTEXT </w:instrText>
            </w:r>
            <w:r w:rsidRPr="00906995">
              <w:rPr>
                <w:rFonts w:cs="Arial"/>
              </w:rPr>
            </w:r>
            <w:r w:rsidRPr="00906995">
              <w:rPr>
                <w:rFonts w:cs="Arial"/>
              </w:rPr>
              <w:fldChar w:fldCharType="separate"/>
            </w:r>
            <w:r w:rsidRPr="00906995">
              <w:rPr>
                <w:rFonts w:cs="Arial"/>
                <w:noProof/>
              </w:rPr>
              <w:t> </w:t>
            </w:r>
            <w:r w:rsidRPr="00906995">
              <w:rPr>
                <w:rFonts w:cs="Arial"/>
                <w:noProof/>
              </w:rPr>
              <w:t> </w:t>
            </w:r>
            <w:r w:rsidRPr="00906995">
              <w:rPr>
                <w:rFonts w:cs="Arial"/>
                <w:noProof/>
              </w:rPr>
              <w:t> </w:t>
            </w:r>
            <w:r w:rsidRPr="00906995">
              <w:rPr>
                <w:rFonts w:cs="Arial"/>
                <w:noProof/>
              </w:rPr>
              <w:t> </w:t>
            </w:r>
            <w:r w:rsidRPr="00906995">
              <w:rPr>
                <w:rFonts w:cs="Arial"/>
                <w:noProof/>
              </w:rPr>
              <w:t> </w:t>
            </w:r>
            <w:r w:rsidRPr="00906995">
              <w:rPr>
                <w:rFonts w:cs="Arial"/>
              </w:rPr>
              <w:fldChar w:fldCharType="end"/>
            </w:r>
          </w:p>
        </w:tc>
      </w:tr>
      <w:tr w:rsidR="001D3099" w:rsidRPr="0099024B" w:rsidTr="008327D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8E1EAF">
            <w:pPr>
              <w:keepNext/>
              <w:spacing w:before="120" w:line="276" w:lineRule="auto"/>
              <w:jc w:val="both"/>
              <w:rPr>
                <w:rFonts w:cs="Arial"/>
              </w:rPr>
            </w:pPr>
            <w:r w:rsidRPr="00C61519">
              <w:rPr>
                <w:rFonts w:cs="Arial"/>
              </w:rPr>
              <w:fldChar w:fldCharType="begin">
                <w:ffData>
                  <w:name w:val="Kontrollkästchen241"/>
                  <w:enabled/>
                  <w:calcOnExit w:val="0"/>
                  <w:checkBox>
                    <w:sizeAuto/>
                    <w:default w:val="0"/>
                  </w:checkBox>
                </w:ffData>
              </w:fldChar>
            </w:r>
            <w:bookmarkStart w:id="42" w:name="Kontrollkästchen241"/>
            <w:r w:rsidRPr="00C61519">
              <w:rPr>
                <w:rFonts w:cs="Arial"/>
              </w:rPr>
              <w:instrText xml:space="preserve"> FORMCHECKBOX </w:instrText>
            </w:r>
            <w:r w:rsidR="002D55EA">
              <w:rPr>
                <w:rFonts w:cs="Arial"/>
              </w:rPr>
            </w:r>
            <w:r w:rsidR="002D55EA">
              <w:rPr>
                <w:rFonts w:cs="Arial"/>
              </w:rPr>
              <w:fldChar w:fldCharType="separate"/>
            </w:r>
            <w:r w:rsidRPr="00C61519">
              <w:rPr>
                <w:rFonts w:cs="Arial"/>
              </w:rPr>
              <w:fldChar w:fldCharType="end"/>
            </w:r>
            <w:bookmarkEnd w:id="42"/>
            <w:r w:rsidRPr="00C61519">
              <w:rPr>
                <w:rFonts w:cs="Arial"/>
              </w:rPr>
              <w:t xml:space="preserve"> Die anrechenbaren Kosten der mitzuverarbeitenden Bausubstanz (mvB) gemäß § 4 Absatz 3 HOAI </w:t>
            </w:r>
            <w:r w:rsidR="008E1EAF" w:rsidRPr="00C61519">
              <w:rPr>
                <w:rFonts w:cs="Arial"/>
              </w:rPr>
              <w:t>werden in den Einzelab</w:t>
            </w:r>
            <w:r w:rsidR="00E4289C">
              <w:rPr>
                <w:rFonts w:cs="Arial"/>
              </w:rPr>
              <w:t xml:space="preserve">rufen für die Maßnahmen gem. </w:t>
            </w:r>
            <w:r w:rsidR="00E4289C" w:rsidRPr="00D60331">
              <w:rPr>
                <w:rFonts w:cs="Arial"/>
              </w:rPr>
              <w:t>Baubedarfsnachweis</w:t>
            </w:r>
            <w:r w:rsidR="008E1EAF" w:rsidRPr="00D60331">
              <w:rPr>
                <w:rFonts w:cs="Arial"/>
              </w:rPr>
              <w:t>/</w:t>
            </w:r>
            <w:r w:rsidR="008E1EAF" w:rsidRPr="00C61519">
              <w:rPr>
                <w:rFonts w:cs="Arial"/>
              </w:rPr>
              <w:t>Anlage Bauunterhaltsarbeiten festgelegt.</w:t>
            </w:r>
          </w:p>
        </w:tc>
      </w:tr>
      <w:tr w:rsidR="001D3099" w:rsidRPr="0099024B" w:rsidTr="008327DE">
        <w:tc>
          <w:tcPr>
            <w:tcW w:w="1008" w:type="dxa"/>
          </w:tcPr>
          <w:p w:rsidR="001D3099" w:rsidRPr="0099024B" w:rsidRDefault="001D3099" w:rsidP="0099024B">
            <w:pPr>
              <w:keepNext/>
              <w:spacing w:before="120" w:line="276" w:lineRule="auto"/>
              <w:jc w:val="both"/>
              <w:rPr>
                <w:rFonts w:cs="Arial"/>
              </w:rPr>
            </w:pPr>
            <w:r w:rsidRPr="0099024B">
              <w:rPr>
                <w:rFonts w:cs="Arial"/>
                <w:b/>
              </w:rPr>
              <w:t>10.2</w:t>
            </w:r>
          </w:p>
        </w:tc>
        <w:tc>
          <w:tcPr>
            <w:tcW w:w="8204" w:type="dxa"/>
          </w:tcPr>
          <w:p w:rsidR="001D3099" w:rsidRPr="0099024B" w:rsidRDefault="001D3099" w:rsidP="0099024B">
            <w:pPr>
              <w:keepNext/>
              <w:spacing w:before="120" w:line="276" w:lineRule="auto"/>
              <w:jc w:val="both"/>
              <w:rPr>
                <w:rFonts w:cs="Arial"/>
              </w:rPr>
            </w:pPr>
            <w:r w:rsidRPr="0099024B">
              <w:rPr>
                <w:rFonts w:cs="Arial"/>
              </w:rPr>
              <w:t>Honorarzonen</w:t>
            </w:r>
          </w:p>
        </w:tc>
      </w:tr>
      <w:tr w:rsidR="001D3099" w:rsidRPr="0099024B" w:rsidTr="008327D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Folgende Honorarzonen werden der Honorarermittlung zugrunde gelegt:</w:t>
            </w:r>
          </w:p>
        </w:tc>
      </w:tr>
      <w:tr w:rsidR="001D3099" w:rsidRPr="0099024B" w:rsidTr="008327D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7"/>
              <w:gridCol w:w="1980"/>
            </w:tblGrid>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Anlagengruppen des Gebäudes</w:t>
                  </w:r>
                  <w:r>
                    <w:rPr>
                      <w:rFonts w:cs="Arial"/>
                    </w:rPr>
                    <w:t>/Ingenieurbauwerkes nach § </w:t>
                  </w:r>
                  <w:r w:rsidRPr="0099024B">
                    <w:rPr>
                      <w:rFonts w:cs="Arial"/>
                    </w:rPr>
                    <w:t>1</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t>Honorarzone/n</w:t>
                  </w:r>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1.1.1 </w:t>
                  </w:r>
                  <w:r>
                    <w:rPr>
                      <w:rFonts w:cs="Arial"/>
                    </w:rPr>
                    <w:t xml:space="preserve"> </w:t>
                  </w:r>
                  <w:r w:rsidRPr="0099024B">
                    <w:rPr>
                      <w:rFonts w:cs="Arial"/>
                    </w:rPr>
                    <w:t>Abwasser-, Wasser und Gasanlagen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0"/>
                        <w:enabled/>
                        <w:calcOnExit w:val="0"/>
                        <w:textInput/>
                      </w:ffData>
                    </w:fldChar>
                  </w:r>
                  <w:bookmarkStart w:id="43" w:name="Text120"/>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43"/>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1.1.2 </w:t>
                  </w:r>
                  <w:r>
                    <w:rPr>
                      <w:rFonts w:cs="Arial"/>
                    </w:rPr>
                    <w:t xml:space="preserve"> </w:t>
                  </w:r>
                  <w:r w:rsidRPr="0099024B">
                    <w:rPr>
                      <w:rFonts w:cs="Arial"/>
                    </w:rPr>
                    <w:t>Wärmeversorgungsanlagen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bookmarkStart w:id="44" w:name="Text122"/>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44"/>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1.1.3 </w:t>
                  </w:r>
                  <w:r>
                    <w:rPr>
                      <w:rFonts w:cs="Arial"/>
                    </w:rPr>
                    <w:t xml:space="preserve"> </w:t>
                  </w:r>
                  <w:r w:rsidRPr="0099024B">
                    <w:rPr>
                      <w:rFonts w:cs="Arial"/>
                    </w:rPr>
                    <w:t>Lufttechnische 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1.1.4 </w:t>
                  </w:r>
                  <w:r>
                    <w:rPr>
                      <w:rFonts w:cs="Arial"/>
                    </w:rPr>
                    <w:t xml:space="preserve"> </w:t>
                  </w:r>
                  <w:r w:rsidRPr="0099024B">
                    <w:rPr>
                      <w:rFonts w:cs="Arial"/>
                    </w:rPr>
                    <w:t>Starkstromanlagen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1.1.5 </w:t>
                  </w:r>
                  <w:r>
                    <w:rPr>
                      <w:rFonts w:cs="Arial"/>
                    </w:rPr>
                    <w:t xml:space="preserve"> </w:t>
                  </w:r>
                  <w:r w:rsidRPr="0099024B">
                    <w:rPr>
                      <w:rFonts w:cs="Arial"/>
                    </w:rPr>
                    <w:t>Fernmelde- und informationstechnische 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1.1.6 </w:t>
                  </w:r>
                  <w:r>
                    <w:rPr>
                      <w:rFonts w:cs="Arial"/>
                    </w:rPr>
                    <w:t xml:space="preserve"> </w:t>
                  </w:r>
                  <w:r w:rsidRPr="0099024B">
                    <w:rPr>
                      <w:rFonts w:cs="Arial"/>
                    </w:rPr>
                    <w:t>Förderanlagen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 xml:space="preserve">1.1.7 </w:t>
                  </w:r>
                  <w:r>
                    <w:rPr>
                      <w:rFonts w:cs="Arial"/>
                    </w:rPr>
                    <w:t xml:space="preserve"> </w:t>
                  </w:r>
                  <w:r w:rsidRPr="0099024B">
                    <w:rPr>
                      <w:rFonts w:cs="Arial"/>
                    </w:rPr>
                    <w:t>nutzungsspezifische Anlagen und verfahrenstechnische Anlagen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8658B8">
              <w:tc>
                <w:tcPr>
                  <w:tcW w:w="5827" w:type="dxa"/>
                  <w:shd w:val="clear" w:color="auto" w:fill="auto"/>
                </w:tcPr>
                <w:p w:rsidR="001D3099" w:rsidRPr="0099024B" w:rsidRDefault="001D3099" w:rsidP="0099024B">
                  <w:pPr>
                    <w:keepNext/>
                    <w:spacing w:before="120" w:line="276" w:lineRule="auto"/>
                    <w:jc w:val="both"/>
                    <w:rPr>
                      <w:rFonts w:cs="Arial"/>
                    </w:rPr>
                  </w:pPr>
                  <w:r w:rsidRPr="0099024B">
                    <w:rPr>
                      <w:rFonts w:cs="Arial"/>
                    </w:rPr>
                    <w:t>1.1.8 Gebäudeautomation und Automation von Ingenieur</w:t>
                  </w:r>
                  <w:r>
                    <w:rPr>
                      <w:rFonts w:cs="Arial"/>
                    </w:rPr>
                    <w:t xml:space="preserve"> </w:t>
                  </w:r>
                  <w:r w:rsidRPr="0099024B">
                    <w:rPr>
                      <w:rFonts w:cs="Arial"/>
                    </w:rPr>
                    <w:t>bauwerken</w:t>
                  </w:r>
                </w:p>
              </w:tc>
              <w:tc>
                <w:tcPr>
                  <w:tcW w:w="198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2"/>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bl>
          <w:p w:rsidR="001D3099" w:rsidRPr="0099024B" w:rsidRDefault="001D3099" w:rsidP="0099024B">
            <w:pPr>
              <w:keepNext/>
              <w:spacing w:before="120" w:line="276" w:lineRule="auto"/>
              <w:jc w:val="both"/>
              <w:rPr>
                <w:rFonts w:cs="Arial"/>
              </w:rPr>
            </w:pPr>
          </w:p>
        </w:tc>
      </w:tr>
    </w:tbl>
    <w:p w:rsidR="00AE5319" w:rsidRDefault="00AE5319"/>
    <w:tbl>
      <w:tblPr>
        <w:tblW w:w="9212" w:type="dxa"/>
        <w:tblLayout w:type="fixed"/>
        <w:tblLook w:val="0000" w:firstRow="0" w:lastRow="0" w:firstColumn="0" w:lastColumn="0" w:noHBand="0" w:noVBand="0"/>
      </w:tblPr>
      <w:tblGrid>
        <w:gridCol w:w="1008"/>
        <w:gridCol w:w="8204"/>
      </w:tblGrid>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040EBE">
            <w:pPr>
              <w:spacing w:before="120" w:line="276" w:lineRule="auto"/>
              <w:jc w:val="both"/>
              <w:rPr>
                <w:rFonts w:cs="Arial"/>
              </w:rPr>
            </w:pPr>
            <w:r w:rsidRPr="0099024B">
              <w:rPr>
                <w:rFonts w:cs="Arial"/>
              </w:rPr>
              <w:t>Für die Ermittlung des Honorars nach § 56 Absatz</w:t>
            </w:r>
            <w:r>
              <w:rPr>
                <w:rFonts w:cs="Arial"/>
              </w:rPr>
              <w:t xml:space="preserve"> </w:t>
            </w:r>
            <w:r w:rsidRPr="0099024B">
              <w:rPr>
                <w:rFonts w:cs="Arial"/>
              </w:rPr>
              <w:t>4 HOAI (verschiedene Honorarzonen) sind die Hon</w:t>
            </w:r>
            <w:r>
              <w:rPr>
                <w:rFonts w:cs="Arial"/>
              </w:rPr>
              <w:t>orarzonen gemäß der Anlage zu § </w:t>
            </w:r>
            <w:r w:rsidRPr="00D60331">
              <w:rPr>
                <w:rFonts w:cs="Arial"/>
              </w:rPr>
              <w:t xml:space="preserve">10 </w:t>
            </w:r>
            <w:r w:rsidR="007D7575" w:rsidRPr="00D60331">
              <w:rPr>
                <w:rFonts w:cs="Arial"/>
              </w:rPr>
              <w:t xml:space="preserve">(Vorläufige Honorarermittlung zum Vertrag Fachplanung – Technische Ausrüstung) </w:t>
            </w:r>
            <w:r w:rsidRPr="0099024B">
              <w:rPr>
                <w:rFonts w:cs="Arial"/>
              </w:rPr>
              <w:t>zugrunde zu legen.</w:t>
            </w:r>
            <w:r w:rsidRPr="0099024B" w:rsidDel="00D95CE4">
              <w:rPr>
                <w:rFonts w:cs="Arial"/>
              </w:rPr>
              <w:t xml:space="preserve"> </w:t>
            </w:r>
          </w:p>
        </w:tc>
      </w:tr>
      <w:tr w:rsidR="001D3099" w:rsidRPr="0099024B" w:rsidTr="00040EB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10.3</w:t>
            </w:r>
          </w:p>
        </w:tc>
        <w:tc>
          <w:tcPr>
            <w:tcW w:w="8204" w:type="dxa"/>
          </w:tcPr>
          <w:p w:rsidR="001D3099" w:rsidRPr="0099024B" w:rsidRDefault="001D3099" w:rsidP="0099024B">
            <w:pPr>
              <w:keepNext/>
              <w:spacing w:before="120" w:line="276" w:lineRule="auto"/>
              <w:jc w:val="both"/>
              <w:rPr>
                <w:rFonts w:cs="Arial"/>
              </w:rPr>
            </w:pPr>
            <w:r w:rsidRPr="0099024B">
              <w:rPr>
                <w:rFonts w:cs="Arial"/>
              </w:rPr>
              <w:t>Honorarsatz</w:t>
            </w:r>
          </w:p>
        </w:tc>
      </w:tr>
      <w:tr w:rsidR="001D3099" w:rsidRPr="0099024B" w:rsidTr="003D028E">
        <w:trPr>
          <w:cantSplit/>
        </w:trPr>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752260">
            <w:pPr>
              <w:keepNext/>
              <w:spacing w:before="120" w:line="276" w:lineRule="auto"/>
              <w:jc w:val="both"/>
              <w:rPr>
                <w:rFonts w:cs="Arial"/>
              </w:rPr>
            </w:pPr>
            <w:r w:rsidRPr="0099024B">
              <w:rPr>
                <w:rFonts w:cs="Arial"/>
              </w:rPr>
              <w:fldChar w:fldCharType="begin">
                <w:ffData>
                  <w:name w:val="Kontrollkästchen19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00752260">
              <w:rPr>
                <w:rFonts w:cs="Arial"/>
              </w:rPr>
              <w:t>Basis für die Honorarberechnung ist</w:t>
            </w:r>
            <w:r w:rsidRPr="0099024B">
              <w:rPr>
                <w:rFonts w:cs="Arial"/>
              </w:rPr>
              <w:t xml:space="preserve"> der Mindestsatz der Honorartafel nach §</w:t>
            </w:r>
            <w:r>
              <w:rPr>
                <w:rFonts w:cs="Arial"/>
              </w:rPr>
              <w:t> </w:t>
            </w:r>
            <w:r w:rsidRPr="0099024B">
              <w:rPr>
                <w:rFonts w:cs="Arial"/>
              </w:rPr>
              <w:t xml:space="preserve">56 Absatz 1 HOAI </w:t>
            </w:r>
          </w:p>
        </w:tc>
      </w:tr>
      <w:tr w:rsidR="001D3099" w:rsidRPr="0099024B" w:rsidTr="003D028E">
        <w:trPr>
          <w:cantSplit/>
        </w:trPr>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752260">
            <w:pPr>
              <w:keepNext/>
              <w:spacing w:before="120" w:line="276" w:lineRule="auto"/>
              <w:jc w:val="both"/>
              <w:rPr>
                <w:rFonts w:cs="Arial"/>
              </w:rPr>
            </w:pPr>
            <w:r w:rsidRPr="0099024B">
              <w:rPr>
                <w:rFonts w:cs="Arial"/>
              </w:rPr>
              <w:fldChar w:fldCharType="begin">
                <w:ffData>
                  <w:name w:val="Kontrollkästchen195"/>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w:t>
            </w:r>
            <w:r w:rsidR="00752260">
              <w:rPr>
                <w:rFonts w:cs="Arial"/>
              </w:rPr>
              <w:t xml:space="preserve">Basis für die Honorarberechnung ist </w:t>
            </w:r>
            <w:r w:rsidRPr="0099024B">
              <w:rPr>
                <w:rFonts w:cs="Arial"/>
              </w:rPr>
              <w:t xml:space="preserve"> der Mind</w:t>
            </w:r>
            <w:r>
              <w:rPr>
                <w:rFonts w:cs="Arial"/>
              </w:rPr>
              <w:t>estsatz der Honorartafel nach § </w:t>
            </w:r>
            <w:r w:rsidRPr="0099024B">
              <w:rPr>
                <w:rFonts w:cs="Arial"/>
              </w:rPr>
              <w:t>56 Absatz 1 HOAI zuzüglich:</w:t>
            </w:r>
          </w:p>
        </w:tc>
      </w:tr>
      <w:tr w:rsidR="001D3099" w:rsidRPr="0099024B" w:rsidTr="00040EB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3"/>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w:t>
            </w:r>
            <w:r w:rsidRPr="0099024B">
              <w:rPr>
                <w:rFonts w:cs="Arial"/>
                <w:color w:val="000000"/>
              </w:rPr>
              <w:t>v.H. der Differenz zum Höchstsatz für Technische Ausrüstung</w:t>
            </w:r>
            <w:r w:rsidRPr="0099024B">
              <w:rPr>
                <w:rFonts w:cs="Arial"/>
              </w:rPr>
              <w:t xml:space="preserve">: </w:t>
            </w:r>
            <w:r w:rsidRPr="0099024B">
              <w:rPr>
                <w:rFonts w:cs="Arial"/>
              </w:rPr>
              <w:fldChar w:fldCharType="begin">
                <w:ffData>
                  <w:name w:val="Text124"/>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w:t>
            </w:r>
          </w:p>
        </w:tc>
      </w:tr>
      <w:tr w:rsidR="001D3099" w:rsidRPr="0099024B" w:rsidTr="00040EB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Text125"/>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w:t>
            </w:r>
            <w:r w:rsidRPr="0099024B">
              <w:rPr>
                <w:rFonts w:cs="Arial"/>
                <w:color w:val="000000"/>
              </w:rPr>
              <w:t>v.H. der Differenz zum Höchstsatz für Technische Ausrüstung</w:t>
            </w:r>
            <w:r w:rsidRPr="0099024B">
              <w:rPr>
                <w:rFonts w:cs="Arial"/>
              </w:rPr>
              <w:t xml:space="preserve">: </w:t>
            </w:r>
            <w:r w:rsidRPr="0099024B">
              <w:rPr>
                <w:rFonts w:cs="Arial"/>
              </w:rPr>
              <w:fldChar w:fldCharType="begin">
                <w:ffData>
                  <w:name w:val="Text126"/>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040EB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u w:val="dash"/>
              </w:rPr>
            </w:pPr>
            <w:r w:rsidRPr="0099024B">
              <w:rPr>
                <w:rFonts w:cs="Arial"/>
              </w:rPr>
              <w:fldChar w:fldCharType="begin">
                <w:ffData>
                  <w:name w:val="Text125"/>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r w:rsidR="001D3099" w:rsidRPr="0099024B" w:rsidTr="00040EB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u w:val="dash"/>
              </w:rPr>
            </w:pPr>
          </w:p>
        </w:tc>
      </w:tr>
      <w:tr w:rsidR="001D3099" w:rsidRPr="0099024B" w:rsidTr="003D028E">
        <w:tc>
          <w:tcPr>
            <w:tcW w:w="1008" w:type="dxa"/>
          </w:tcPr>
          <w:p w:rsidR="001D3099" w:rsidRPr="00C61519" w:rsidRDefault="001D3099" w:rsidP="0099024B">
            <w:pPr>
              <w:spacing w:before="120" w:line="276" w:lineRule="auto"/>
              <w:jc w:val="both"/>
              <w:rPr>
                <w:rFonts w:cs="Arial"/>
              </w:rPr>
            </w:pPr>
            <w:r w:rsidRPr="00C61519">
              <w:rPr>
                <w:rFonts w:cs="Arial"/>
                <w:b/>
              </w:rPr>
              <w:t>10.4</w:t>
            </w:r>
          </w:p>
        </w:tc>
        <w:tc>
          <w:tcPr>
            <w:tcW w:w="8204" w:type="dxa"/>
          </w:tcPr>
          <w:p w:rsidR="001D3099" w:rsidRPr="00C61519" w:rsidRDefault="001D3099" w:rsidP="0099024B">
            <w:pPr>
              <w:spacing w:before="120" w:line="276" w:lineRule="auto"/>
              <w:jc w:val="both"/>
              <w:rPr>
                <w:rFonts w:cs="Arial"/>
              </w:rPr>
            </w:pPr>
            <w:r w:rsidRPr="00C61519">
              <w:rPr>
                <w:rFonts w:cs="Arial"/>
              </w:rPr>
              <w:t>Vom-Hundert-Sätze</w:t>
            </w:r>
          </w:p>
        </w:tc>
      </w:tr>
      <w:tr w:rsidR="008E1EAF" w:rsidRPr="0099024B" w:rsidTr="003D028E">
        <w:tc>
          <w:tcPr>
            <w:tcW w:w="1008" w:type="dxa"/>
          </w:tcPr>
          <w:p w:rsidR="008E1EAF" w:rsidRPr="00C61519" w:rsidRDefault="008E1EAF" w:rsidP="0099024B">
            <w:pPr>
              <w:spacing w:before="120" w:line="276" w:lineRule="auto"/>
              <w:jc w:val="both"/>
              <w:rPr>
                <w:rFonts w:cs="Arial"/>
                <w:b/>
              </w:rPr>
            </w:pPr>
          </w:p>
        </w:tc>
        <w:tc>
          <w:tcPr>
            <w:tcW w:w="8204" w:type="dxa"/>
          </w:tcPr>
          <w:p w:rsidR="008E1EAF" w:rsidRPr="00C61519" w:rsidRDefault="008E1EAF" w:rsidP="0099024B">
            <w:pPr>
              <w:spacing w:before="120" w:line="276" w:lineRule="auto"/>
              <w:jc w:val="both"/>
              <w:rPr>
                <w:rFonts w:cs="Arial"/>
              </w:rPr>
            </w:pPr>
            <w:r w:rsidRPr="00C61519">
              <w:rPr>
                <w:rFonts w:cs="Arial"/>
              </w:rPr>
              <w:t xml:space="preserve">Vgl. hierzu § 10 Nr. 10.2 des jeweiligen Einzelabrufs.  </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B04713">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10.5</w:t>
            </w:r>
          </w:p>
        </w:tc>
        <w:tc>
          <w:tcPr>
            <w:tcW w:w="8204" w:type="dxa"/>
          </w:tcPr>
          <w:p w:rsidR="001D3099" w:rsidRPr="0099024B" w:rsidRDefault="001D3099" w:rsidP="0099024B">
            <w:pPr>
              <w:keepNext/>
              <w:spacing w:before="120" w:line="276" w:lineRule="auto"/>
              <w:jc w:val="both"/>
              <w:rPr>
                <w:rFonts w:cs="Arial"/>
              </w:rPr>
            </w:pPr>
            <w:r w:rsidRPr="0099024B">
              <w:rPr>
                <w:rFonts w:cs="Arial"/>
              </w:rPr>
              <w:t>Honorarzuschläge</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t>Folgende Honorarzuschläge werden vereinbart:</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C61519" w:rsidRDefault="001D3099" w:rsidP="00C61519">
            <w:pPr>
              <w:keepNext/>
              <w:spacing w:before="120" w:line="276" w:lineRule="auto"/>
              <w:jc w:val="both"/>
              <w:rPr>
                <w:rFonts w:cs="Arial"/>
              </w:rPr>
            </w:pPr>
            <w:r w:rsidRPr="00C61519">
              <w:rPr>
                <w:rFonts w:cs="Arial"/>
                <w:b/>
              </w:rPr>
              <w:fldChar w:fldCharType="begin">
                <w:ffData>
                  <w:name w:val="Kontrollkästchen77"/>
                  <w:enabled/>
                  <w:calcOnExit w:val="0"/>
                  <w:checkBox>
                    <w:sizeAuto/>
                    <w:default w:val="0"/>
                  </w:checkBox>
                </w:ffData>
              </w:fldChar>
            </w:r>
            <w:r w:rsidRPr="00C61519">
              <w:rPr>
                <w:rFonts w:cs="Arial"/>
                <w:b/>
              </w:rPr>
              <w:instrText xml:space="preserve"> FORMCHECKBOX </w:instrText>
            </w:r>
            <w:r w:rsidR="002D55EA">
              <w:rPr>
                <w:rFonts w:cs="Arial"/>
                <w:b/>
              </w:rPr>
            </w:r>
            <w:r w:rsidR="002D55EA">
              <w:rPr>
                <w:rFonts w:cs="Arial"/>
                <w:b/>
              </w:rPr>
              <w:fldChar w:fldCharType="separate"/>
            </w:r>
            <w:r w:rsidRPr="00C61519">
              <w:rPr>
                <w:rFonts w:cs="Arial"/>
              </w:rPr>
              <w:fldChar w:fldCharType="end"/>
            </w:r>
            <w:r w:rsidRPr="00C61519">
              <w:rPr>
                <w:rFonts w:cs="Arial"/>
              </w:rPr>
              <w:t xml:space="preserve">  Für </w:t>
            </w:r>
            <w:r w:rsidR="009C4E80" w:rsidRPr="00C61519">
              <w:rPr>
                <w:rFonts w:cs="Arial"/>
              </w:rPr>
              <w:t xml:space="preserve">folgende </w:t>
            </w:r>
            <w:r w:rsidRPr="00C61519">
              <w:rPr>
                <w:rFonts w:cs="Arial"/>
              </w:rPr>
              <w:t>Umbauten und Modernisierungen</w:t>
            </w:r>
            <w:r w:rsidRPr="00C61519">
              <w:rPr>
                <w:rFonts w:cs="Arial"/>
                <w:i/>
              </w:rPr>
              <w:t xml:space="preserve"> </w:t>
            </w:r>
            <w:r w:rsidRPr="00C61519">
              <w:rPr>
                <w:rFonts w:cs="Arial"/>
              </w:rPr>
              <w:t>wird</w:t>
            </w:r>
            <w:r w:rsidR="00383A42" w:rsidRPr="00C61519">
              <w:rPr>
                <w:rFonts w:cs="Arial"/>
              </w:rPr>
              <w:t xml:space="preserve"> kein Zuschlag vereinbart</w:t>
            </w:r>
            <w:r w:rsidRPr="00C61519">
              <w:rPr>
                <w:rFonts w:cs="Arial"/>
              </w:rPr>
              <w:t>.</w:t>
            </w:r>
          </w:p>
        </w:tc>
      </w:tr>
      <w:tr w:rsidR="009C4E80" w:rsidRPr="0099024B" w:rsidTr="003D028E">
        <w:tc>
          <w:tcPr>
            <w:tcW w:w="1008" w:type="dxa"/>
          </w:tcPr>
          <w:p w:rsidR="009C4E80" w:rsidRPr="0099024B" w:rsidRDefault="009C4E80" w:rsidP="0099024B">
            <w:pPr>
              <w:keepNext/>
              <w:spacing w:before="120" w:line="276" w:lineRule="auto"/>
              <w:jc w:val="both"/>
              <w:rPr>
                <w:rFonts w:cs="Arial"/>
              </w:rPr>
            </w:pPr>
          </w:p>
        </w:tc>
        <w:tc>
          <w:tcPr>
            <w:tcW w:w="8204" w:type="dxa"/>
          </w:tcPr>
          <w:p w:rsidR="00E03F9A" w:rsidRPr="00C61519" w:rsidRDefault="00E03F9A" w:rsidP="00E03F9A">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t>Anlage / Anlagengruppe/Einzelmaßnahme</w:t>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t>v.H.-Satz</w:t>
                  </w:r>
                </w:p>
              </w:tc>
            </w:tr>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0"/>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3"/>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bl>
          <w:p w:rsidR="009C4E80" w:rsidRPr="00C61519" w:rsidRDefault="009C4E80" w:rsidP="0099024B">
            <w:pPr>
              <w:keepNext/>
              <w:spacing w:before="120" w:line="276" w:lineRule="auto"/>
              <w:jc w:val="both"/>
              <w:rPr>
                <w:rFonts w:cs="Arial"/>
                <w:b/>
              </w:rPr>
            </w:pPr>
          </w:p>
        </w:tc>
      </w:tr>
      <w:tr w:rsidR="00E03F9A" w:rsidRPr="0099024B" w:rsidTr="003D028E">
        <w:tc>
          <w:tcPr>
            <w:tcW w:w="1008" w:type="dxa"/>
          </w:tcPr>
          <w:p w:rsidR="00E03F9A" w:rsidRPr="0099024B" w:rsidRDefault="00E03F9A" w:rsidP="0099024B">
            <w:pPr>
              <w:keepNext/>
              <w:spacing w:before="120" w:line="276" w:lineRule="auto"/>
              <w:jc w:val="both"/>
              <w:rPr>
                <w:rFonts w:cs="Arial"/>
              </w:rPr>
            </w:pPr>
          </w:p>
        </w:tc>
        <w:tc>
          <w:tcPr>
            <w:tcW w:w="8204" w:type="dxa"/>
          </w:tcPr>
          <w:p w:rsidR="00E03F9A" w:rsidRPr="00C61519" w:rsidRDefault="00E03F9A" w:rsidP="00C61519">
            <w:pPr>
              <w:keepNext/>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C61519" w:rsidRDefault="001D3099" w:rsidP="00C61519">
            <w:pPr>
              <w:keepNext/>
              <w:spacing w:before="120" w:line="276" w:lineRule="auto"/>
              <w:jc w:val="both"/>
              <w:rPr>
                <w:rFonts w:cs="Arial"/>
              </w:rPr>
            </w:pPr>
            <w:r w:rsidRPr="00C61519">
              <w:rPr>
                <w:rFonts w:cs="Arial"/>
                <w:b/>
              </w:rPr>
              <w:fldChar w:fldCharType="begin">
                <w:ffData>
                  <w:name w:val="Kontrollkästchen77"/>
                  <w:enabled/>
                  <w:calcOnExit w:val="0"/>
                  <w:checkBox>
                    <w:sizeAuto/>
                    <w:default w:val="0"/>
                  </w:checkBox>
                </w:ffData>
              </w:fldChar>
            </w:r>
            <w:r w:rsidRPr="00C61519">
              <w:rPr>
                <w:rFonts w:cs="Arial"/>
                <w:b/>
              </w:rPr>
              <w:instrText xml:space="preserve"> FORMCHECKBOX </w:instrText>
            </w:r>
            <w:r w:rsidR="002D55EA">
              <w:rPr>
                <w:rFonts w:cs="Arial"/>
                <w:b/>
              </w:rPr>
            </w:r>
            <w:r w:rsidR="002D55EA">
              <w:rPr>
                <w:rFonts w:cs="Arial"/>
                <w:b/>
              </w:rPr>
              <w:fldChar w:fldCharType="separate"/>
            </w:r>
            <w:r w:rsidRPr="00C61519">
              <w:rPr>
                <w:rFonts w:cs="Arial"/>
              </w:rPr>
              <w:fldChar w:fldCharType="end"/>
            </w:r>
            <w:r w:rsidRPr="00C61519">
              <w:rPr>
                <w:rFonts w:cs="Arial"/>
              </w:rPr>
              <w:t xml:space="preserve">  Für </w:t>
            </w:r>
            <w:r w:rsidR="009C4E80" w:rsidRPr="00C61519">
              <w:rPr>
                <w:rFonts w:cs="Arial"/>
              </w:rPr>
              <w:t xml:space="preserve">folgende </w:t>
            </w:r>
            <w:r w:rsidRPr="00C61519">
              <w:rPr>
                <w:rFonts w:cs="Arial"/>
              </w:rPr>
              <w:t>Umbauten und Modernisierungen</w:t>
            </w:r>
            <w:r w:rsidRPr="00C61519">
              <w:rPr>
                <w:rFonts w:cs="Arial"/>
                <w:i/>
              </w:rPr>
              <w:t xml:space="preserve"> </w:t>
            </w:r>
            <w:r w:rsidRPr="00C61519">
              <w:rPr>
                <w:rFonts w:cs="Arial"/>
              </w:rPr>
              <w:t>wird das Honorar aller Leistungs</w:t>
            </w:r>
            <w:r w:rsidR="00383A42" w:rsidRPr="00C61519">
              <w:rPr>
                <w:rFonts w:cs="Arial"/>
              </w:rPr>
              <w:t>phasen</w:t>
            </w:r>
            <w:r w:rsidR="00C61519" w:rsidRPr="00C61519">
              <w:rPr>
                <w:rFonts w:cs="Arial"/>
              </w:rPr>
              <w:t xml:space="preserve"> </w:t>
            </w:r>
            <w:r w:rsidRPr="00C61519">
              <w:rPr>
                <w:rFonts w:cs="Arial"/>
              </w:rPr>
              <w:t>gemäß § 5</w:t>
            </w:r>
            <w:r w:rsidR="004C6A22">
              <w:rPr>
                <w:rFonts w:cs="Arial"/>
              </w:rPr>
              <w:t>6 Absatz 5 HOAI wie folgt vereinbart.</w:t>
            </w:r>
            <w:r w:rsidRPr="00C61519">
              <w:rPr>
                <w:rFonts w:cs="Arial"/>
              </w:rPr>
              <w:t>:</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C61519" w:rsidRDefault="001D3099" w:rsidP="0099024B">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C61519" w:rsidRPr="00C61519" w:rsidTr="008658B8">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t>Anlage / Anlagengruppe</w:t>
                  </w:r>
                  <w:r w:rsidR="00383A42" w:rsidRPr="00C61519">
                    <w:rPr>
                      <w:rFonts w:cs="Arial"/>
                    </w:rPr>
                    <w:t>/Einzelmaßnahme</w:t>
                  </w:r>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t>v.H.-Satz</w:t>
                  </w:r>
                </w:p>
              </w:tc>
            </w:tr>
            <w:tr w:rsidR="00C61519" w:rsidRPr="00C61519" w:rsidTr="008658B8">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0"/>
                        <w:enabled/>
                        <w:calcOnExit w:val="0"/>
                        <w:textInput/>
                      </w:ffData>
                    </w:fldChar>
                  </w:r>
                  <w:bookmarkStart w:id="45" w:name="Text140"/>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45"/>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3"/>
                        <w:enabled/>
                        <w:calcOnExit w:val="0"/>
                        <w:textInput/>
                      </w:ffData>
                    </w:fldChar>
                  </w:r>
                  <w:bookmarkStart w:id="46" w:name="Text143"/>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46"/>
                </w:p>
              </w:tc>
            </w:tr>
            <w:tr w:rsidR="00C61519" w:rsidRPr="00C61519" w:rsidTr="008658B8">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2"/>
                        <w:enabled/>
                        <w:calcOnExit w:val="0"/>
                        <w:textInput/>
                      </w:ffData>
                    </w:fldChar>
                  </w:r>
                  <w:bookmarkStart w:id="47" w:name="Text142"/>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47"/>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5"/>
                        <w:enabled/>
                        <w:calcOnExit w:val="0"/>
                        <w:textInput/>
                      </w:ffData>
                    </w:fldChar>
                  </w:r>
                  <w:bookmarkStart w:id="48" w:name="Text145"/>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bookmarkEnd w:id="48"/>
                </w:p>
              </w:tc>
            </w:tr>
            <w:tr w:rsidR="00C61519" w:rsidRPr="00C61519" w:rsidTr="008658B8">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bl>
          <w:p w:rsidR="001D3099" w:rsidRPr="00C61519" w:rsidRDefault="001D3099" w:rsidP="0099024B">
            <w:pPr>
              <w:keepNext/>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C61519"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C61519" w:rsidRDefault="001D3099" w:rsidP="0099024B">
            <w:pPr>
              <w:spacing w:before="120" w:line="276" w:lineRule="auto"/>
              <w:jc w:val="both"/>
              <w:rPr>
                <w:rFonts w:cs="Arial"/>
              </w:rPr>
            </w:pPr>
            <w:r w:rsidRPr="00C61519">
              <w:rPr>
                <w:rFonts w:cs="Arial"/>
                <w:b/>
              </w:rPr>
              <w:fldChar w:fldCharType="begin">
                <w:ffData>
                  <w:name w:val="Kontrollkästchen77"/>
                  <w:enabled/>
                  <w:calcOnExit w:val="0"/>
                  <w:checkBox>
                    <w:sizeAuto/>
                    <w:default w:val="0"/>
                  </w:checkBox>
                </w:ffData>
              </w:fldChar>
            </w:r>
            <w:r w:rsidRPr="00C61519">
              <w:rPr>
                <w:rFonts w:cs="Arial"/>
                <w:b/>
              </w:rPr>
              <w:instrText xml:space="preserve"> FORMCHECKBOX </w:instrText>
            </w:r>
            <w:r w:rsidR="002D55EA">
              <w:rPr>
                <w:rFonts w:cs="Arial"/>
                <w:b/>
              </w:rPr>
            </w:r>
            <w:r w:rsidR="002D55EA">
              <w:rPr>
                <w:rFonts w:cs="Arial"/>
                <w:b/>
              </w:rPr>
              <w:fldChar w:fldCharType="separate"/>
            </w:r>
            <w:r w:rsidRPr="00C61519">
              <w:rPr>
                <w:rFonts w:cs="Arial"/>
              </w:rPr>
              <w:fldChar w:fldCharType="end"/>
            </w:r>
            <w:r w:rsidRPr="00C61519">
              <w:rPr>
                <w:rFonts w:cs="Arial"/>
              </w:rPr>
              <w:t xml:space="preserve">  Für </w:t>
            </w:r>
            <w:r w:rsidR="009C4E80" w:rsidRPr="00C61519">
              <w:rPr>
                <w:rFonts w:cs="Arial"/>
              </w:rPr>
              <w:t xml:space="preserve">folgende </w:t>
            </w:r>
            <w:r w:rsidRPr="00C61519">
              <w:rPr>
                <w:rFonts w:cs="Arial"/>
              </w:rPr>
              <w:t>Instandhaltungen/Instandsetzungen wird ein Zuschlag von 0 v.H. vereinbart.</w:t>
            </w:r>
          </w:p>
        </w:tc>
      </w:tr>
      <w:tr w:rsidR="009C4E80" w:rsidRPr="0099024B" w:rsidTr="003D028E">
        <w:tc>
          <w:tcPr>
            <w:tcW w:w="1008" w:type="dxa"/>
          </w:tcPr>
          <w:p w:rsidR="009C4E80" w:rsidRPr="0099024B" w:rsidRDefault="009C4E80" w:rsidP="0099024B">
            <w:pPr>
              <w:spacing w:before="120" w:line="276" w:lineRule="auto"/>
              <w:jc w:val="both"/>
              <w:rPr>
                <w:rFonts w:cs="Arial"/>
              </w:rPr>
            </w:pPr>
          </w:p>
        </w:tc>
        <w:tc>
          <w:tcPr>
            <w:tcW w:w="8204" w:type="dxa"/>
          </w:tcPr>
          <w:p w:rsidR="00E03F9A" w:rsidRPr="00C61519" w:rsidRDefault="00E03F9A" w:rsidP="00E03F9A">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t>Anlage / Anlagengruppe/Einzelmaßnahme</w:t>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t>v.H.-Satz</w:t>
                  </w:r>
                </w:p>
              </w:tc>
            </w:tr>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0"/>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3"/>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C61519">
              <w:tc>
                <w:tcPr>
                  <w:tcW w:w="5647"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E03F9A" w:rsidRPr="00C61519" w:rsidRDefault="00E03F9A" w:rsidP="00C61519">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bl>
          <w:p w:rsidR="009C4E80" w:rsidRPr="00C61519" w:rsidRDefault="009C4E80" w:rsidP="0099024B">
            <w:pPr>
              <w:spacing w:before="120" w:line="276" w:lineRule="auto"/>
              <w:jc w:val="both"/>
              <w:rPr>
                <w:rFonts w:cs="Arial"/>
                <w:b/>
              </w:rPr>
            </w:pPr>
          </w:p>
        </w:tc>
      </w:tr>
      <w:tr w:rsidR="00E03F9A" w:rsidRPr="0099024B" w:rsidTr="003D028E">
        <w:tc>
          <w:tcPr>
            <w:tcW w:w="1008" w:type="dxa"/>
          </w:tcPr>
          <w:p w:rsidR="00E03F9A" w:rsidRPr="0099024B" w:rsidRDefault="00E03F9A" w:rsidP="0099024B">
            <w:pPr>
              <w:spacing w:before="120" w:line="276" w:lineRule="auto"/>
              <w:jc w:val="both"/>
              <w:rPr>
                <w:rFonts w:cs="Arial"/>
              </w:rPr>
            </w:pPr>
          </w:p>
        </w:tc>
        <w:tc>
          <w:tcPr>
            <w:tcW w:w="8204" w:type="dxa"/>
          </w:tcPr>
          <w:p w:rsidR="00E03F9A" w:rsidRPr="00C61519" w:rsidRDefault="00E03F9A" w:rsidP="00C61519">
            <w:pPr>
              <w:keepNext/>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C61519" w:rsidRDefault="001D3099" w:rsidP="00383A42">
            <w:pPr>
              <w:keepNext/>
              <w:spacing w:before="120" w:line="276" w:lineRule="auto"/>
              <w:jc w:val="both"/>
              <w:rPr>
                <w:rFonts w:cs="Arial"/>
              </w:rPr>
            </w:pPr>
            <w:r w:rsidRPr="00C61519">
              <w:rPr>
                <w:rFonts w:cs="Arial"/>
                <w:b/>
              </w:rPr>
              <w:fldChar w:fldCharType="begin">
                <w:ffData>
                  <w:name w:val="Kontrollkästchen77"/>
                  <w:enabled/>
                  <w:calcOnExit w:val="0"/>
                  <w:checkBox>
                    <w:sizeAuto/>
                    <w:default w:val="0"/>
                  </w:checkBox>
                </w:ffData>
              </w:fldChar>
            </w:r>
            <w:r w:rsidRPr="00C61519">
              <w:rPr>
                <w:rFonts w:cs="Arial"/>
                <w:b/>
              </w:rPr>
              <w:instrText xml:space="preserve"> FORMCHECKBOX </w:instrText>
            </w:r>
            <w:r w:rsidR="002D55EA">
              <w:rPr>
                <w:rFonts w:cs="Arial"/>
                <w:b/>
              </w:rPr>
            </w:r>
            <w:r w:rsidR="002D55EA">
              <w:rPr>
                <w:rFonts w:cs="Arial"/>
                <w:b/>
              </w:rPr>
              <w:fldChar w:fldCharType="separate"/>
            </w:r>
            <w:r w:rsidRPr="00C61519">
              <w:rPr>
                <w:rFonts w:cs="Arial"/>
              </w:rPr>
              <w:fldChar w:fldCharType="end"/>
            </w:r>
            <w:r w:rsidRPr="00C61519">
              <w:rPr>
                <w:rFonts w:cs="Arial"/>
              </w:rPr>
              <w:t xml:space="preserve">  Für </w:t>
            </w:r>
            <w:r w:rsidR="00383A42" w:rsidRPr="00C61519">
              <w:rPr>
                <w:rFonts w:cs="Arial"/>
              </w:rPr>
              <w:t xml:space="preserve">folgende Einzelmaßnahmen wird für </w:t>
            </w:r>
            <w:r w:rsidRPr="00C61519">
              <w:rPr>
                <w:rFonts w:cs="Arial"/>
              </w:rPr>
              <w:t xml:space="preserve">Instandhaltungen/Instandsetzungen </w:t>
            </w:r>
            <w:r w:rsidRPr="00C61519">
              <w:rPr>
                <w:rFonts w:cs="Arial"/>
                <w:strike/>
              </w:rPr>
              <w:t>wird</w:t>
            </w:r>
            <w:r w:rsidRPr="00C61519">
              <w:rPr>
                <w:rFonts w:cs="Arial"/>
              </w:rPr>
              <w:t xml:space="preserve"> das Honorar für die</w:t>
            </w:r>
            <w:r w:rsidR="00383A42" w:rsidRPr="00C61519">
              <w:rPr>
                <w:rFonts w:cs="Arial"/>
              </w:rPr>
              <w:t xml:space="preserve"> Leistungsphase 8</w:t>
            </w:r>
            <w:r w:rsidRPr="00C61519">
              <w:rPr>
                <w:rFonts w:cs="Arial"/>
              </w:rPr>
              <w:t xml:space="preserve"> gemäß § 12 HOAI wie folgt </w:t>
            </w:r>
            <w:r w:rsidR="004C6A22">
              <w:rPr>
                <w:rFonts w:cs="Arial"/>
              </w:rPr>
              <w:t>vereinbart.</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C61519" w:rsidRDefault="001D3099" w:rsidP="0099024B">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C61519" w:rsidRPr="00C61519" w:rsidTr="00272BA1">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t>Anlage / Anlagengruppe</w:t>
                  </w:r>
                  <w:r w:rsidR="00383A42" w:rsidRPr="00C61519">
                    <w:rPr>
                      <w:rFonts w:cs="Arial"/>
                    </w:rPr>
                    <w:t>/Einzelmaßnahme</w:t>
                  </w:r>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t>v.H.-Satz</w:t>
                  </w:r>
                </w:p>
              </w:tc>
            </w:tr>
            <w:tr w:rsidR="00C61519" w:rsidRPr="00C61519" w:rsidTr="00272BA1">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0"/>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3"/>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272BA1">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272BA1">
              <w:tc>
                <w:tcPr>
                  <w:tcW w:w="5647"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2160" w:type="dxa"/>
                  <w:shd w:val="clear" w:color="auto" w:fill="auto"/>
                </w:tcPr>
                <w:p w:rsidR="001D3099" w:rsidRPr="00C61519" w:rsidRDefault="001D3099" w:rsidP="0099024B">
                  <w:pPr>
                    <w:keepNext/>
                    <w:spacing w:before="120" w:line="276" w:lineRule="auto"/>
                    <w:jc w:val="both"/>
                    <w:rPr>
                      <w:rFonts w:cs="Arial"/>
                    </w:rPr>
                  </w:pPr>
                  <w:r w:rsidRPr="00C61519">
                    <w:rPr>
                      <w:rFonts w:cs="Arial"/>
                    </w:rPr>
                    <w:fldChar w:fldCharType="begin">
                      <w:ffData>
                        <w:name w:val="Text145"/>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bl>
          <w:p w:rsidR="001D3099" w:rsidRPr="00C61519" w:rsidRDefault="001D3099" w:rsidP="0099024B">
            <w:pPr>
              <w:keepNext/>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B04713">
        <w:tc>
          <w:tcPr>
            <w:tcW w:w="1008" w:type="dxa"/>
          </w:tcPr>
          <w:p w:rsidR="001D3099" w:rsidRPr="00C61519" w:rsidDel="008A2010" w:rsidRDefault="001D3099" w:rsidP="0099024B">
            <w:pPr>
              <w:keepNext/>
              <w:spacing w:before="120" w:line="276" w:lineRule="auto"/>
              <w:jc w:val="both"/>
              <w:rPr>
                <w:rFonts w:cs="Arial"/>
              </w:rPr>
            </w:pPr>
            <w:r w:rsidRPr="00C61519">
              <w:rPr>
                <w:rFonts w:cs="Arial"/>
                <w:b/>
              </w:rPr>
              <w:fldChar w:fldCharType="begin">
                <w:ffData>
                  <w:name w:val="Kontrollkästchen224"/>
                  <w:enabled/>
                  <w:calcOnExit w:val="0"/>
                  <w:checkBox>
                    <w:sizeAuto/>
                    <w:default w:val="0"/>
                  </w:checkBox>
                </w:ffData>
              </w:fldChar>
            </w:r>
            <w:r w:rsidRPr="00C61519">
              <w:rPr>
                <w:rFonts w:cs="Arial"/>
                <w:b/>
              </w:rPr>
              <w:instrText xml:space="preserve"> FORMCHECKBOX </w:instrText>
            </w:r>
            <w:r w:rsidR="002D55EA">
              <w:rPr>
                <w:rFonts w:cs="Arial"/>
                <w:b/>
              </w:rPr>
            </w:r>
            <w:r w:rsidR="002D55EA">
              <w:rPr>
                <w:rFonts w:cs="Arial"/>
                <w:b/>
              </w:rPr>
              <w:fldChar w:fldCharType="separate"/>
            </w:r>
            <w:r w:rsidRPr="00C61519">
              <w:rPr>
                <w:rFonts w:cs="Arial"/>
              </w:rPr>
              <w:fldChar w:fldCharType="end"/>
            </w:r>
            <w:r w:rsidRPr="00C61519">
              <w:rPr>
                <w:rFonts w:cs="Arial"/>
              </w:rPr>
              <w:t xml:space="preserve">  </w:t>
            </w:r>
            <w:r w:rsidRPr="00C61519">
              <w:rPr>
                <w:rFonts w:cs="Arial"/>
                <w:b/>
              </w:rPr>
              <w:t>10.6</w:t>
            </w:r>
          </w:p>
        </w:tc>
        <w:tc>
          <w:tcPr>
            <w:tcW w:w="8204" w:type="dxa"/>
          </w:tcPr>
          <w:p w:rsidR="00571A4A" w:rsidRPr="00C61519" w:rsidRDefault="00571A4A" w:rsidP="0099024B">
            <w:pPr>
              <w:keepNext/>
              <w:spacing w:before="120" w:line="276" w:lineRule="auto"/>
              <w:jc w:val="both"/>
              <w:rPr>
                <w:rFonts w:cs="Arial"/>
              </w:rPr>
            </w:pPr>
            <w:r w:rsidRPr="00C61519">
              <w:rPr>
                <w:rFonts w:cs="Arial"/>
              </w:rPr>
              <w:t xml:space="preserve">Frei </w:t>
            </w:r>
          </w:p>
          <w:p w:rsidR="001D3099" w:rsidRPr="00C61519" w:rsidRDefault="001D3099" w:rsidP="00B04713">
            <w:pPr>
              <w:keepNext/>
              <w:spacing w:before="120" w:line="276" w:lineRule="auto"/>
              <w:jc w:val="both"/>
              <w:rPr>
                <w:rFonts w:cs="Arial"/>
              </w:rPr>
            </w:pPr>
          </w:p>
        </w:tc>
      </w:tr>
      <w:tr w:rsidR="001D3099" w:rsidRPr="0099024B" w:rsidTr="00B04713">
        <w:tc>
          <w:tcPr>
            <w:tcW w:w="1008" w:type="dxa"/>
          </w:tcPr>
          <w:p w:rsidR="001D3099" w:rsidRPr="0099024B" w:rsidRDefault="00663C47" w:rsidP="0099024B">
            <w:pPr>
              <w:spacing w:before="120" w:line="276" w:lineRule="auto"/>
              <w:jc w:val="both"/>
              <w:rPr>
                <w:rFonts w:cs="Arial"/>
              </w:rPr>
            </w:pPr>
            <w:r w:rsidRPr="00D60331">
              <w:rPr>
                <w:rFonts w:cs="Arial"/>
                <w:b/>
              </w:rPr>
              <w:fldChar w:fldCharType="begin">
                <w:ffData>
                  <w:name w:val="Kontrollkästchen224"/>
                  <w:enabled/>
                  <w:calcOnExit w:val="0"/>
                  <w:checkBox>
                    <w:sizeAuto/>
                    <w:default w:val="0"/>
                  </w:checkBox>
                </w:ffData>
              </w:fldChar>
            </w:r>
            <w:r w:rsidRPr="00D60331">
              <w:rPr>
                <w:rFonts w:cs="Arial"/>
                <w:b/>
              </w:rPr>
              <w:instrText xml:space="preserve"> FORMCHECKBOX </w:instrText>
            </w:r>
            <w:r w:rsidR="002D55EA">
              <w:rPr>
                <w:rFonts w:cs="Arial"/>
                <w:b/>
              </w:rPr>
            </w:r>
            <w:r w:rsidR="002D55EA">
              <w:rPr>
                <w:rFonts w:cs="Arial"/>
                <w:b/>
              </w:rPr>
              <w:fldChar w:fldCharType="separate"/>
            </w:r>
            <w:r w:rsidRPr="00D60331">
              <w:rPr>
                <w:rFonts w:cs="Arial"/>
              </w:rPr>
              <w:fldChar w:fldCharType="end"/>
            </w:r>
            <w:r w:rsidRPr="00D60331">
              <w:rPr>
                <w:rFonts w:cs="Arial"/>
                <w:b/>
              </w:rPr>
              <w:t xml:space="preserve">  10.7</w:t>
            </w:r>
          </w:p>
        </w:tc>
        <w:tc>
          <w:tcPr>
            <w:tcW w:w="8204" w:type="dxa"/>
          </w:tcPr>
          <w:p w:rsidR="00663C47" w:rsidRPr="00D60331" w:rsidRDefault="00663C47" w:rsidP="00663C47">
            <w:pPr>
              <w:spacing w:before="120" w:line="276" w:lineRule="auto"/>
              <w:jc w:val="both"/>
              <w:rPr>
                <w:rFonts w:cs="Arial"/>
              </w:rPr>
            </w:pPr>
            <w:r w:rsidRPr="00D60331">
              <w:rPr>
                <w:rFonts w:cs="Arial"/>
              </w:rPr>
              <w:t>Auf das Gesamthonorar der Grundleistungen gem. Nummern 10.1 bis 10.5 wird ein Zu- oder Abschlag vereinbart</w:t>
            </w:r>
            <w:r w:rsidRPr="00D60331">
              <w:rPr>
                <w:rStyle w:val="Funotenzeichen"/>
                <w:rFonts w:cs="Arial"/>
              </w:rPr>
              <w:footnoteReference w:id="2"/>
            </w:r>
            <w:r w:rsidRPr="00D60331">
              <w:rPr>
                <w:rFonts w:cs="Arial"/>
              </w:rPr>
              <w:t>:</w:t>
            </w:r>
          </w:p>
          <w:p w:rsidR="00663C47" w:rsidRPr="00663C47" w:rsidRDefault="00663C47" w:rsidP="00663C47">
            <w:pPr>
              <w:spacing w:before="120" w:line="276" w:lineRule="auto"/>
              <w:jc w:val="both"/>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2685"/>
            </w:tblGrid>
            <w:tr w:rsidR="00663C47" w:rsidRPr="00663C47" w:rsidTr="0024764F">
              <w:tc>
                <w:tcPr>
                  <w:tcW w:w="5122" w:type="dxa"/>
                  <w:shd w:val="clear" w:color="auto" w:fill="auto"/>
                </w:tcPr>
                <w:p w:rsidR="00663C47" w:rsidRPr="00AE5319" w:rsidRDefault="00AE5319" w:rsidP="00D60331">
                  <w:pPr>
                    <w:keepNext/>
                    <w:spacing w:before="120" w:line="276" w:lineRule="auto"/>
                    <w:jc w:val="both"/>
                    <w:rPr>
                      <w:rFonts w:cs="Arial"/>
                    </w:rPr>
                  </w:pPr>
                  <w:r w:rsidRPr="00AE5319">
                    <w:rPr>
                      <w:rFonts w:cs="Arial"/>
                    </w:rPr>
                    <w:t>Anlage/Anlagengruppe</w:t>
                  </w:r>
                </w:p>
              </w:tc>
              <w:tc>
                <w:tcPr>
                  <w:tcW w:w="2685" w:type="dxa"/>
                  <w:shd w:val="clear" w:color="auto" w:fill="auto"/>
                </w:tcPr>
                <w:p w:rsidR="00663C47" w:rsidRPr="00AE5319" w:rsidRDefault="00663C47" w:rsidP="0024764F">
                  <w:pPr>
                    <w:keepNext/>
                    <w:spacing w:before="120" w:line="276" w:lineRule="auto"/>
                    <w:jc w:val="both"/>
                    <w:rPr>
                      <w:rFonts w:cs="Arial"/>
                    </w:rPr>
                  </w:pPr>
                  <w:r w:rsidRPr="00AE5319">
                    <w:rPr>
                      <w:rFonts w:cs="Arial"/>
                    </w:rPr>
                    <w:t>zuzüglich (+) / abzüglich (-) v.H.</w:t>
                  </w:r>
                </w:p>
              </w:tc>
            </w:tr>
            <w:tr w:rsidR="00663C47" w:rsidRPr="00663C47" w:rsidTr="0024764F">
              <w:tc>
                <w:tcPr>
                  <w:tcW w:w="5122" w:type="dxa"/>
                  <w:shd w:val="clear" w:color="auto" w:fill="auto"/>
                </w:tcPr>
                <w:p w:rsidR="00663C47" w:rsidRPr="00663C47" w:rsidRDefault="00663C47" w:rsidP="0024764F">
                  <w:pPr>
                    <w:keepNext/>
                    <w:spacing w:before="120" w:line="276" w:lineRule="auto"/>
                    <w:jc w:val="both"/>
                    <w:rPr>
                      <w:rFonts w:cs="Arial"/>
                      <w:color w:val="FF0000"/>
                    </w:rPr>
                  </w:pPr>
                  <w:r w:rsidRPr="00663C47">
                    <w:rPr>
                      <w:rFonts w:cs="Arial"/>
                      <w:color w:val="FF0000"/>
                    </w:rPr>
                    <w:fldChar w:fldCharType="begin">
                      <w:ffData>
                        <w:name w:val="Text140"/>
                        <w:enabled/>
                        <w:calcOnExit w:val="0"/>
                        <w:textInput/>
                      </w:ffData>
                    </w:fldChar>
                  </w:r>
                  <w:r w:rsidRPr="00663C47">
                    <w:rPr>
                      <w:rFonts w:cs="Arial"/>
                      <w:color w:val="FF0000"/>
                    </w:rPr>
                    <w:instrText xml:space="preserve"> FORMTEXT </w:instrText>
                  </w:r>
                  <w:r w:rsidRPr="00663C47">
                    <w:rPr>
                      <w:rFonts w:cs="Arial"/>
                      <w:color w:val="FF0000"/>
                    </w:rPr>
                  </w:r>
                  <w:r w:rsidRPr="00663C47">
                    <w:rPr>
                      <w:rFonts w:cs="Arial"/>
                      <w:color w:val="FF0000"/>
                    </w:rPr>
                    <w:fldChar w:fldCharType="separate"/>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color w:val="FF0000"/>
                    </w:rPr>
                    <w:fldChar w:fldCharType="end"/>
                  </w:r>
                </w:p>
              </w:tc>
              <w:tc>
                <w:tcPr>
                  <w:tcW w:w="2685" w:type="dxa"/>
                  <w:shd w:val="clear" w:color="auto" w:fill="auto"/>
                </w:tcPr>
                <w:p w:rsidR="00663C47" w:rsidRPr="00663C47" w:rsidRDefault="00663C47" w:rsidP="0024764F">
                  <w:pPr>
                    <w:keepNext/>
                    <w:spacing w:before="120" w:line="276" w:lineRule="auto"/>
                    <w:jc w:val="both"/>
                    <w:rPr>
                      <w:rFonts w:cs="Arial"/>
                      <w:color w:val="FF0000"/>
                    </w:rPr>
                  </w:pPr>
                  <w:r w:rsidRPr="00663C47">
                    <w:rPr>
                      <w:rFonts w:cs="Arial"/>
                      <w:color w:val="FF0000"/>
                    </w:rPr>
                    <w:fldChar w:fldCharType="begin">
                      <w:ffData>
                        <w:name w:val="Text143"/>
                        <w:enabled/>
                        <w:calcOnExit w:val="0"/>
                        <w:textInput/>
                      </w:ffData>
                    </w:fldChar>
                  </w:r>
                  <w:r w:rsidRPr="00663C47">
                    <w:rPr>
                      <w:rFonts w:cs="Arial"/>
                      <w:color w:val="FF0000"/>
                    </w:rPr>
                    <w:instrText xml:space="preserve"> FORMTEXT </w:instrText>
                  </w:r>
                  <w:r w:rsidRPr="00663C47">
                    <w:rPr>
                      <w:rFonts w:cs="Arial"/>
                      <w:color w:val="FF0000"/>
                    </w:rPr>
                  </w:r>
                  <w:r w:rsidRPr="00663C47">
                    <w:rPr>
                      <w:rFonts w:cs="Arial"/>
                      <w:color w:val="FF0000"/>
                    </w:rPr>
                    <w:fldChar w:fldCharType="separate"/>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color w:val="FF0000"/>
                    </w:rPr>
                    <w:fldChar w:fldCharType="end"/>
                  </w:r>
                </w:p>
              </w:tc>
            </w:tr>
            <w:tr w:rsidR="00663C47" w:rsidRPr="00663C47" w:rsidTr="0024764F">
              <w:tc>
                <w:tcPr>
                  <w:tcW w:w="5122" w:type="dxa"/>
                  <w:shd w:val="clear" w:color="auto" w:fill="auto"/>
                </w:tcPr>
                <w:p w:rsidR="00663C47" w:rsidRPr="00663C47" w:rsidRDefault="00663C47" w:rsidP="0024764F">
                  <w:pPr>
                    <w:keepNext/>
                    <w:spacing w:before="120" w:line="276" w:lineRule="auto"/>
                    <w:jc w:val="both"/>
                    <w:rPr>
                      <w:rFonts w:cs="Arial"/>
                      <w:color w:val="FF0000"/>
                    </w:rPr>
                  </w:pPr>
                  <w:r w:rsidRPr="00663C47">
                    <w:rPr>
                      <w:rFonts w:cs="Arial"/>
                      <w:color w:val="FF0000"/>
                    </w:rPr>
                    <w:fldChar w:fldCharType="begin">
                      <w:ffData>
                        <w:name w:val="Text142"/>
                        <w:enabled/>
                        <w:calcOnExit w:val="0"/>
                        <w:textInput/>
                      </w:ffData>
                    </w:fldChar>
                  </w:r>
                  <w:r w:rsidRPr="00663C47">
                    <w:rPr>
                      <w:rFonts w:cs="Arial"/>
                      <w:color w:val="FF0000"/>
                    </w:rPr>
                    <w:instrText xml:space="preserve"> FORMTEXT </w:instrText>
                  </w:r>
                  <w:r w:rsidRPr="00663C47">
                    <w:rPr>
                      <w:rFonts w:cs="Arial"/>
                      <w:color w:val="FF0000"/>
                    </w:rPr>
                  </w:r>
                  <w:r w:rsidRPr="00663C47">
                    <w:rPr>
                      <w:rFonts w:cs="Arial"/>
                      <w:color w:val="FF0000"/>
                    </w:rPr>
                    <w:fldChar w:fldCharType="separate"/>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color w:val="FF0000"/>
                    </w:rPr>
                    <w:fldChar w:fldCharType="end"/>
                  </w:r>
                </w:p>
              </w:tc>
              <w:tc>
                <w:tcPr>
                  <w:tcW w:w="2685" w:type="dxa"/>
                  <w:shd w:val="clear" w:color="auto" w:fill="auto"/>
                </w:tcPr>
                <w:p w:rsidR="00663C47" w:rsidRPr="00663C47" w:rsidRDefault="00663C47" w:rsidP="0024764F">
                  <w:pPr>
                    <w:keepNext/>
                    <w:spacing w:before="120" w:line="276" w:lineRule="auto"/>
                    <w:jc w:val="both"/>
                    <w:rPr>
                      <w:rFonts w:cs="Arial"/>
                      <w:color w:val="FF0000"/>
                    </w:rPr>
                  </w:pPr>
                  <w:r w:rsidRPr="00663C47">
                    <w:rPr>
                      <w:rFonts w:cs="Arial"/>
                      <w:color w:val="FF0000"/>
                    </w:rPr>
                    <w:fldChar w:fldCharType="begin">
                      <w:ffData>
                        <w:name w:val="Text145"/>
                        <w:enabled/>
                        <w:calcOnExit w:val="0"/>
                        <w:textInput/>
                      </w:ffData>
                    </w:fldChar>
                  </w:r>
                  <w:r w:rsidRPr="00663C47">
                    <w:rPr>
                      <w:rFonts w:cs="Arial"/>
                      <w:color w:val="FF0000"/>
                    </w:rPr>
                    <w:instrText xml:space="preserve"> FORMTEXT </w:instrText>
                  </w:r>
                  <w:r w:rsidRPr="00663C47">
                    <w:rPr>
                      <w:rFonts w:cs="Arial"/>
                      <w:color w:val="FF0000"/>
                    </w:rPr>
                  </w:r>
                  <w:r w:rsidRPr="00663C47">
                    <w:rPr>
                      <w:rFonts w:cs="Arial"/>
                      <w:color w:val="FF0000"/>
                    </w:rPr>
                    <w:fldChar w:fldCharType="separate"/>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color w:val="FF0000"/>
                    </w:rPr>
                    <w:fldChar w:fldCharType="end"/>
                  </w:r>
                </w:p>
              </w:tc>
            </w:tr>
            <w:tr w:rsidR="00663C47" w:rsidRPr="00663C47" w:rsidTr="0024764F">
              <w:tc>
                <w:tcPr>
                  <w:tcW w:w="5122" w:type="dxa"/>
                  <w:shd w:val="clear" w:color="auto" w:fill="auto"/>
                </w:tcPr>
                <w:p w:rsidR="00663C47" w:rsidRPr="00663C47" w:rsidRDefault="00663C47" w:rsidP="0024764F">
                  <w:pPr>
                    <w:keepNext/>
                    <w:spacing w:before="120" w:line="276" w:lineRule="auto"/>
                    <w:jc w:val="both"/>
                    <w:rPr>
                      <w:rFonts w:cs="Arial"/>
                      <w:color w:val="FF0000"/>
                    </w:rPr>
                  </w:pPr>
                  <w:r w:rsidRPr="00663C47">
                    <w:rPr>
                      <w:rFonts w:cs="Arial"/>
                      <w:color w:val="FF0000"/>
                    </w:rPr>
                    <w:fldChar w:fldCharType="begin">
                      <w:ffData>
                        <w:name w:val="Text142"/>
                        <w:enabled/>
                        <w:calcOnExit w:val="0"/>
                        <w:textInput/>
                      </w:ffData>
                    </w:fldChar>
                  </w:r>
                  <w:r w:rsidRPr="00663C47">
                    <w:rPr>
                      <w:rFonts w:cs="Arial"/>
                      <w:color w:val="FF0000"/>
                    </w:rPr>
                    <w:instrText xml:space="preserve"> FORMTEXT </w:instrText>
                  </w:r>
                  <w:r w:rsidRPr="00663C47">
                    <w:rPr>
                      <w:rFonts w:cs="Arial"/>
                      <w:color w:val="FF0000"/>
                    </w:rPr>
                  </w:r>
                  <w:r w:rsidRPr="00663C47">
                    <w:rPr>
                      <w:rFonts w:cs="Arial"/>
                      <w:color w:val="FF0000"/>
                    </w:rPr>
                    <w:fldChar w:fldCharType="separate"/>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color w:val="FF0000"/>
                    </w:rPr>
                    <w:fldChar w:fldCharType="end"/>
                  </w:r>
                </w:p>
              </w:tc>
              <w:tc>
                <w:tcPr>
                  <w:tcW w:w="2685" w:type="dxa"/>
                  <w:shd w:val="clear" w:color="auto" w:fill="auto"/>
                </w:tcPr>
                <w:p w:rsidR="00663C47" w:rsidRPr="00663C47" w:rsidRDefault="00663C47" w:rsidP="0024764F">
                  <w:pPr>
                    <w:keepNext/>
                    <w:spacing w:before="120" w:line="276" w:lineRule="auto"/>
                    <w:jc w:val="both"/>
                    <w:rPr>
                      <w:rFonts w:cs="Arial"/>
                      <w:color w:val="FF0000"/>
                    </w:rPr>
                  </w:pPr>
                  <w:r w:rsidRPr="00663C47">
                    <w:rPr>
                      <w:rFonts w:cs="Arial"/>
                      <w:color w:val="FF0000"/>
                    </w:rPr>
                    <w:fldChar w:fldCharType="begin">
                      <w:ffData>
                        <w:name w:val="Text145"/>
                        <w:enabled/>
                        <w:calcOnExit w:val="0"/>
                        <w:textInput/>
                      </w:ffData>
                    </w:fldChar>
                  </w:r>
                  <w:r w:rsidRPr="00663C47">
                    <w:rPr>
                      <w:rFonts w:cs="Arial"/>
                      <w:color w:val="FF0000"/>
                    </w:rPr>
                    <w:instrText xml:space="preserve"> FORMTEXT </w:instrText>
                  </w:r>
                  <w:r w:rsidRPr="00663C47">
                    <w:rPr>
                      <w:rFonts w:cs="Arial"/>
                      <w:color w:val="FF0000"/>
                    </w:rPr>
                  </w:r>
                  <w:r w:rsidRPr="00663C47">
                    <w:rPr>
                      <w:rFonts w:cs="Arial"/>
                      <w:color w:val="FF0000"/>
                    </w:rPr>
                    <w:fldChar w:fldCharType="separate"/>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noProof/>
                      <w:color w:val="FF0000"/>
                    </w:rPr>
                    <w:t> </w:t>
                  </w:r>
                  <w:r w:rsidRPr="00663C47">
                    <w:rPr>
                      <w:rFonts w:cs="Arial"/>
                      <w:color w:val="FF0000"/>
                    </w:rPr>
                    <w:fldChar w:fldCharType="end"/>
                  </w:r>
                </w:p>
              </w:tc>
            </w:tr>
          </w:tbl>
          <w:p w:rsidR="00663C47" w:rsidRPr="00663C47" w:rsidRDefault="00663C47" w:rsidP="00663C47">
            <w:pPr>
              <w:spacing w:before="120" w:line="276" w:lineRule="auto"/>
              <w:jc w:val="both"/>
              <w:rPr>
                <w:rFonts w:cs="Arial"/>
                <w:b/>
                <w:color w:val="FF0000"/>
              </w:rPr>
            </w:pPr>
          </w:p>
          <w:p w:rsidR="001D3099" w:rsidRPr="0099024B" w:rsidRDefault="00663C47" w:rsidP="00663C47">
            <w:pPr>
              <w:spacing w:before="120" w:line="276" w:lineRule="auto"/>
              <w:jc w:val="both"/>
              <w:rPr>
                <w:rFonts w:cs="Arial"/>
              </w:rPr>
            </w:pPr>
            <w:r w:rsidRPr="00D60331">
              <w:rPr>
                <w:rFonts w:cs="Arial"/>
                <w:b/>
              </w:rPr>
              <w:fldChar w:fldCharType="begin">
                <w:ffData>
                  <w:name w:val="Kontrollkästchen224"/>
                  <w:enabled/>
                  <w:calcOnExit w:val="0"/>
                  <w:checkBox>
                    <w:sizeAuto/>
                    <w:default w:val="0"/>
                  </w:checkBox>
                </w:ffData>
              </w:fldChar>
            </w:r>
            <w:r w:rsidRPr="00D60331">
              <w:rPr>
                <w:rFonts w:cs="Arial"/>
                <w:b/>
              </w:rPr>
              <w:instrText xml:space="preserve"> FORMCHECKBOX </w:instrText>
            </w:r>
            <w:r w:rsidR="002D55EA">
              <w:rPr>
                <w:rFonts w:cs="Arial"/>
                <w:b/>
              </w:rPr>
            </w:r>
            <w:r w:rsidR="002D55EA">
              <w:rPr>
                <w:rFonts w:cs="Arial"/>
                <w:b/>
              </w:rPr>
              <w:fldChar w:fldCharType="separate"/>
            </w:r>
            <w:r w:rsidRPr="00D60331">
              <w:rPr>
                <w:rFonts w:cs="Arial"/>
              </w:rPr>
              <w:fldChar w:fldCharType="end"/>
            </w:r>
            <w:r w:rsidRPr="00D60331">
              <w:rPr>
                <w:rFonts w:cs="Arial"/>
              </w:rPr>
              <w:t xml:space="preserve">  sh. beiliegende Liste, Anlage  </w:t>
            </w: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663C47" w:rsidRPr="0099024B" w:rsidTr="00B04713">
        <w:tc>
          <w:tcPr>
            <w:tcW w:w="1008" w:type="dxa"/>
          </w:tcPr>
          <w:p w:rsidR="00663C47" w:rsidRPr="0099024B" w:rsidRDefault="00663C47" w:rsidP="0099024B">
            <w:pPr>
              <w:spacing w:before="120" w:line="276" w:lineRule="auto"/>
              <w:jc w:val="both"/>
              <w:rPr>
                <w:rFonts w:cs="Arial"/>
              </w:rPr>
            </w:pPr>
          </w:p>
        </w:tc>
        <w:tc>
          <w:tcPr>
            <w:tcW w:w="8204" w:type="dxa"/>
          </w:tcPr>
          <w:p w:rsidR="00663C47" w:rsidRPr="0099024B" w:rsidRDefault="00663C47" w:rsidP="0099024B">
            <w:pPr>
              <w:spacing w:before="120" w:line="276" w:lineRule="auto"/>
              <w:jc w:val="both"/>
              <w:rPr>
                <w:rFonts w:cs="Arial"/>
              </w:rPr>
            </w:pPr>
          </w:p>
        </w:tc>
      </w:tr>
      <w:tr w:rsidR="001D3099" w:rsidRPr="0099024B" w:rsidTr="003D028E">
        <w:tc>
          <w:tcPr>
            <w:tcW w:w="1008" w:type="dxa"/>
          </w:tcPr>
          <w:p w:rsidR="001D3099" w:rsidRPr="00D60331" w:rsidRDefault="001D3099" w:rsidP="00663C47">
            <w:pPr>
              <w:spacing w:before="120" w:line="276" w:lineRule="auto"/>
              <w:jc w:val="both"/>
              <w:rPr>
                <w:rFonts w:cs="Arial"/>
              </w:rPr>
            </w:pPr>
            <w:r w:rsidRPr="00D60331">
              <w:rPr>
                <w:rFonts w:cs="Arial"/>
                <w:b/>
              </w:rPr>
              <w:fldChar w:fldCharType="begin">
                <w:ffData>
                  <w:name w:val="Kontrollkästchen224"/>
                  <w:enabled/>
                  <w:calcOnExit w:val="0"/>
                  <w:checkBox>
                    <w:sizeAuto/>
                    <w:default w:val="0"/>
                  </w:checkBox>
                </w:ffData>
              </w:fldChar>
            </w:r>
            <w:bookmarkStart w:id="49" w:name="Kontrollkästchen224"/>
            <w:r w:rsidRPr="00D60331">
              <w:rPr>
                <w:rFonts w:cs="Arial"/>
                <w:b/>
              </w:rPr>
              <w:instrText xml:space="preserve"> FORMCHECKBOX </w:instrText>
            </w:r>
            <w:r w:rsidR="002D55EA">
              <w:rPr>
                <w:rFonts w:cs="Arial"/>
                <w:b/>
              </w:rPr>
            </w:r>
            <w:r w:rsidR="002D55EA">
              <w:rPr>
                <w:rFonts w:cs="Arial"/>
                <w:b/>
              </w:rPr>
              <w:fldChar w:fldCharType="separate"/>
            </w:r>
            <w:r w:rsidRPr="00D60331">
              <w:rPr>
                <w:rFonts w:cs="Arial"/>
              </w:rPr>
              <w:fldChar w:fldCharType="end"/>
            </w:r>
            <w:bookmarkEnd w:id="49"/>
            <w:r w:rsidRPr="00D60331">
              <w:rPr>
                <w:rFonts w:cs="Arial"/>
                <w:b/>
              </w:rPr>
              <w:t xml:space="preserve">  10</w:t>
            </w:r>
            <w:r w:rsidR="00663C47" w:rsidRPr="00D60331">
              <w:rPr>
                <w:rFonts w:cs="Arial"/>
                <w:b/>
              </w:rPr>
              <w:t>.8</w:t>
            </w:r>
          </w:p>
        </w:tc>
        <w:tc>
          <w:tcPr>
            <w:tcW w:w="8204" w:type="dxa"/>
          </w:tcPr>
          <w:p w:rsidR="001D3099" w:rsidRPr="0099024B" w:rsidRDefault="001D3099" w:rsidP="0099024B">
            <w:pPr>
              <w:spacing w:before="120" w:line="276" w:lineRule="auto"/>
              <w:jc w:val="both"/>
              <w:rPr>
                <w:rFonts w:cs="Arial"/>
              </w:rPr>
            </w:pPr>
            <w:r w:rsidRPr="0099024B">
              <w:rPr>
                <w:rFonts w:cs="Arial"/>
              </w:rPr>
              <w:t>Unterschreitung der Eingangstafelwerte der anrechenbaren Kosten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B04713">
            <w:pPr>
              <w:spacing w:before="120" w:line="276" w:lineRule="auto"/>
              <w:jc w:val="both"/>
              <w:rPr>
                <w:rFonts w:cs="Arial"/>
              </w:rPr>
            </w:pPr>
            <w:r w:rsidRPr="0099024B">
              <w:rPr>
                <w:rFonts w:cs="Arial"/>
              </w:rPr>
              <w:t>Unterschreiten die anrechenbaren Kosten nach § 54 HOAI die Eingangstafelwerte des §</w:t>
            </w:r>
            <w:r>
              <w:rPr>
                <w:rFonts w:cs="Arial"/>
              </w:rPr>
              <w:t> </w:t>
            </w:r>
            <w:r w:rsidRPr="0099024B">
              <w:rPr>
                <w:rFonts w:cs="Arial"/>
              </w:rPr>
              <w:t>56 Absatz 1 HOAI (5 000</w:t>
            </w:r>
            <w:r>
              <w:rPr>
                <w:rFonts w:cs="Arial"/>
              </w:rPr>
              <w:t xml:space="preserve"> </w:t>
            </w:r>
            <w:r w:rsidRPr="0099024B">
              <w:rPr>
                <w:rFonts w:cs="Arial"/>
              </w:rPr>
              <w:t>Euro), werden die Leistungen gemäß Nummer 10.10 dieses Vertrages und §</w:t>
            </w:r>
            <w:r>
              <w:rPr>
                <w:rFonts w:cs="Arial"/>
              </w:rPr>
              <w:t> </w:t>
            </w:r>
            <w:r w:rsidRPr="0099024B">
              <w:rPr>
                <w:rFonts w:cs="Arial"/>
              </w:rPr>
              <w:t>10 Nummer 10.3 AVB wie folgt vergütet:</w:t>
            </w:r>
          </w:p>
        </w:tc>
      </w:tr>
      <w:tr w:rsidR="00571A4A" w:rsidRPr="0099024B" w:rsidTr="003D028E">
        <w:trPr>
          <w:cantSplit/>
        </w:trPr>
        <w:tc>
          <w:tcPr>
            <w:tcW w:w="1008" w:type="dxa"/>
          </w:tcPr>
          <w:p w:rsidR="00571A4A" w:rsidRPr="0099024B" w:rsidRDefault="00571A4A" w:rsidP="0099024B">
            <w:pPr>
              <w:spacing w:before="120" w:line="276" w:lineRule="auto"/>
              <w:jc w:val="both"/>
              <w:rPr>
                <w:rFonts w:cs="Arial"/>
              </w:rPr>
            </w:pPr>
          </w:p>
        </w:tc>
        <w:tc>
          <w:tcPr>
            <w:tcW w:w="8204" w:type="dxa"/>
          </w:tcPr>
          <w:p w:rsidR="00571A4A" w:rsidRPr="0099024B" w:rsidRDefault="00571A4A" w:rsidP="00B04713">
            <w:pPr>
              <w:spacing w:before="120" w:line="276" w:lineRule="auto"/>
              <w:jc w:val="both"/>
              <w:rPr>
                <w:rFonts w:cs="Arial"/>
              </w:rPr>
            </w:pPr>
          </w:p>
        </w:tc>
      </w:tr>
      <w:tr w:rsidR="00571A4A" w:rsidRPr="0099024B" w:rsidTr="003D028E">
        <w:trPr>
          <w:cantSplit/>
        </w:trPr>
        <w:tc>
          <w:tcPr>
            <w:tcW w:w="1008" w:type="dxa"/>
          </w:tcPr>
          <w:p w:rsidR="00571A4A" w:rsidRPr="00C61519" w:rsidRDefault="00571A4A" w:rsidP="0099024B">
            <w:pPr>
              <w:spacing w:before="120" w:line="276" w:lineRule="auto"/>
              <w:jc w:val="both"/>
              <w:rPr>
                <w:rFonts w:cs="Arial"/>
              </w:rPr>
            </w:pPr>
            <w:r w:rsidRPr="00D60331">
              <w:rPr>
                <w:rFonts w:cs="Arial"/>
              </w:rPr>
              <w:lastRenderedPageBreak/>
              <w:t>10.</w:t>
            </w:r>
            <w:r w:rsidR="00663C47" w:rsidRPr="00D60331">
              <w:rPr>
                <w:rFonts w:cs="Arial"/>
              </w:rPr>
              <w:t>8.1</w:t>
            </w:r>
          </w:p>
        </w:tc>
        <w:tc>
          <w:tcPr>
            <w:tcW w:w="8204" w:type="dxa"/>
          </w:tcPr>
          <w:p w:rsidR="00571A4A" w:rsidRPr="00C61519" w:rsidRDefault="00571A4A" w:rsidP="00571A4A">
            <w:pPr>
              <w:spacing w:before="240" w:line="276" w:lineRule="auto"/>
            </w:pPr>
            <w:r w:rsidRPr="00C61519">
              <w:t xml:space="preserve">Die Ermittlung der Vergütung für die Einzelmaßnahmen, die nicht den Honorareingangstafelwert erreichen und die </w:t>
            </w:r>
            <w:r w:rsidRPr="00B53649">
              <w:rPr>
                <w:u w:val="single"/>
              </w:rPr>
              <w:t>innerhalb eines Einzelabrufes</w:t>
            </w:r>
            <w:r w:rsidRPr="00C61519">
              <w:t xml:space="preserve"> beauftragt werden, wird wie folgt vorgenommen:</w:t>
            </w:r>
          </w:p>
          <w:p w:rsidR="00571A4A" w:rsidRPr="00C61519" w:rsidRDefault="00571A4A" w:rsidP="00571A4A">
            <w:pPr>
              <w:widowControl w:val="0"/>
              <w:numPr>
                <w:ilvl w:val="0"/>
                <w:numId w:val="8"/>
              </w:numPr>
              <w:spacing w:line="276" w:lineRule="auto"/>
              <w:ind w:left="714" w:hanging="357"/>
              <w:contextualSpacing/>
            </w:pPr>
            <w:r w:rsidRPr="00C61519">
              <w:t xml:space="preserve">das Honorar für Grundleistungen nach der HOAI richtet sich nach den anrechenbaren Kosten des Objekts auf der </w:t>
            </w:r>
            <w:r w:rsidRPr="00C61519">
              <w:rPr>
                <w:u w:val="single"/>
              </w:rPr>
              <w:t>Grundlage der Kostenfeststellung ohne Umsatzsteuer</w:t>
            </w:r>
          </w:p>
          <w:p w:rsidR="00571A4A" w:rsidRPr="00C61519" w:rsidRDefault="00571A4A" w:rsidP="00571A4A">
            <w:pPr>
              <w:numPr>
                <w:ilvl w:val="0"/>
                <w:numId w:val="8"/>
              </w:numPr>
              <w:spacing w:line="276" w:lineRule="auto"/>
              <w:contextualSpacing/>
            </w:pPr>
            <w:r w:rsidRPr="00C61519">
              <w:t>die einzelnen Maßnahmen werden bei der Honorarermittlung, sowohl räumlich als auch, zeitlich als ein Objekt betrachtet</w:t>
            </w:r>
          </w:p>
          <w:p w:rsidR="00571A4A" w:rsidRPr="00C61519" w:rsidRDefault="00571A4A" w:rsidP="00571A4A">
            <w:pPr>
              <w:numPr>
                <w:ilvl w:val="0"/>
                <w:numId w:val="8"/>
              </w:numPr>
              <w:spacing w:line="276" w:lineRule="auto"/>
              <w:ind w:left="714" w:hanging="357"/>
              <w:contextualSpacing/>
            </w:pPr>
            <w:r w:rsidRPr="00C61519">
              <w:t>Die ermittelte Summe ergibt die anrechenbaren Kosten als Grundlage für das Honorar</w:t>
            </w:r>
          </w:p>
          <w:p w:rsidR="00571A4A" w:rsidRPr="00C61519" w:rsidRDefault="00571A4A" w:rsidP="00571A4A">
            <w:pPr>
              <w:numPr>
                <w:ilvl w:val="0"/>
                <w:numId w:val="8"/>
              </w:numPr>
              <w:spacing w:line="276" w:lineRule="auto"/>
              <w:ind w:left="714" w:hanging="357"/>
              <w:contextualSpacing/>
            </w:pPr>
            <w:r w:rsidRPr="00C61519">
              <w:t>Dabei werden folgende Honorarparameter zugrunde gelegt:</w:t>
            </w:r>
          </w:p>
          <w:p w:rsidR="00571A4A" w:rsidRPr="00C61519" w:rsidRDefault="00571A4A" w:rsidP="00571A4A">
            <w:pPr>
              <w:tabs>
                <w:tab w:val="left" w:pos="3294"/>
              </w:tabs>
              <w:spacing w:line="276" w:lineRule="auto"/>
              <w:ind w:left="714"/>
              <w:contextualSpacing/>
            </w:pPr>
            <w:r w:rsidRPr="00C61519">
              <w:t xml:space="preserve">Honorarzone:                              </w:t>
            </w: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p w:rsidR="00571A4A" w:rsidRPr="00C61519" w:rsidRDefault="00571A4A" w:rsidP="00571A4A">
            <w:pPr>
              <w:spacing w:line="276" w:lineRule="auto"/>
              <w:ind w:left="714"/>
              <w:contextualSpacing/>
            </w:pPr>
            <w:r w:rsidRPr="00C61519">
              <w:t xml:space="preserve">Umbauzuschlag:                         </w:t>
            </w: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p w:rsidR="00571A4A" w:rsidRPr="00C61519" w:rsidRDefault="00571A4A" w:rsidP="00571A4A">
            <w:pPr>
              <w:spacing w:line="276" w:lineRule="auto"/>
              <w:ind w:left="714"/>
              <w:contextualSpacing/>
            </w:pPr>
            <w:r w:rsidRPr="00C61519">
              <w:t>Instandhaltungszuschlag:</w:t>
            </w:r>
            <w:r w:rsidRPr="00C61519">
              <w:rPr>
                <w:rFonts w:cs="Arial"/>
              </w:rPr>
              <w:t xml:space="preserve">           </w:t>
            </w:r>
            <w:r w:rsidRPr="00C61519">
              <w:rPr>
                <w:rFonts w:cs="Arial"/>
              </w:rPr>
              <w:fldChar w:fldCharType="begin">
                <w:ffData>
                  <w:name w:val="Text14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571A4A" w:rsidRPr="0099024B" w:rsidTr="003D028E">
        <w:trPr>
          <w:cantSplit/>
        </w:trPr>
        <w:tc>
          <w:tcPr>
            <w:tcW w:w="1008" w:type="dxa"/>
          </w:tcPr>
          <w:p w:rsidR="00571A4A" w:rsidRPr="00C61519" w:rsidRDefault="00663C47" w:rsidP="0099024B">
            <w:pPr>
              <w:spacing w:before="120" w:line="276" w:lineRule="auto"/>
              <w:jc w:val="both"/>
              <w:rPr>
                <w:rFonts w:cs="Arial"/>
              </w:rPr>
            </w:pPr>
            <w:r w:rsidRPr="00D60331">
              <w:rPr>
                <w:rFonts w:cs="Arial"/>
              </w:rPr>
              <w:t>10.8</w:t>
            </w:r>
            <w:r w:rsidR="00571A4A" w:rsidRPr="00D60331">
              <w:rPr>
                <w:rFonts w:cs="Arial"/>
              </w:rPr>
              <w:t>.2</w:t>
            </w:r>
          </w:p>
        </w:tc>
        <w:tc>
          <w:tcPr>
            <w:tcW w:w="8204" w:type="dxa"/>
          </w:tcPr>
          <w:p w:rsidR="00571A4A" w:rsidRPr="00C61519" w:rsidRDefault="00571A4A" w:rsidP="00B04713">
            <w:pPr>
              <w:spacing w:before="120" w:line="276" w:lineRule="auto"/>
              <w:jc w:val="both"/>
              <w:rPr>
                <w:rFonts w:cs="Arial"/>
              </w:rPr>
            </w:pPr>
            <w:r w:rsidRPr="00C61519">
              <w:t>Wird der Eingangstafelwert des § 35 Abs. 1 HOAI innerhalb Einzelabruf</w:t>
            </w:r>
            <w:r w:rsidR="00B53649">
              <w:t>es</w:t>
            </w:r>
            <w:r w:rsidRPr="00C61519">
              <w:t xml:space="preserve"> nicht erreicht erfolgt die Abrechnung:</w:t>
            </w:r>
          </w:p>
        </w:tc>
      </w:tr>
      <w:tr w:rsidR="00571A4A" w:rsidRPr="0099024B" w:rsidTr="003D028E">
        <w:trPr>
          <w:cantSplit/>
        </w:trPr>
        <w:tc>
          <w:tcPr>
            <w:tcW w:w="1008" w:type="dxa"/>
          </w:tcPr>
          <w:p w:rsidR="00571A4A" w:rsidRPr="00C61519" w:rsidRDefault="00571A4A" w:rsidP="0099024B">
            <w:pPr>
              <w:spacing w:before="120" w:line="276" w:lineRule="auto"/>
              <w:jc w:val="both"/>
              <w:rPr>
                <w:rFonts w:cs="Arial"/>
              </w:rPr>
            </w:pPr>
          </w:p>
        </w:tc>
        <w:tc>
          <w:tcPr>
            <w:tcW w:w="8204" w:type="dxa"/>
          </w:tcPr>
          <w:p w:rsidR="00571A4A" w:rsidRPr="00C61519" w:rsidRDefault="00571A4A" w:rsidP="00B04713">
            <w:pPr>
              <w:spacing w:before="120" w:line="276" w:lineRule="auto"/>
              <w:jc w:val="both"/>
            </w:pPr>
          </w:p>
        </w:tc>
      </w:tr>
      <w:tr w:rsidR="00571A4A" w:rsidRPr="0099024B" w:rsidTr="003D028E">
        <w:trPr>
          <w:cantSplit/>
        </w:trPr>
        <w:tc>
          <w:tcPr>
            <w:tcW w:w="1008" w:type="dxa"/>
          </w:tcPr>
          <w:p w:rsidR="00571A4A" w:rsidRPr="00C61519" w:rsidRDefault="00571A4A" w:rsidP="0099024B">
            <w:pPr>
              <w:spacing w:before="120" w:line="276" w:lineRule="auto"/>
              <w:jc w:val="both"/>
              <w:rPr>
                <w:rFonts w:cs="Arial"/>
              </w:rPr>
            </w:pPr>
          </w:p>
        </w:tc>
        <w:tc>
          <w:tcPr>
            <w:tcW w:w="8204" w:type="dxa"/>
          </w:tcPr>
          <w:p w:rsidR="000E7A1E" w:rsidRDefault="000E7A1E" w:rsidP="00B04713">
            <w:pPr>
              <w:spacing w:before="120" w:line="276" w:lineRule="auto"/>
              <w:jc w:val="both"/>
            </w:pPr>
            <w:r w:rsidRPr="00D60331">
              <w:rPr>
                <w:rFonts w:cs="Arial"/>
                <w:b/>
              </w:rPr>
              <w:fldChar w:fldCharType="begin">
                <w:ffData>
                  <w:name w:val="Kontrollkästchen224"/>
                  <w:enabled/>
                  <w:calcOnExit w:val="0"/>
                  <w:checkBox>
                    <w:sizeAuto/>
                    <w:default w:val="0"/>
                  </w:checkBox>
                </w:ffData>
              </w:fldChar>
            </w:r>
            <w:r w:rsidRPr="00D60331">
              <w:rPr>
                <w:rFonts w:cs="Arial"/>
                <w:b/>
              </w:rPr>
              <w:instrText xml:space="preserve"> FORMCHECKBOX </w:instrText>
            </w:r>
            <w:r w:rsidR="002D55EA">
              <w:rPr>
                <w:rFonts w:cs="Arial"/>
                <w:b/>
              </w:rPr>
            </w:r>
            <w:r w:rsidR="002D55EA">
              <w:rPr>
                <w:rFonts w:cs="Arial"/>
                <w:b/>
              </w:rPr>
              <w:fldChar w:fldCharType="separate"/>
            </w:r>
            <w:r w:rsidRPr="00D60331">
              <w:rPr>
                <w:rFonts w:cs="Arial"/>
              </w:rPr>
              <w:fldChar w:fldCharType="end"/>
            </w:r>
            <w:r w:rsidRPr="00D60331">
              <w:rPr>
                <w:rFonts w:cs="Arial"/>
              </w:rPr>
              <w:t xml:space="preserve">  </w:t>
            </w:r>
            <w:r w:rsidR="00571A4A" w:rsidRPr="00C61519">
              <w:t xml:space="preserve">pauschal nach geprüften Angebot. Das Angebot ist vom Auftragnehmer </w:t>
            </w:r>
          </w:p>
          <w:p w:rsidR="00571A4A" w:rsidRPr="00C61519" w:rsidRDefault="000E7A1E" w:rsidP="000E7A1E">
            <w:pPr>
              <w:spacing w:line="276" w:lineRule="auto"/>
              <w:jc w:val="both"/>
            </w:pPr>
            <w:r>
              <w:t xml:space="preserve">     </w:t>
            </w:r>
            <w:r w:rsidR="00571A4A" w:rsidRPr="00C61519">
              <w:t>vor Beauftragung mit einem Einzelabruf vorzulegen</w:t>
            </w:r>
          </w:p>
        </w:tc>
      </w:tr>
      <w:tr w:rsidR="00571A4A" w:rsidRPr="0099024B" w:rsidTr="003D028E">
        <w:trPr>
          <w:cantSplit/>
        </w:trPr>
        <w:tc>
          <w:tcPr>
            <w:tcW w:w="1008" w:type="dxa"/>
          </w:tcPr>
          <w:p w:rsidR="00571A4A" w:rsidRPr="00C61519" w:rsidRDefault="00571A4A" w:rsidP="0099024B">
            <w:pPr>
              <w:spacing w:before="120" w:line="276" w:lineRule="auto"/>
              <w:jc w:val="both"/>
              <w:rPr>
                <w:rFonts w:cs="Arial"/>
              </w:rPr>
            </w:pPr>
          </w:p>
        </w:tc>
        <w:tc>
          <w:tcPr>
            <w:tcW w:w="8204" w:type="dxa"/>
          </w:tcPr>
          <w:p w:rsidR="00571A4A" w:rsidRPr="00C61519" w:rsidRDefault="00571A4A" w:rsidP="00F40565">
            <w:pPr>
              <w:pStyle w:val="Listenabsatz"/>
              <w:numPr>
                <w:ilvl w:val="0"/>
                <w:numId w:val="10"/>
              </w:numPr>
              <w:spacing w:line="276" w:lineRule="auto"/>
            </w:pPr>
            <w:r w:rsidRPr="00C61519">
              <w:t>nach Zeitaufwand.</w:t>
            </w:r>
          </w:p>
          <w:p w:rsidR="00571A4A" w:rsidRPr="00C61519" w:rsidRDefault="00571A4A" w:rsidP="00F40565">
            <w:pPr>
              <w:pStyle w:val="Listenabsatz"/>
              <w:numPr>
                <w:ilvl w:val="0"/>
                <w:numId w:val="10"/>
              </w:numPr>
              <w:spacing w:line="276" w:lineRule="auto"/>
            </w:pPr>
            <w:r w:rsidRPr="00C61519">
              <w:t>Der Auftragnehmer hat die erbrachten Stunden durch qualifizierte, die Leistung genau bezeichnende Stundenbelege nachzuweisen. Die Stundenbelege mit Angabe der Bearbeiter sind dem Auftraggeber wöchentlich zur Gegenzeichnung zuzuleiten. Unterlässt der Auftragnehmer eine fristgerechte Einreichung, hat er daraus resultierende Mehraufwendungen des Au</w:t>
            </w:r>
            <w:r w:rsidR="007B382B" w:rsidRPr="00C61519">
              <w:t>ftraggebers bei der Prüfung, z.</w:t>
            </w:r>
            <w:r w:rsidRPr="00C61519">
              <w:t>B. durch die Einschaltung eines sachverständigen Dritten zur Leistungsbewertung, zu tragen.</w:t>
            </w:r>
          </w:p>
          <w:p w:rsidR="00571A4A" w:rsidRPr="00C61519" w:rsidRDefault="00571A4A" w:rsidP="00571A4A">
            <w:pPr>
              <w:spacing w:line="276" w:lineRule="auto"/>
              <w:jc w:val="both"/>
            </w:pPr>
          </w:p>
          <w:p w:rsidR="00571A4A" w:rsidRPr="00C61519" w:rsidRDefault="00571A4A" w:rsidP="00F40565">
            <w:pPr>
              <w:pStyle w:val="Listenabsatz"/>
              <w:spacing w:line="276" w:lineRule="auto"/>
              <w:jc w:val="both"/>
            </w:pPr>
            <w:r w:rsidRPr="00C61519">
              <w:t>Folgende Stundensätze werden vereinbart:</w:t>
            </w:r>
          </w:p>
          <w:p w:rsidR="00571A4A" w:rsidRPr="00C61519" w:rsidRDefault="002A60C4" w:rsidP="00F40565">
            <w:pPr>
              <w:spacing w:before="120" w:line="276" w:lineRule="auto"/>
              <w:ind w:left="308"/>
              <w:jc w:val="both"/>
            </w:pPr>
            <w:r>
              <w:t xml:space="preserve">       </w:t>
            </w:r>
            <w:r w:rsidR="00F40565">
              <w:t xml:space="preserve"> </w:t>
            </w:r>
            <w:r w:rsidR="00571A4A" w:rsidRPr="00C61519">
              <w:t>Vgl. Nr. 10.10.2</w:t>
            </w:r>
          </w:p>
        </w:tc>
      </w:tr>
      <w:tr w:rsidR="00571A4A" w:rsidRPr="0099024B" w:rsidTr="00B04713">
        <w:tc>
          <w:tcPr>
            <w:tcW w:w="1008" w:type="dxa"/>
          </w:tcPr>
          <w:p w:rsidR="00571A4A" w:rsidRPr="00C61519" w:rsidRDefault="00571A4A" w:rsidP="0099024B">
            <w:pPr>
              <w:keepNext/>
              <w:spacing w:before="120" w:line="276" w:lineRule="auto"/>
              <w:jc w:val="both"/>
              <w:rPr>
                <w:rFonts w:cs="Arial"/>
              </w:rPr>
            </w:pPr>
          </w:p>
        </w:tc>
        <w:tc>
          <w:tcPr>
            <w:tcW w:w="8204" w:type="dxa"/>
          </w:tcPr>
          <w:p w:rsidR="00571A4A" w:rsidRPr="00C61519" w:rsidRDefault="00571A4A" w:rsidP="0099024B">
            <w:pPr>
              <w:keepNext/>
              <w:spacing w:before="120" w:line="276" w:lineRule="auto"/>
              <w:jc w:val="both"/>
              <w:rPr>
                <w:rFonts w:cs="Arial"/>
              </w:rPr>
            </w:pPr>
            <w:r w:rsidRPr="00C61519">
              <w:rPr>
                <w:rFonts w:cs="Arial"/>
              </w:rPr>
              <w:t>Die Festlegung erfolgt unter</w:t>
            </w:r>
            <w:r w:rsidR="007B382B" w:rsidRPr="00C61519">
              <w:rPr>
                <w:rFonts w:cs="Arial"/>
              </w:rPr>
              <w:t xml:space="preserve"> </w:t>
            </w:r>
            <w:r w:rsidR="00ED3B5B" w:rsidRPr="00F40565">
              <w:rPr>
                <w:rFonts w:cs="Arial"/>
              </w:rPr>
              <w:t>§ 10.8</w:t>
            </w:r>
            <w:r w:rsidRPr="00F40565">
              <w:rPr>
                <w:rFonts w:cs="Arial"/>
              </w:rPr>
              <w:t xml:space="preserve"> </w:t>
            </w:r>
            <w:r w:rsidRPr="00C61519">
              <w:rPr>
                <w:rFonts w:cs="Arial"/>
              </w:rPr>
              <w:t>des jeweiligen Einzelabrufs</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10.9</w:t>
            </w:r>
          </w:p>
        </w:tc>
        <w:tc>
          <w:tcPr>
            <w:tcW w:w="8204" w:type="dxa"/>
          </w:tcPr>
          <w:p w:rsidR="001D3099" w:rsidRPr="0099024B" w:rsidRDefault="001D3099" w:rsidP="0099024B">
            <w:pPr>
              <w:keepNext/>
              <w:spacing w:before="120" w:line="276" w:lineRule="auto"/>
              <w:jc w:val="both"/>
              <w:rPr>
                <w:rFonts w:cs="Arial"/>
              </w:rPr>
            </w:pPr>
            <w:r w:rsidRPr="0099024B">
              <w:rPr>
                <w:rFonts w:cs="Arial"/>
              </w:rPr>
              <w:t>Besondere Leistungen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B04713">
            <w:pPr>
              <w:spacing w:before="120" w:line="276" w:lineRule="auto"/>
              <w:jc w:val="both"/>
              <w:rPr>
                <w:rFonts w:cs="Arial"/>
              </w:rPr>
            </w:pPr>
            <w:r w:rsidRPr="0099024B">
              <w:rPr>
                <w:rFonts w:cs="Arial"/>
              </w:rPr>
              <w:t>Die Besonderen Leistungen gemäß Anlage(n) zu §</w:t>
            </w:r>
            <w:r>
              <w:rPr>
                <w:rFonts w:cs="Arial"/>
              </w:rPr>
              <w:t> </w:t>
            </w:r>
            <w:r w:rsidRPr="0099024B">
              <w:rPr>
                <w:rFonts w:cs="Arial"/>
              </w:rPr>
              <w:t>6 werden wie folgt pauschal oder zum Nachweis nach vereinbartem Stundensatz honoriert bzw. mit den v.H.-Sätzen bezogen auf das Honorar nach Nummer 10.3 honoriert:</w:t>
            </w:r>
          </w:p>
        </w:tc>
      </w:tr>
      <w:tr w:rsidR="001D3099" w:rsidRPr="0099024B" w:rsidTr="003D028E">
        <w:tc>
          <w:tcPr>
            <w:tcW w:w="1008" w:type="dxa"/>
          </w:tcPr>
          <w:p w:rsidR="001D3099" w:rsidRPr="00C61519" w:rsidRDefault="001D3099" w:rsidP="0099024B">
            <w:pPr>
              <w:keepNext/>
              <w:spacing w:before="120" w:line="276" w:lineRule="auto"/>
              <w:jc w:val="both"/>
              <w:rPr>
                <w:rFonts w:cs="Arial"/>
              </w:rPr>
            </w:pPr>
          </w:p>
        </w:tc>
        <w:tc>
          <w:tcPr>
            <w:tcW w:w="8204" w:type="dxa"/>
          </w:tcPr>
          <w:p w:rsidR="001D3099" w:rsidRPr="00C61519" w:rsidRDefault="001D3099" w:rsidP="0099024B">
            <w:pPr>
              <w:keepNext/>
              <w:spacing w:before="120" w:line="276" w:lineRule="auto"/>
              <w:jc w:val="both"/>
              <w:rPr>
                <w:rFonts w:cs="Arial"/>
              </w:rPr>
            </w:pPr>
          </w:p>
          <w:tbl>
            <w:tblPr>
              <w:tblW w:w="8028" w:type="dxa"/>
              <w:tblLayout w:type="fixed"/>
              <w:tblLook w:val="01E0" w:firstRow="1" w:lastRow="1" w:firstColumn="1" w:lastColumn="1" w:noHBand="0" w:noVBand="0"/>
            </w:tblPr>
            <w:tblGrid>
              <w:gridCol w:w="1827"/>
              <w:gridCol w:w="6201"/>
            </w:tblGrid>
            <w:tr w:rsidR="00C61519" w:rsidRPr="00C61519" w:rsidTr="00B04713">
              <w:tc>
                <w:tcPr>
                  <w:tcW w:w="1827" w:type="dxa"/>
                  <w:shd w:val="clear" w:color="auto" w:fill="auto"/>
                  <w:vAlign w:val="bottom"/>
                </w:tcPr>
                <w:p w:rsidR="001D3099" w:rsidRPr="00C61519" w:rsidRDefault="00571A4A" w:rsidP="00C61519">
                  <w:pPr>
                    <w:keepNext/>
                    <w:spacing w:before="120" w:line="276" w:lineRule="auto"/>
                    <w:rPr>
                      <w:rFonts w:cs="Arial"/>
                    </w:rPr>
                  </w:pPr>
                  <w:r w:rsidRPr="00C61519">
                    <w:rPr>
                      <w:rFonts w:cs="Arial"/>
                    </w:rPr>
                    <w:t xml:space="preserve">Leistungsphase 5 </w:t>
                  </w:r>
                </w:p>
              </w:tc>
              <w:tc>
                <w:tcPr>
                  <w:tcW w:w="6201" w:type="dxa"/>
                  <w:shd w:val="clear" w:color="auto" w:fill="auto"/>
                  <w:vAlign w:val="bottom"/>
                </w:tcPr>
                <w:p w:rsidR="001D3099" w:rsidRPr="00C61519" w:rsidRDefault="001D3099" w:rsidP="0099024B">
                  <w:pPr>
                    <w:keepNext/>
                    <w:spacing w:before="120" w:line="276" w:lineRule="auto"/>
                    <w:jc w:val="both"/>
                    <w:rPr>
                      <w:rFonts w:cs="Arial"/>
                    </w:rPr>
                  </w:pPr>
                  <w:r w:rsidRPr="00C61519">
                    <w:rPr>
                      <w:rFonts w:cs="Arial"/>
                    </w:rPr>
                    <w:fldChar w:fldCharType="begin">
                      <w:ffData>
                        <w:name w:val="Text220"/>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B04713">
              <w:tc>
                <w:tcPr>
                  <w:tcW w:w="1827" w:type="dxa"/>
                  <w:shd w:val="clear" w:color="auto" w:fill="auto"/>
                  <w:vAlign w:val="bottom"/>
                </w:tcPr>
                <w:p w:rsidR="001D3099" w:rsidRPr="00C61519" w:rsidRDefault="00834095" w:rsidP="00C61519">
                  <w:pPr>
                    <w:keepNext/>
                    <w:spacing w:before="120" w:line="276" w:lineRule="auto"/>
                    <w:rPr>
                      <w:rFonts w:cs="Arial"/>
                    </w:rPr>
                  </w:pPr>
                  <w:r w:rsidRPr="00C61519">
                    <w:rPr>
                      <w:rFonts w:cs="Arial"/>
                    </w:rPr>
                    <w:t>Leistungsphase 6</w:t>
                  </w:r>
                  <w:r w:rsidR="00571A4A" w:rsidRPr="00C61519">
                    <w:rPr>
                      <w:rFonts w:cs="Arial"/>
                    </w:rPr>
                    <w:t xml:space="preserve"> </w:t>
                  </w:r>
                </w:p>
              </w:tc>
              <w:tc>
                <w:tcPr>
                  <w:tcW w:w="6201" w:type="dxa"/>
                  <w:shd w:val="clear" w:color="auto" w:fill="auto"/>
                  <w:vAlign w:val="bottom"/>
                </w:tcPr>
                <w:p w:rsidR="001D3099" w:rsidRPr="00C61519" w:rsidRDefault="001D3099" w:rsidP="0099024B">
                  <w:pPr>
                    <w:keepNext/>
                    <w:spacing w:before="120" w:line="276" w:lineRule="auto"/>
                    <w:jc w:val="both"/>
                    <w:rPr>
                      <w:rFonts w:cs="Arial"/>
                    </w:rPr>
                  </w:pPr>
                  <w:r w:rsidRPr="00C61519">
                    <w:rPr>
                      <w:rFonts w:cs="Arial"/>
                    </w:rPr>
                    <w:fldChar w:fldCharType="begin">
                      <w:ffData>
                        <w:name w:val="Text221"/>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B04713">
              <w:tc>
                <w:tcPr>
                  <w:tcW w:w="1827" w:type="dxa"/>
                  <w:shd w:val="clear" w:color="auto" w:fill="auto"/>
                  <w:vAlign w:val="bottom"/>
                </w:tcPr>
                <w:p w:rsidR="001D3099" w:rsidRPr="00C61519" w:rsidRDefault="00834095" w:rsidP="00C61519">
                  <w:pPr>
                    <w:keepNext/>
                    <w:spacing w:before="120" w:line="276" w:lineRule="auto"/>
                    <w:rPr>
                      <w:rFonts w:cs="Arial"/>
                    </w:rPr>
                  </w:pPr>
                  <w:r w:rsidRPr="00C61519">
                    <w:rPr>
                      <w:rFonts w:cs="Arial"/>
                    </w:rPr>
                    <w:t>Leistungsphase 7</w:t>
                  </w:r>
                  <w:r w:rsidR="00571A4A" w:rsidRPr="00C61519">
                    <w:rPr>
                      <w:rFonts w:cs="Arial"/>
                    </w:rPr>
                    <w:t xml:space="preserve"> </w:t>
                  </w:r>
                </w:p>
              </w:tc>
              <w:tc>
                <w:tcPr>
                  <w:tcW w:w="6201" w:type="dxa"/>
                  <w:shd w:val="clear" w:color="auto" w:fill="auto"/>
                  <w:vAlign w:val="bottom"/>
                </w:tcPr>
                <w:p w:rsidR="001D3099" w:rsidRPr="00C61519" w:rsidRDefault="001D3099" w:rsidP="0099024B">
                  <w:pPr>
                    <w:keepNext/>
                    <w:spacing w:before="120" w:line="276" w:lineRule="auto"/>
                    <w:jc w:val="both"/>
                    <w:rPr>
                      <w:rFonts w:cs="Arial"/>
                    </w:rPr>
                  </w:pPr>
                  <w:r w:rsidRPr="00C61519">
                    <w:rPr>
                      <w:rFonts w:cs="Arial"/>
                    </w:rPr>
                    <w:fldChar w:fldCharType="begin">
                      <w:ffData>
                        <w:name w:val="Text222"/>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B04713">
              <w:tc>
                <w:tcPr>
                  <w:tcW w:w="1827" w:type="dxa"/>
                  <w:shd w:val="clear" w:color="auto" w:fill="auto"/>
                  <w:vAlign w:val="bottom"/>
                </w:tcPr>
                <w:p w:rsidR="001D3099" w:rsidRPr="00C61519" w:rsidRDefault="00834095" w:rsidP="00C61519">
                  <w:pPr>
                    <w:keepNext/>
                    <w:spacing w:before="120" w:line="276" w:lineRule="auto"/>
                    <w:rPr>
                      <w:rFonts w:cs="Arial"/>
                    </w:rPr>
                  </w:pPr>
                  <w:r w:rsidRPr="00C61519">
                    <w:rPr>
                      <w:rFonts w:cs="Arial"/>
                    </w:rPr>
                    <w:t>Leistungsphase 8</w:t>
                  </w:r>
                  <w:r w:rsidR="00571A4A" w:rsidRPr="00C61519">
                    <w:rPr>
                      <w:rFonts w:cs="Arial"/>
                    </w:rPr>
                    <w:t xml:space="preserve"> </w:t>
                  </w:r>
                </w:p>
              </w:tc>
              <w:tc>
                <w:tcPr>
                  <w:tcW w:w="6201" w:type="dxa"/>
                  <w:shd w:val="clear" w:color="auto" w:fill="auto"/>
                  <w:vAlign w:val="bottom"/>
                </w:tcPr>
                <w:p w:rsidR="001D3099" w:rsidRPr="00C61519" w:rsidRDefault="001D3099" w:rsidP="0099024B">
                  <w:pPr>
                    <w:keepNext/>
                    <w:spacing w:before="120" w:line="276" w:lineRule="auto"/>
                    <w:jc w:val="both"/>
                    <w:rPr>
                      <w:rFonts w:cs="Arial"/>
                    </w:rPr>
                  </w:pPr>
                  <w:r w:rsidRPr="00C61519">
                    <w:rPr>
                      <w:rFonts w:cs="Arial"/>
                    </w:rPr>
                    <w:fldChar w:fldCharType="begin">
                      <w:ffData>
                        <w:name w:val="Text223"/>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r w:rsidR="00C61519" w:rsidRPr="00C61519" w:rsidTr="00B04713">
              <w:tc>
                <w:tcPr>
                  <w:tcW w:w="1827" w:type="dxa"/>
                  <w:shd w:val="clear" w:color="auto" w:fill="auto"/>
                  <w:vAlign w:val="bottom"/>
                </w:tcPr>
                <w:p w:rsidR="001D3099" w:rsidRPr="00C61519" w:rsidRDefault="00F40565" w:rsidP="0099024B">
                  <w:pPr>
                    <w:keepNext/>
                    <w:spacing w:before="120" w:line="276" w:lineRule="auto"/>
                    <w:rPr>
                      <w:rFonts w:cs="Arial"/>
                    </w:rPr>
                  </w:pPr>
                  <w:r w:rsidRPr="00C61519">
                    <w:rPr>
                      <w:rFonts w:cs="Arial"/>
                    </w:rPr>
                    <w:fldChar w:fldCharType="begin">
                      <w:ffData>
                        <w:name w:val="Text223"/>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c>
                <w:tcPr>
                  <w:tcW w:w="6201" w:type="dxa"/>
                  <w:shd w:val="clear" w:color="auto" w:fill="auto"/>
                  <w:vAlign w:val="bottom"/>
                </w:tcPr>
                <w:p w:rsidR="001D3099" w:rsidRPr="00C61519" w:rsidRDefault="001D3099" w:rsidP="0099024B">
                  <w:pPr>
                    <w:keepNext/>
                    <w:spacing w:before="120" w:line="276" w:lineRule="auto"/>
                    <w:jc w:val="both"/>
                    <w:rPr>
                      <w:rFonts w:cs="Arial"/>
                    </w:rPr>
                  </w:pPr>
                  <w:r w:rsidRPr="00C61519">
                    <w:rPr>
                      <w:rFonts w:cs="Arial"/>
                    </w:rPr>
                    <w:fldChar w:fldCharType="begin">
                      <w:ffData>
                        <w:name w:val="Text223"/>
                        <w:enabled/>
                        <w:calcOnExit w:val="0"/>
                        <w:textInput/>
                      </w:ffData>
                    </w:fldChar>
                  </w:r>
                  <w:r w:rsidRPr="00C61519">
                    <w:rPr>
                      <w:rFonts w:cs="Arial"/>
                    </w:rPr>
                    <w:instrText xml:space="preserve"> FORMTEXT </w:instrText>
                  </w:r>
                  <w:r w:rsidRPr="00C61519">
                    <w:rPr>
                      <w:rFonts w:cs="Arial"/>
                    </w:rPr>
                  </w:r>
                  <w:r w:rsidRPr="00C61519">
                    <w:rPr>
                      <w:rFonts w:cs="Arial"/>
                    </w:rPr>
                    <w:fldChar w:fldCharType="separate"/>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noProof/>
                    </w:rPr>
                    <w:t> </w:t>
                  </w:r>
                  <w:r w:rsidRPr="00C61519">
                    <w:rPr>
                      <w:rFonts w:cs="Arial"/>
                    </w:rPr>
                    <w:fldChar w:fldCharType="end"/>
                  </w:r>
                </w:p>
              </w:tc>
            </w:tr>
          </w:tbl>
          <w:p w:rsidR="001D3099" w:rsidRPr="00C61519" w:rsidRDefault="001D3099" w:rsidP="0099024B">
            <w:pPr>
              <w:keepNext/>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 xml:space="preserve">Soweit die Besonderen Leistungen nur für einzelne Anlagen der Anlagengruppe beauftragt werden und nach v.H.-Sätzen vergütet werden sollen, wird der v.H.-Satz im Verhältnis: </w:t>
            </w:r>
            <w:r w:rsidRPr="0099024B">
              <w:rPr>
                <w:rFonts w:cs="Arial"/>
              </w:rPr>
              <w:lastRenderedPageBreak/>
              <w:t>“Kosten der zu genehmigenden Anlage zu Gesamtkosten der Anlage“ im Zuge der Honorarberechnung angepasst.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10.10</w:t>
            </w:r>
          </w:p>
        </w:tc>
        <w:tc>
          <w:tcPr>
            <w:tcW w:w="8204" w:type="dxa"/>
          </w:tcPr>
          <w:p w:rsidR="001D3099" w:rsidRPr="0099024B" w:rsidRDefault="001D3099" w:rsidP="0099024B">
            <w:pPr>
              <w:keepNext/>
              <w:spacing w:before="120" w:line="276" w:lineRule="auto"/>
              <w:jc w:val="both"/>
              <w:rPr>
                <w:rFonts w:cs="Arial"/>
              </w:rPr>
            </w:pPr>
            <w:r w:rsidRPr="0099024B">
              <w:rPr>
                <w:rFonts w:cs="Arial"/>
              </w:rPr>
              <w:t>Honorar bei Leistungsänderungen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iCs/>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10.10.1</w:t>
            </w:r>
          </w:p>
        </w:tc>
        <w:tc>
          <w:tcPr>
            <w:tcW w:w="8204" w:type="dxa"/>
          </w:tcPr>
          <w:p w:rsidR="001D3099" w:rsidRPr="00F40565" w:rsidRDefault="00F40565" w:rsidP="0099024B">
            <w:pPr>
              <w:keepNext/>
              <w:spacing w:before="120" w:line="276" w:lineRule="auto"/>
              <w:jc w:val="both"/>
              <w:rPr>
                <w:rFonts w:cs="Arial"/>
              </w:rPr>
            </w:pPr>
            <w:r w:rsidRPr="00F40565">
              <w:rPr>
                <w:rFonts w:cs="Arial"/>
                <w:iCs/>
              </w:rPr>
              <w:t>Die Anpassung der Vergütung für Grundleistungen richtet sich nach § 10 HOAI. Soweit gemäß Nummer 10.7 dieses Vertrags ein Zu- oder Abschlag vereinbart wurde, ist dieser zu berücksichtigen. Im Übrigen gelten § 650c Abs. 1 und Abs. 2 BGB entsprechend.</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10.10.2</w:t>
            </w:r>
          </w:p>
        </w:tc>
        <w:tc>
          <w:tcPr>
            <w:tcW w:w="8204" w:type="dxa"/>
          </w:tcPr>
          <w:p w:rsidR="001D3099" w:rsidRPr="0099024B" w:rsidRDefault="001D3099" w:rsidP="0099024B">
            <w:pPr>
              <w:keepNext/>
              <w:spacing w:before="120" w:line="276" w:lineRule="auto"/>
              <w:jc w:val="both"/>
              <w:rPr>
                <w:rFonts w:cs="Arial"/>
              </w:rPr>
            </w:pPr>
            <w:r w:rsidRPr="0099024B">
              <w:rPr>
                <w:rFonts w:cs="Arial"/>
                <w:iCs/>
              </w:rPr>
              <w:t>Stimmt der Auftraggeber alternativ schriftlich einer aufwandsbezogenen Abrechnung zu und erfordern</w:t>
            </w:r>
            <w:r w:rsidRPr="0099024B">
              <w:rPr>
                <w:rFonts w:cs="Arial"/>
                <w:b/>
                <w:iCs/>
              </w:rPr>
              <w:t xml:space="preserve"> </w:t>
            </w:r>
            <w:r w:rsidRPr="0099024B">
              <w:rPr>
                <w:rFonts w:cs="Arial"/>
                <w:iCs/>
              </w:rPr>
              <w:t>die zu ändernden oder geänderten Leistungen im Verhältnis zu den beauftragten Leistungen einen erhöhten Aufwand, erhält der Auftragnehmer ein zusätzliches Honorar unter Zugrundelegung folgender Stundensätze:</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p>
          <w:tbl>
            <w:tblPr>
              <w:tblW w:w="0" w:type="auto"/>
              <w:tblLayout w:type="fixed"/>
              <w:tblLook w:val="01E0" w:firstRow="1" w:lastRow="1" w:firstColumn="1" w:lastColumn="1" w:noHBand="0" w:noVBand="0"/>
            </w:tblPr>
            <w:tblGrid>
              <w:gridCol w:w="5292"/>
              <w:gridCol w:w="900"/>
              <w:gridCol w:w="1781"/>
            </w:tblGrid>
            <w:tr w:rsidR="001D3099" w:rsidRPr="0099024B" w:rsidTr="00B04713">
              <w:tc>
                <w:tcPr>
                  <w:tcW w:w="5292" w:type="dxa"/>
                  <w:shd w:val="clear" w:color="auto" w:fill="auto"/>
                </w:tcPr>
                <w:p w:rsidR="001D3099" w:rsidRPr="0099024B" w:rsidRDefault="001D3099" w:rsidP="0099024B">
                  <w:pPr>
                    <w:keepNext/>
                    <w:spacing w:before="120" w:line="276" w:lineRule="auto"/>
                    <w:jc w:val="both"/>
                    <w:rPr>
                      <w:rFonts w:cs="Arial"/>
                    </w:rPr>
                  </w:pPr>
                  <w:r w:rsidRPr="0099024B">
                    <w:rPr>
                      <w:rFonts w:cs="Arial"/>
                    </w:rPr>
                    <w:t>Für den Auftragnehmer</w:t>
                  </w:r>
                </w:p>
              </w:tc>
              <w:tc>
                <w:tcPr>
                  <w:tcW w:w="90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57"/>
                        <w:enabled/>
                        <w:calcOnExit w:val="0"/>
                        <w:textInput/>
                      </w:ffData>
                    </w:fldChar>
                  </w:r>
                  <w:bookmarkStart w:id="50" w:name="Text157"/>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50"/>
                </w:p>
              </w:tc>
              <w:tc>
                <w:tcPr>
                  <w:tcW w:w="1781" w:type="dxa"/>
                  <w:shd w:val="clear" w:color="auto" w:fill="auto"/>
                </w:tcPr>
                <w:p w:rsidR="001D3099" w:rsidRPr="0099024B" w:rsidRDefault="001D3099" w:rsidP="0099024B">
                  <w:pPr>
                    <w:keepNext/>
                    <w:spacing w:before="120" w:line="276" w:lineRule="auto"/>
                    <w:jc w:val="both"/>
                    <w:rPr>
                      <w:rFonts w:cs="Arial"/>
                    </w:rPr>
                  </w:pPr>
                  <w:r w:rsidRPr="0099024B">
                    <w:rPr>
                      <w:rFonts w:cs="Arial"/>
                    </w:rPr>
                    <w:t>Euro/Stunde</w:t>
                  </w:r>
                </w:p>
              </w:tc>
            </w:tr>
            <w:tr w:rsidR="001D3099" w:rsidRPr="0099024B" w:rsidTr="00B04713">
              <w:tc>
                <w:tcPr>
                  <w:tcW w:w="5292" w:type="dxa"/>
                  <w:shd w:val="clear" w:color="auto" w:fill="auto"/>
                </w:tcPr>
                <w:p w:rsidR="001D3099" w:rsidRPr="0099024B" w:rsidRDefault="001D3099" w:rsidP="0099024B">
                  <w:pPr>
                    <w:keepNext/>
                    <w:spacing w:before="120" w:line="276" w:lineRule="auto"/>
                    <w:jc w:val="both"/>
                    <w:rPr>
                      <w:rFonts w:cs="Arial"/>
                    </w:rPr>
                  </w:pPr>
                  <w:r w:rsidRPr="0099024B">
                    <w:rPr>
                      <w:rFonts w:cs="Arial"/>
                      <w:iCs/>
                    </w:rPr>
                    <w:t>Für den Mitarbeiter</w:t>
                  </w:r>
                </w:p>
              </w:tc>
              <w:tc>
                <w:tcPr>
                  <w:tcW w:w="900" w:type="dxa"/>
                  <w:shd w:val="clear" w:color="auto" w:fill="auto"/>
                </w:tcPr>
                <w:p w:rsidR="001D3099" w:rsidRPr="0099024B" w:rsidRDefault="001D3099" w:rsidP="0099024B">
                  <w:pPr>
                    <w:keepNext/>
                    <w:spacing w:before="120" w:line="276" w:lineRule="auto"/>
                    <w:jc w:val="both"/>
                    <w:rPr>
                      <w:rFonts w:cs="Arial"/>
                    </w:rPr>
                  </w:pPr>
                  <w:r w:rsidRPr="0099024B">
                    <w:rPr>
                      <w:rFonts w:cs="Arial"/>
                    </w:rPr>
                    <w:fldChar w:fldCharType="begin">
                      <w:ffData>
                        <w:name w:val="Text158"/>
                        <w:enabled/>
                        <w:calcOnExit w:val="0"/>
                        <w:textInput/>
                      </w:ffData>
                    </w:fldChar>
                  </w:r>
                  <w:bookmarkStart w:id="51" w:name="Text158"/>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51"/>
                </w:p>
              </w:tc>
              <w:tc>
                <w:tcPr>
                  <w:tcW w:w="1781" w:type="dxa"/>
                  <w:shd w:val="clear" w:color="auto" w:fill="auto"/>
                </w:tcPr>
                <w:p w:rsidR="001D3099" w:rsidRPr="0099024B" w:rsidRDefault="001D3099" w:rsidP="0099024B">
                  <w:pPr>
                    <w:keepNext/>
                    <w:spacing w:before="120" w:line="276" w:lineRule="auto"/>
                    <w:jc w:val="both"/>
                    <w:rPr>
                      <w:rFonts w:cs="Arial"/>
                    </w:rPr>
                  </w:pPr>
                  <w:r w:rsidRPr="0099024B">
                    <w:rPr>
                      <w:rFonts w:cs="Arial"/>
                    </w:rPr>
                    <w:t>Euro/Stunde</w:t>
                  </w:r>
                </w:p>
              </w:tc>
            </w:tr>
            <w:tr w:rsidR="001D3099" w:rsidRPr="0099024B" w:rsidTr="00B04713">
              <w:trPr>
                <w:cantSplit/>
              </w:trPr>
              <w:tc>
                <w:tcPr>
                  <w:tcW w:w="5292" w:type="dxa"/>
                  <w:shd w:val="clear" w:color="auto" w:fill="auto"/>
                </w:tcPr>
                <w:p w:rsidR="001D3099" w:rsidRPr="0099024B" w:rsidRDefault="001D3099" w:rsidP="0099024B">
                  <w:pPr>
                    <w:keepNext/>
                    <w:spacing w:before="120" w:line="276" w:lineRule="auto"/>
                    <w:jc w:val="both"/>
                    <w:rPr>
                      <w:rFonts w:cs="Arial"/>
                    </w:rPr>
                  </w:pPr>
                  <w:r w:rsidRPr="0099024B">
                    <w:rPr>
                      <w:rFonts w:cs="Arial"/>
                      <w:iCs/>
                    </w:rPr>
                    <w:t>Für technische Zeichner und sonstige Mitarbeiter mit vergleichbarer Qualifikation, die technische oder wirtschaftliche Aufgaben erfüllen</w:t>
                  </w:r>
                </w:p>
              </w:tc>
              <w:tc>
                <w:tcPr>
                  <w:tcW w:w="900" w:type="dxa"/>
                  <w:shd w:val="clear" w:color="auto" w:fill="auto"/>
                  <w:vAlign w:val="center"/>
                </w:tcPr>
                <w:p w:rsidR="001D3099" w:rsidRPr="0099024B" w:rsidRDefault="001D3099" w:rsidP="0099024B">
                  <w:pPr>
                    <w:keepNext/>
                    <w:spacing w:before="120" w:line="276" w:lineRule="auto"/>
                    <w:jc w:val="both"/>
                    <w:rPr>
                      <w:rFonts w:cs="Arial"/>
                    </w:rPr>
                  </w:pPr>
                  <w:r w:rsidRPr="0099024B">
                    <w:rPr>
                      <w:rFonts w:cs="Arial"/>
                    </w:rPr>
                    <w:fldChar w:fldCharType="begin">
                      <w:ffData>
                        <w:name w:val="Text159"/>
                        <w:enabled/>
                        <w:calcOnExit w:val="0"/>
                        <w:textInput/>
                      </w:ffData>
                    </w:fldChar>
                  </w:r>
                  <w:bookmarkStart w:id="52" w:name="Text159"/>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52"/>
                </w:p>
              </w:tc>
              <w:tc>
                <w:tcPr>
                  <w:tcW w:w="1781" w:type="dxa"/>
                  <w:shd w:val="clear" w:color="auto" w:fill="auto"/>
                  <w:vAlign w:val="center"/>
                </w:tcPr>
                <w:p w:rsidR="001D3099" w:rsidRPr="0099024B" w:rsidRDefault="001D3099" w:rsidP="0099024B">
                  <w:pPr>
                    <w:keepNext/>
                    <w:spacing w:before="120" w:line="276" w:lineRule="auto"/>
                    <w:jc w:val="both"/>
                    <w:rPr>
                      <w:rFonts w:cs="Arial"/>
                    </w:rPr>
                  </w:pPr>
                  <w:r w:rsidRPr="0099024B">
                    <w:rPr>
                      <w:rFonts w:cs="Arial"/>
                    </w:rPr>
                    <w:t>Euro/Stunde</w:t>
                  </w:r>
                </w:p>
              </w:tc>
            </w:tr>
          </w:tbl>
          <w:p w:rsidR="001D3099" w:rsidRPr="0099024B" w:rsidRDefault="001D3099" w:rsidP="0099024B">
            <w:pPr>
              <w:keepNext/>
              <w:spacing w:before="120" w:line="276" w:lineRule="auto"/>
              <w:jc w:val="both"/>
              <w:rPr>
                <w:rFonts w:cs="Arial"/>
              </w:rPr>
            </w:pP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iCs/>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fldChar w:fldCharType="begin">
                <w:ffData>
                  <w:name w:val="Kontrollkästchen226"/>
                  <w:enabled/>
                  <w:calcOnExit w:val="0"/>
                  <w:checkBox>
                    <w:sizeAuto/>
                    <w:default w:val="0"/>
                  </w:checkBox>
                </w:ffData>
              </w:fldChar>
            </w:r>
            <w:bookmarkStart w:id="53" w:name="Kontrollkästchen226"/>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bookmarkEnd w:id="53"/>
            <w:r>
              <w:rPr>
                <w:rFonts w:cs="Arial"/>
                <w:b/>
              </w:rPr>
              <w:t xml:space="preserve"> </w:t>
            </w:r>
            <w:r w:rsidRPr="0099024B">
              <w:rPr>
                <w:rFonts w:cs="Arial"/>
                <w:b/>
              </w:rPr>
              <w:t>10.11</w:t>
            </w:r>
          </w:p>
        </w:tc>
        <w:tc>
          <w:tcPr>
            <w:tcW w:w="8204" w:type="dxa"/>
          </w:tcPr>
          <w:p w:rsidR="001D3099" w:rsidRPr="0099024B" w:rsidRDefault="001D3099" w:rsidP="0099024B">
            <w:pPr>
              <w:keepNext/>
              <w:spacing w:before="120" w:line="276" w:lineRule="auto"/>
              <w:jc w:val="both"/>
              <w:rPr>
                <w:rFonts w:cs="Arial"/>
              </w:rPr>
            </w:pPr>
            <w:r w:rsidRPr="0099024B">
              <w:rPr>
                <w:rFonts w:cs="Arial"/>
              </w:rPr>
              <w:t>Sonstige/Weitere Vergütungsvereinbarungen: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noProof/>
              </w:rPr>
            </w:pPr>
            <w:r w:rsidRPr="0099024B">
              <w:rPr>
                <w:rFonts w:cs="Arial"/>
                <w:noProof/>
              </w:rPr>
              <w:fldChar w:fldCharType="begin">
                <w:ffData>
                  <w:name w:val="Text163"/>
                  <w:enabled/>
                  <w:calcOnExit w:val="0"/>
                  <w:textInput/>
                </w:ffData>
              </w:fldChar>
            </w:r>
            <w:r w:rsidRPr="0099024B">
              <w:rPr>
                <w:rFonts w:cs="Arial"/>
                <w:noProof/>
              </w:rPr>
              <w:instrText xml:space="preserve"> FORMTEXT </w:instrText>
            </w:r>
            <w:r w:rsidRPr="0099024B">
              <w:rPr>
                <w:rFonts w:cs="Arial"/>
                <w:noProof/>
              </w:rPr>
            </w:r>
            <w:r w:rsidRPr="0099024B">
              <w:rPr>
                <w:rFonts w:cs="Arial"/>
                <w:noProof/>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fldChar w:fldCharType="end"/>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noProof/>
              </w:rPr>
            </w:pPr>
          </w:p>
        </w:tc>
      </w:tr>
      <w:tr w:rsidR="001D3099" w:rsidRPr="0099024B" w:rsidTr="003D028E">
        <w:tc>
          <w:tcPr>
            <w:tcW w:w="1008" w:type="dxa"/>
          </w:tcPr>
          <w:p w:rsidR="001D3099" w:rsidRPr="0099024B" w:rsidRDefault="001D3099" w:rsidP="0099024B">
            <w:pPr>
              <w:spacing w:before="120" w:line="276" w:lineRule="auto"/>
              <w:jc w:val="both"/>
              <w:rPr>
                <w:rFonts w:cs="Arial"/>
              </w:rPr>
            </w:pPr>
            <w:r w:rsidRPr="0099024B">
              <w:rPr>
                <w:rFonts w:cs="Arial"/>
                <w:b/>
              </w:rPr>
              <w:fldChar w:fldCharType="begin">
                <w:ffData>
                  <w:name w:val="Kontrollkästchen226"/>
                  <w:enabled/>
                  <w:calcOnExit w:val="0"/>
                  <w:checkBox>
                    <w:sizeAuto/>
                    <w:default w:val="0"/>
                  </w:checkBox>
                </w:ffData>
              </w:fldChar>
            </w:r>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r>
              <w:rPr>
                <w:rFonts w:cs="Arial"/>
                <w:b/>
              </w:rPr>
              <w:t xml:space="preserve"> </w:t>
            </w:r>
            <w:r w:rsidRPr="0099024B">
              <w:rPr>
                <w:rFonts w:cs="Arial"/>
                <w:b/>
              </w:rPr>
              <w:t>10.12</w:t>
            </w:r>
          </w:p>
        </w:tc>
        <w:tc>
          <w:tcPr>
            <w:tcW w:w="8204" w:type="dxa"/>
          </w:tcPr>
          <w:p w:rsidR="001D3099" w:rsidRPr="0099024B" w:rsidRDefault="001D3099" w:rsidP="0099024B">
            <w:pPr>
              <w:keepNext/>
              <w:spacing w:before="120" w:line="276" w:lineRule="auto"/>
              <w:jc w:val="both"/>
              <w:rPr>
                <w:rFonts w:cs="Arial"/>
              </w:rPr>
            </w:pPr>
            <w:r w:rsidRPr="0099024B">
              <w:rPr>
                <w:rFonts w:cs="Arial"/>
              </w:rPr>
              <w:t>Sonstige/Weitere Vergütungsvereinbarungen: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iCs/>
              </w:rPr>
              <w:fldChar w:fldCharType="begin">
                <w:ffData>
                  <w:name w:val="Text159"/>
                  <w:enabled/>
                  <w:calcOnExit w:val="0"/>
                  <w:textInput/>
                </w:ffData>
              </w:fldChar>
            </w:r>
            <w:r w:rsidRPr="0099024B">
              <w:rPr>
                <w:rFonts w:cs="Arial"/>
                <w:iCs/>
              </w:rPr>
              <w:instrText xml:space="preserve"> FORMTEXT </w:instrText>
            </w:r>
            <w:r w:rsidRPr="0099024B">
              <w:rPr>
                <w:rFonts w:cs="Arial"/>
                <w:iCs/>
              </w:rPr>
            </w:r>
            <w:r w:rsidRPr="0099024B">
              <w:rPr>
                <w:rFonts w:cs="Arial"/>
                <w:iCs/>
              </w:rPr>
              <w:fldChar w:fldCharType="separate"/>
            </w:r>
            <w:r w:rsidRPr="0099024B">
              <w:rPr>
                <w:rFonts w:cs="Arial"/>
                <w:iCs/>
                <w:noProof/>
              </w:rPr>
              <w:t> </w:t>
            </w:r>
            <w:r w:rsidRPr="0099024B">
              <w:rPr>
                <w:rFonts w:cs="Arial"/>
                <w:iCs/>
                <w:noProof/>
              </w:rPr>
              <w:t> </w:t>
            </w:r>
            <w:r w:rsidRPr="0099024B">
              <w:rPr>
                <w:rFonts w:cs="Arial"/>
                <w:iCs/>
                <w:noProof/>
              </w:rPr>
              <w:t> </w:t>
            </w:r>
            <w:r w:rsidRPr="0099024B">
              <w:rPr>
                <w:rFonts w:cs="Arial"/>
                <w:iCs/>
                <w:noProof/>
              </w:rPr>
              <w:t> </w:t>
            </w:r>
            <w:r w:rsidRPr="0099024B">
              <w:rPr>
                <w:rFonts w:cs="Arial"/>
                <w:iCs/>
                <w:noProof/>
              </w:rPr>
              <w:t> </w:t>
            </w:r>
            <w:r w:rsidRPr="0099024B">
              <w:rPr>
                <w:rFonts w:cs="Arial"/>
                <w:iCs/>
              </w:rPr>
              <w:fldChar w:fldCharType="end"/>
            </w:r>
            <w:r w:rsidRPr="0099024B">
              <w:rPr>
                <w:rFonts w:cs="Arial"/>
                <w:iCs/>
              </w:rPr>
              <w:t xml:space="preserve"> </w:t>
            </w:r>
          </w:p>
        </w:tc>
      </w:tr>
      <w:tr w:rsidR="001D3099" w:rsidRPr="0099024B" w:rsidTr="00B04713">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rPr>
          <w:cantSplit/>
        </w:trPr>
        <w:tc>
          <w:tcPr>
            <w:tcW w:w="1008" w:type="dxa"/>
          </w:tcPr>
          <w:p w:rsidR="001D3099" w:rsidRPr="0099024B" w:rsidRDefault="001D3099" w:rsidP="00B04713">
            <w:pPr>
              <w:keepNext/>
              <w:spacing w:before="120" w:line="276" w:lineRule="auto"/>
              <w:jc w:val="both"/>
              <w:rPr>
                <w:rFonts w:cs="Arial"/>
              </w:rPr>
            </w:pPr>
            <w:r w:rsidRPr="0099024B">
              <w:rPr>
                <w:rFonts w:cs="Arial"/>
                <w:b/>
              </w:rPr>
              <w:fldChar w:fldCharType="begin">
                <w:ffData>
                  <w:name w:val="Kontrollkästchen226"/>
                  <w:enabled/>
                  <w:calcOnExit w:val="0"/>
                  <w:checkBox>
                    <w:sizeAuto/>
                    <w:default w:val="0"/>
                  </w:checkBox>
                </w:ffData>
              </w:fldChar>
            </w:r>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r w:rsidRPr="0099024B">
              <w:rPr>
                <w:rFonts w:cs="Arial"/>
                <w:b/>
              </w:rPr>
              <w:t xml:space="preserve"> 10.13</w:t>
            </w:r>
          </w:p>
        </w:tc>
        <w:tc>
          <w:tcPr>
            <w:tcW w:w="8204" w:type="dxa"/>
          </w:tcPr>
          <w:p w:rsidR="001D3099" w:rsidRPr="0099024B" w:rsidRDefault="001D3099" w:rsidP="0099024B">
            <w:pPr>
              <w:keepNext/>
              <w:spacing w:before="120" w:line="276" w:lineRule="auto"/>
              <w:jc w:val="both"/>
              <w:rPr>
                <w:rFonts w:cs="Arial"/>
              </w:rPr>
            </w:pPr>
            <w:r w:rsidRPr="0099024B">
              <w:rPr>
                <w:rFonts w:cs="Arial"/>
              </w:rPr>
              <w:t>Sonstige/Weitere Vergütungsvereinbarungen:</w:t>
            </w:r>
          </w:p>
        </w:tc>
      </w:tr>
      <w:tr w:rsidR="001D3099" w:rsidRPr="0099024B" w:rsidTr="00B04713">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Text163"/>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r>
    </w:tbl>
    <w:p w:rsidR="00AE5319" w:rsidRDefault="00AE5319"/>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lastRenderedPageBreak/>
              <w:t>§</w:t>
            </w:r>
            <w:r>
              <w:rPr>
                <w:rFonts w:cs="Arial"/>
                <w:b/>
              </w:rPr>
              <w:t> </w:t>
            </w:r>
            <w:r w:rsidRPr="0099024B">
              <w:rPr>
                <w:rFonts w:cs="Arial"/>
                <w:b/>
              </w:rPr>
              <w:t>11</w:t>
            </w:r>
          </w:p>
          <w:p w:rsidR="001D3099" w:rsidRPr="0099024B" w:rsidRDefault="001D3099" w:rsidP="00B04713">
            <w:pPr>
              <w:keepNext/>
              <w:keepLines/>
              <w:spacing w:before="120" w:after="240" w:line="276" w:lineRule="auto"/>
              <w:jc w:val="center"/>
              <w:rPr>
                <w:rFonts w:cs="Arial"/>
                <w:b/>
              </w:rPr>
            </w:pPr>
            <w:r w:rsidRPr="0099024B">
              <w:rPr>
                <w:rFonts w:cs="Arial"/>
                <w:b/>
              </w:rPr>
              <w:t>Nebenkosten</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r w:rsidRPr="0099024B">
              <w:rPr>
                <w:rFonts w:cs="Arial"/>
                <w:b/>
              </w:rPr>
              <w:t>11.1</w:t>
            </w:r>
          </w:p>
        </w:tc>
        <w:tc>
          <w:tcPr>
            <w:tcW w:w="8204" w:type="dxa"/>
          </w:tcPr>
          <w:p w:rsidR="001D3099" w:rsidRPr="0099024B" w:rsidRDefault="001D3099" w:rsidP="0099024B">
            <w:pPr>
              <w:keepNext/>
              <w:spacing w:before="120" w:line="276" w:lineRule="auto"/>
              <w:jc w:val="both"/>
              <w:rPr>
                <w:rFonts w:cs="Arial"/>
              </w:rPr>
            </w:pPr>
            <w:r w:rsidRPr="0099024B">
              <w:rPr>
                <w:rFonts w:cs="Arial"/>
              </w:rPr>
              <w:t>Erstattung von Nebenkosten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B04713">
            <w:pPr>
              <w:spacing w:before="120" w:line="276" w:lineRule="auto"/>
              <w:jc w:val="both"/>
              <w:rPr>
                <w:rFonts w:cs="Arial"/>
              </w:rPr>
            </w:pPr>
            <w:r w:rsidRPr="0099024B">
              <w:rPr>
                <w:rFonts w:cs="Arial"/>
              </w:rPr>
              <w:t>Die Nebenkosten nach §</w:t>
            </w:r>
            <w:r>
              <w:rPr>
                <w:rFonts w:cs="Arial"/>
              </w:rPr>
              <w:t> </w:t>
            </w:r>
            <w:r w:rsidRPr="0099024B">
              <w:rPr>
                <w:rFonts w:cs="Arial"/>
              </w:rPr>
              <w:t>14 HOAI werden: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227"/>
                  <w:enabled/>
                  <w:calcOnExit w:val="0"/>
                  <w:checkBox>
                    <w:sizeAuto/>
                    <w:default w:val="0"/>
                  </w:checkBox>
                </w:ffData>
              </w:fldChar>
            </w:r>
            <w:bookmarkStart w:id="54" w:name="Kontrollkästchen227"/>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54"/>
            <w:r w:rsidRPr="0099024B">
              <w:rPr>
                <w:rFonts w:cs="Arial"/>
              </w:rPr>
              <w:t xml:space="preserve">  nicht erstattet.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E7BFB">
            <w:pPr>
              <w:spacing w:before="120" w:line="276" w:lineRule="auto"/>
              <w:jc w:val="both"/>
              <w:rPr>
                <w:rFonts w:cs="Arial"/>
              </w:rPr>
            </w:pPr>
            <w:r w:rsidRPr="0099024B">
              <w:rPr>
                <w:rFonts w:cs="Arial"/>
              </w:rPr>
              <w:fldChar w:fldCharType="begin">
                <w:ffData>
                  <w:name w:val="Kontrollkästchen228"/>
                  <w:enabled/>
                  <w:calcOnExit w:val="0"/>
                  <w:checkBox>
                    <w:sizeAuto/>
                    <w:default w:val="0"/>
                  </w:checkBox>
                </w:ffData>
              </w:fldChar>
            </w:r>
            <w:bookmarkStart w:id="55" w:name="Kontrollkästchen228"/>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55"/>
            <w:r w:rsidRPr="0099024B">
              <w:rPr>
                <w:rFonts w:cs="Arial"/>
              </w:rPr>
              <w:t xml:space="preserve"> insgesamt pauschal mit </w:t>
            </w:r>
            <w:r w:rsidRPr="00B0788C">
              <w:rPr>
                <w:rFonts w:cs="Arial"/>
              </w:rPr>
              <w:fldChar w:fldCharType="begin">
                <w:ffData>
                  <w:name w:val="Text163"/>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99024B">
              <w:rPr>
                <w:rFonts w:cs="Arial"/>
              </w:rPr>
              <w:t xml:space="preserve"> v.H. / </w:t>
            </w:r>
            <w:r w:rsidRPr="0099024B">
              <w:rPr>
                <w:rFonts w:cs="Arial"/>
              </w:rPr>
              <w:fldChar w:fldCharType="begin">
                <w:ffData>
                  <w:name w:val="Kontrollkästchen233"/>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nach Leistungsstufen vom Nettohonorar erstattet.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E7BFB">
            <w:pPr>
              <w:spacing w:before="120" w:line="276" w:lineRule="auto"/>
              <w:jc w:val="both"/>
              <w:rPr>
                <w:rFonts w:cs="Arial"/>
              </w:rPr>
            </w:pPr>
            <w:r w:rsidRPr="0099024B">
              <w:rPr>
                <w:rFonts w:cs="Arial"/>
              </w:rPr>
              <w:fldChar w:fldCharType="begin">
                <w:ffData>
                  <w:name w:val="Kontrollkästchen229"/>
                  <w:enabled/>
                  <w:calcOnExit w:val="0"/>
                  <w:checkBox>
                    <w:sizeAuto/>
                    <w:default w:val="0"/>
                  </w:checkBox>
                </w:ffData>
              </w:fldChar>
            </w:r>
            <w:bookmarkStart w:id="56" w:name="Kontrollkästchen229"/>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56"/>
            <w:r w:rsidRPr="0099024B">
              <w:rPr>
                <w:rFonts w:cs="Arial"/>
              </w:rPr>
              <w:t xml:space="preserve"> insgesamt pauschal zum Festpreis in Höhe von </w:t>
            </w:r>
            <w:r w:rsidRPr="00B0788C">
              <w:rPr>
                <w:rFonts w:cs="Arial"/>
              </w:rPr>
              <w:fldChar w:fldCharType="begin">
                <w:ffData>
                  <w:name w:val="Text163"/>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99024B">
              <w:rPr>
                <w:rFonts w:cs="Arial"/>
              </w:rPr>
              <w:t xml:space="preserve">  Euro netto / </w:t>
            </w:r>
            <w:r w:rsidRPr="0099024B">
              <w:rPr>
                <w:rFonts w:cs="Arial"/>
              </w:rPr>
              <w:fldChar w:fldCharType="begin">
                <w:ffData>
                  <w:name w:val="Kontrollkästchen233"/>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nach Leistungsstufen erstattet.</w:t>
            </w:r>
          </w:p>
        </w:tc>
      </w:tr>
      <w:tr w:rsidR="001D3099" w:rsidRPr="0099024B" w:rsidTr="00204257">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E7BFB">
            <w:pPr>
              <w:spacing w:before="120" w:line="276" w:lineRule="auto"/>
              <w:jc w:val="both"/>
              <w:rPr>
                <w:rFonts w:cs="Arial"/>
              </w:rPr>
            </w:pPr>
            <w:r w:rsidRPr="0099024B">
              <w:rPr>
                <w:rFonts w:cs="Arial"/>
              </w:rPr>
              <w:fldChar w:fldCharType="begin">
                <w:ffData>
                  <w:name w:val="Kontrollkästchen230"/>
                  <w:enabled/>
                  <w:calcOnExit w:val="0"/>
                  <w:checkBox>
                    <w:sizeAuto/>
                    <w:default w:val="0"/>
                  </w:checkBox>
                </w:ffData>
              </w:fldChar>
            </w:r>
            <w:bookmarkStart w:id="57" w:name="Kontrollkästchen230"/>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57"/>
            <w:r w:rsidRPr="0099024B">
              <w:rPr>
                <w:rFonts w:cs="Arial"/>
              </w:rPr>
              <w:t xml:space="preserve"> mit Ausnahme der nachstehend aufgeführten Kosten, die auf Einzelnachweis zusätzlich erstattet werden, pauschal mit </w:t>
            </w:r>
            <w:r w:rsidRPr="00B0788C">
              <w:rPr>
                <w:rFonts w:cs="Arial"/>
              </w:rPr>
              <w:fldChar w:fldCharType="begin">
                <w:ffData>
                  <w:name w:val="Text163"/>
                  <w:enabled/>
                  <w:calcOnExit w:val="0"/>
                  <w:textInput/>
                </w:ffData>
              </w:fldChar>
            </w:r>
            <w:r w:rsidRPr="00B0788C">
              <w:rPr>
                <w:rFonts w:cs="Arial"/>
              </w:rPr>
              <w:instrText xml:space="preserve"> FORMTEXT </w:instrText>
            </w:r>
            <w:r w:rsidRPr="00B0788C">
              <w:rPr>
                <w:rFonts w:cs="Arial"/>
              </w:rPr>
            </w:r>
            <w:r w:rsidRPr="00B0788C">
              <w:rPr>
                <w:rFonts w:cs="Arial"/>
              </w:rPr>
              <w:fldChar w:fldCharType="separate"/>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noProof/>
              </w:rPr>
              <w:t> </w:t>
            </w:r>
            <w:r w:rsidRPr="00B0788C">
              <w:rPr>
                <w:rFonts w:cs="Arial"/>
              </w:rPr>
              <w:fldChar w:fldCharType="end"/>
            </w:r>
            <w:r w:rsidRPr="0099024B">
              <w:rPr>
                <w:rFonts w:cs="Arial"/>
              </w:rPr>
              <w:t xml:space="preserve"> v.H. vom Nettohonorar erstattet / </w:t>
            </w:r>
            <w:r w:rsidRPr="0099024B">
              <w:rPr>
                <w:rFonts w:cs="Arial"/>
              </w:rPr>
              <w:fldChar w:fldCharType="begin">
                <w:ffData>
                  <w:name w:val="Kontrollkästchen233"/>
                  <w:enabled/>
                  <w:calcOnExit w:val="0"/>
                  <w:checkBox>
                    <w:sizeAuto/>
                    <w:default w:val="0"/>
                  </w:checkBox>
                </w:ffData>
              </w:fldChar>
            </w:r>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r w:rsidRPr="0099024B">
              <w:rPr>
                <w:rFonts w:cs="Arial"/>
              </w:rPr>
              <w:t xml:space="preserve"> nach Leistungsstufen erstattet.</w:t>
            </w:r>
          </w:p>
        </w:tc>
      </w:tr>
      <w:tr w:rsidR="001D3099" w:rsidRPr="0099024B" w:rsidTr="00204257">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ind w:left="410"/>
              <w:jc w:val="both"/>
              <w:rPr>
                <w:rFonts w:cs="Arial"/>
                <w:color w:val="000000"/>
              </w:rPr>
            </w:pPr>
            <w:r w:rsidRPr="0099024B">
              <w:rPr>
                <w:rFonts w:cs="Arial"/>
                <w:color w:val="000000"/>
              </w:rPr>
              <w:fldChar w:fldCharType="begin">
                <w:ffData>
                  <w:name w:val="Kontrollkästchen231"/>
                  <w:enabled/>
                  <w:calcOnExit w:val="0"/>
                  <w:checkBox>
                    <w:sizeAuto/>
                    <w:default w:val="0"/>
                  </w:checkBox>
                </w:ffData>
              </w:fldChar>
            </w:r>
            <w:bookmarkStart w:id="58" w:name="Kontrollkästchen231"/>
            <w:r w:rsidRPr="0099024B">
              <w:rPr>
                <w:rFonts w:cs="Arial"/>
                <w:color w:val="000000"/>
              </w:rPr>
              <w:instrText xml:space="preserve"> FORMCHECKBOX </w:instrText>
            </w:r>
            <w:r w:rsidR="002D55EA">
              <w:rPr>
                <w:rFonts w:cs="Arial"/>
                <w:color w:val="000000"/>
              </w:rPr>
            </w:r>
            <w:r w:rsidR="002D55EA">
              <w:rPr>
                <w:rFonts w:cs="Arial"/>
                <w:color w:val="000000"/>
              </w:rPr>
              <w:fldChar w:fldCharType="separate"/>
            </w:r>
            <w:r w:rsidRPr="0099024B">
              <w:rPr>
                <w:rFonts w:cs="Arial"/>
                <w:color w:val="000000"/>
              </w:rPr>
              <w:fldChar w:fldCharType="end"/>
            </w:r>
            <w:bookmarkEnd w:id="58"/>
            <w:r w:rsidRPr="0099024B">
              <w:rPr>
                <w:rFonts w:cs="Arial"/>
                <w:color w:val="000000"/>
              </w:rPr>
              <w:t xml:space="preserve">  </w:t>
            </w:r>
            <w:r w:rsidRPr="0099024B">
              <w:rPr>
                <w:rFonts w:cs="Arial"/>
                <w:color w:val="000000"/>
              </w:rPr>
              <w:fldChar w:fldCharType="begin">
                <w:ffData>
                  <w:name w:val="Text167"/>
                  <w:enabled/>
                  <w:calcOnExit w:val="0"/>
                  <w:textInput>
                    <w:default w:val="Reisekosten"/>
                  </w:textInput>
                </w:ffData>
              </w:fldChar>
            </w:r>
            <w:bookmarkStart w:id="59" w:name="Text167"/>
            <w:r w:rsidRPr="0099024B">
              <w:rPr>
                <w:rFonts w:cs="Arial"/>
                <w:color w:val="000000"/>
              </w:rPr>
              <w:instrText xml:space="preserve"> FORMTEXT </w:instrText>
            </w:r>
            <w:r w:rsidRPr="0099024B">
              <w:rPr>
                <w:rFonts w:cs="Arial"/>
                <w:color w:val="000000"/>
              </w:rPr>
            </w:r>
            <w:r w:rsidRPr="0099024B">
              <w:rPr>
                <w:rFonts w:cs="Arial"/>
                <w:color w:val="000000"/>
              </w:rPr>
              <w:fldChar w:fldCharType="separate"/>
            </w:r>
            <w:r w:rsidRPr="0099024B">
              <w:rPr>
                <w:rFonts w:cs="Arial"/>
                <w:noProof/>
                <w:color w:val="000000"/>
              </w:rPr>
              <w:t>Reisekosten</w:t>
            </w:r>
            <w:r w:rsidRPr="0099024B">
              <w:rPr>
                <w:rFonts w:cs="Arial"/>
                <w:color w:val="000000"/>
              </w:rPr>
              <w:fldChar w:fldCharType="end"/>
            </w:r>
            <w:bookmarkEnd w:id="59"/>
          </w:p>
        </w:tc>
      </w:tr>
      <w:tr w:rsidR="001D3099" w:rsidRPr="0099024B" w:rsidTr="00204257">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ind w:left="410"/>
              <w:jc w:val="both"/>
              <w:rPr>
                <w:rFonts w:cs="Arial"/>
                <w:color w:val="000000"/>
              </w:rPr>
            </w:pPr>
            <w:r w:rsidRPr="0099024B">
              <w:rPr>
                <w:rFonts w:cs="Arial"/>
                <w:color w:val="000000"/>
              </w:rPr>
              <w:fldChar w:fldCharType="begin">
                <w:ffData>
                  <w:name w:val="Kontrollkästchen232"/>
                  <w:enabled/>
                  <w:calcOnExit w:val="0"/>
                  <w:checkBox>
                    <w:sizeAuto/>
                    <w:default w:val="0"/>
                  </w:checkBox>
                </w:ffData>
              </w:fldChar>
            </w:r>
            <w:bookmarkStart w:id="60" w:name="Kontrollkästchen232"/>
            <w:r w:rsidRPr="0099024B">
              <w:rPr>
                <w:rFonts w:cs="Arial"/>
                <w:color w:val="000000"/>
              </w:rPr>
              <w:instrText xml:space="preserve"> FORMCHECKBOX </w:instrText>
            </w:r>
            <w:r w:rsidR="002D55EA">
              <w:rPr>
                <w:rFonts w:cs="Arial"/>
                <w:color w:val="000000"/>
              </w:rPr>
            </w:r>
            <w:r w:rsidR="002D55EA">
              <w:rPr>
                <w:rFonts w:cs="Arial"/>
                <w:color w:val="000000"/>
              </w:rPr>
              <w:fldChar w:fldCharType="separate"/>
            </w:r>
            <w:r w:rsidRPr="0099024B">
              <w:rPr>
                <w:rFonts w:cs="Arial"/>
                <w:color w:val="000000"/>
              </w:rPr>
              <w:fldChar w:fldCharType="end"/>
            </w:r>
            <w:bookmarkEnd w:id="60"/>
            <w:r w:rsidRPr="0099024B">
              <w:rPr>
                <w:rFonts w:cs="Arial"/>
                <w:color w:val="000000"/>
              </w:rPr>
              <w:t xml:space="preserve">  </w:t>
            </w:r>
            <w:r w:rsidRPr="0099024B">
              <w:rPr>
                <w:rFonts w:cs="Arial"/>
                <w:color w:val="000000"/>
              </w:rPr>
              <w:fldChar w:fldCharType="begin">
                <w:ffData>
                  <w:name w:val="Text168"/>
                  <w:enabled/>
                  <w:calcOnExit w:val="0"/>
                  <w:textInput/>
                </w:ffData>
              </w:fldChar>
            </w:r>
            <w:bookmarkStart w:id="61" w:name="Text168"/>
            <w:r w:rsidRPr="0099024B">
              <w:rPr>
                <w:rFonts w:cs="Arial"/>
                <w:color w:val="000000"/>
              </w:rPr>
              <w:instrText xml:space="preserve"> FORMTEXT </w:instrText>
            </w:r>
            <w:r w:rsidRPr="0099024B">
              <w:rPr>
                <w:rFonts w:cs="Arial"/>
                <w:color w:val="000000"/>
              </w:rPr>
            </w:r>
            <w:r w:rsidRPr="0099024B">
              <w:rPr>
                <w:rFonts w:cs="Arial"/>
                <w:color w:val="000000"/>
              </w:rPr>
              <w:fldChar w:fldCharType="separate"/>
            </w:r>
            <w:r w:rsidRPr="0099024B">
              <w:rPr>
                <w:rFonts w:cs="Arial"/>
                <w:noProof/>
                <w:color w:val="000000"/>
              </w:rPr>
              <w:t> </w:t>
            </w:r>
            <w:r w:rsidRPr="0099024B">
              <w:rPr>
                <w:rFonts w:cs="Arial"/>
                <w:noProof/>
                <w:color w:val="000000"/>
              </w:rPr>
              <w:t> </w:t>
            </w:r>
            <w:r w:rsidRPr="0099024B">
              <w:rPr>
                <w:rFonts w:cs="Arial"/>
                <w:noProof/>
                <w:color w:val="000000"/>
              </w:rPr>
              <w:t> </w:t>
            </w:r>
            <w:r w:rsidRPr="0099024B">
              <w:rPr>
                <w:rFonts w:cs="Arial"/>
                <w:noProof/>
                <w:color w:val="000000"/>
              </w:rPr>
              <w:t> </w:t>
            </w:r>
            <w:r w:rsidRPr="0099024B">
              <w:rPr>
                <w:rFonts w:cs="Arial"/>
                <w:noProof/>
                <w:color w:val="000000"/>
              </w:rPr>
              <w:t> </w:t>
            </w:r>
            <w:r w:rsidRPr="0099024B">
              <w:rPr>
                <w:rFonts w:cs="Arial"/>
                <w:color w:val="000000"/>
              </w:rPr>
              <w:fldChar w:fldCharType="end"/>
            </w:r>
            <w:bookmarkEnd w:id="61"/>
          </w:p>
        </w:tc>
      </w:tr>
      <w:tr w:rsidR="001D3099" w:rsidRPr="0099024B" w:rsidTr="00204257">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233"/>
                  <w:enabled/>
                  <w:calcOnExit w:val="0"/>
                  <w:checkBox>
                    <w:sizeAuto/>
                    <w:default w:val="0"/>
                  </w:checkBox>
                </w:ffData>
              </w:fldChar>
            </w:r>
            <w:bookmarkStart w:id="62" w:name="Kontrollkästchen233"/>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62"/>
            <w:r w:rsidRPr="0099024B">
              <w:rPr>
                <w:rFonts w:cs="Arial"/>
              </w:rPr>
              <w:t xml:space="preserve">  ausschließlich auf Einzelnachweis erstattet.</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p>
        </w:tc>
        <w:tc>
          <w:tcPr>
            <w:tcW w:w="8204" w:type="dxa"/>
          </w:tcPr>
          <w:p w:rsidR="001D3099" w:rsidRPr="0045503D" w:rsidRDefault="001D3099" w:rsidP="00C61519">
            <w:pPr>
              <w:keepNext/>
              <w:spacing w:before="120" w:line="276" w:lineRule="auto"/>
              <w:jc w:val="both"/>
              <w:rPr>
                <w:rFonts w:cs="Arial"/>
              </w:rPr>
            </w:pPr>
            <w:r w:rsidRPr="0045503D">
              <w:rPr>
                <w:rFonts w:cs="Arial"/>
                <w:b/>
              </w:rPr>
              <w:fldChar w:fldCharType="begin">
                <w:ffData>
                  <w:name w:val="Kontrollkästchen166"/>
                  <w:enabled/>
                  <w:calcOnExit w:val="0"/>
                  <w:checkBox>
                    <w:sizeAuto/>
                    <w:default w:val="0"/>
                  </w:checkBox>
                </w:ffData>
              </w:fldChar>
            </w:r>
            <w:r w:rsidRPr="0045503D">
              <w:rPr>
                <w:rFonts w:cs="Arial"/>
                <w:b/>
              </w:rPr>
              <w:instrText xml:space="preserve"> FORMCHECKBOX </w:instrText>
            </w:r>
            <w:r w:rsidR="002D55EA">
              <w:rPr>
                <w:rFonts w:cs="Arial"/>
                <w:b/>
              </w:rPr>
            </w:r>
            <w:r w:rsidR="002D55EA">
              <w:rPr>
                <w:rFonts w:cs="Arial"/>
                <w:b/>
              </w:rPr>
              <w:fldChar w:fldCharType="separate"/>
            </w:r>
            <w:r w:rsidRPr="0045503D">
              <w:rPr>
                <w:rFonts w:cs="Arial"/>
              </w:rPr>
              <w:fldChar w:fldCharType="end"/>
            </w:r>
            <w:r w:rsidRPr="0045503D">
              <w:rPr>
                <w:rFonts w:cs="Arial"/>
              </w:rPr>
              <w:t xml:space="preserve">  </w:t>
            </w:r>
            <w:r w:rsidR="007D7575" w:rsidRPr="00F40565">
              <w:rPr>
                <w:rFonts w:cs="Arial"/>
              </w:rPr>
              <w:t xml:space="preserve">Bei </w:t>
            </w:r>
            <w:r w:rsidRPr="00F40565">
              <w:rPr>
                <w:rFonts w:cs="Arial"/>
              </w:rPr>
              <w:t>nach</w:t>
            </w:r>
            <w:r w:rsidR="00571A4A" w:rsidRPr="00F40565">
              <w:rPr>
                <w:rFonts w:cs="Arial"/>
              </w:rPr>
              <w:t xml:space="preserve"> Leistungsphasen </w:t>
            </w:r>
            <w:r w:rsidR="007D7575" w:rsidRPr="00F40565">
              <w:rPr>
                <w:rFonts w:cs="Arial"/>
              </w:rPr>
              <w:t>gegliedertes Pauschalhonorar werden die Nebenkosten wie folgt erstattet:</w:t>
            </w:r>
          </w:p>
        </w:tc>
      </w:tr>
      <w:tr w:rsidR="001D3099" w:rsidRPr="0099024B" w:rsidTr="003D028E">
        <w:tc>
          <w:tcPr>
            <w:tcW w:w="1008" w:type="dxa"/>
          </w:tcPr>
          <w:p w:rsidR="001D3099" w:rsidRPr="0099024B" w:rsidRDefault="001D3099" w:rsidP="0099024B">
            <w:pPr>
              <w:keepNext/>
              <w:spacing w:before="120" w:line="276" w:lineRule="auto"/>
              <w:jc w:val="both"/>
              <w:rPr>
                <w:rFonts w:cs="Arial"/>
                <w:b/>
              </w:rPr>
            </w:pPr>
          </w:p>
        </w:tc>
        <w:tc>
          <w:tcPr>
            <w:tcW w:w="8204" w:type="dxa"/>
          </w:tcPr>
          <w:tbl>
            <w:tblPr>
              <w:tblW w:w="11308" w:type="dxa"/>
              <w:tblLayout w:type="fixed"/>
              <w:tblLook w:val="01E0" w:firstRow="1" w:lastRow="1" w:firstColumn="1" w:lastColumn="1" w:noHBand="0" w:noVBand="0"/>
            </w:tblPr>
            <w:tblGrid>
              <w:gridCol w:w="1827"/>
              <w:gridCol w:w="2921"/>
              <w:gridCol w:w="3280"/>
              <w:gridCol w:w="3280"/>
            </w:tblGrid>
            <w:tr w:rsidR="001D3099" w:rsidRPr="0045503D" w:rsidTr="00B04713">
              <w:tc>
                <w:tcPr>
                  <w:tcW w:w="1827" w:type="dxa"/>
                  <w:shd w:val="clear" w:color="auto" w:fill="auto"/>
                  <w:vAlign w:val="bottom"/>
                </w:tcPr>
                <w:p w:rsidR="001D3099" w:rsidRPr="0045503D" w:rsidRDefault="00571A4A" w:rsidP="00C61519">
                  <w:pPr>
                    <w:keepNext/>
                    <w:spacing w:before="120" w:line="276" w:lineRule="auto"/>
                    <w:jc w:val="both"/>
                    <w:rPr>
                      <w:rFonts w:cs="Arial"/>
                    </w:rPr>
                  </w:pPr>
                  <w:r w:rsidRPr="0045503D">
                    <w:rPr>
                      <w:rFonts w:cs="Arial"/>
                    </w:rPr>
                    <w:t xml:space="preserve">Leistungsphase 5 </w:t>
                  </w:r>
                </w:p>
              </w:tc>
              <w:tc>
                <w:tcPr>
                  <w:tcW w:w="2921" w:type="dxa"/>
                  <w:shd w:val="clear" w:color="auto" w:fill="auto"/>
                  <w:vAlign w:val="bottom"/>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v. H. vom Nettohonorar</w:t>
                  </w:r>
                </w:p>
              </w:tc>
              <w:tc>
                <w:tcPr>
                  <w:tcW w:w="3280" w:type="dxa"/>
                  <w:vAlign w:val="bottom"/>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Euro netto</w:t>
                  </w:r>
                </w:p>
              </w:tc>
              <w:tc>
                <w:tcPr>
                  <w:tcW w:w="3280" w:type="dxa"/>
                  <w:shd w:val="clear" w:color="auto" w:fill="auto"/>
                  <w:vAlign w:val="bottom"/>
                </w:tcPr>
                <w:p w:rsidR="001D3099" w:rsidRPr="0045503D" w:rsidRDefault="001D3099" w:rsidP="0099024B">
                  <w:pPr>
                    <w:keepNext/>
                    <w:spacing w:before="120" w:line="276" w:lineRule="auto"/>
                    <w:jc w:val="both"/>
                    <w:rPr>
                      <w:rFonts w:cs="Arial"/>
                    </w:rPr>
                  </w:pPr>
                </w:p>
              </w:tc>
            </w:tr>
            <w:tr w:rsidR="001D3099" w:rsidRPr="0045503D" w:rsidTr="00B04713">
              <w:tc>
                <w:tcPr>
                  <w:tcW w:w="1827" w:type="dxa"/>
                  <w:shd w:val="clear" w:color="auto" w:fill="auto"/>
                  <w:vAlign w:val="bottom"/>
                </w:tcPr>
                <w:p w:rsidR="001D3099" w:rsidRPr="0045503D" w:rsidRDefault="00834095" w:rsidP="00C61519">
                  <w:pPr>
                    <w:keepNext/>
                    <w:spacing w:before="120" w:line="276" w:lineRule="auto"/>
                    <w:jc w:val="both"/>
                    <w:rPr>
                      <w:rFonts w:cs="Arial"/>
                    </w:rPr>
                  </w:pPr>
                  <w:r w:rsidRPr="0045503D">
                    <w:rPr>
                      <w:rFonts w:cs="Arial"/>
                    </w:rPr>
                    <w:t>Leistungsphase 6</w:t>
                  </w:r>
                  <w:r w:rsidR="00571A4A" w:rsidRPr="0045503D">
                    <w:rPr>
                      <w:rFonts w:cs="Arial"/>
                    </w:rPr>
                    <w:t xml:space="preserve"> </w:t>
                  </w:r>
                </w:p>
              </w:tc>
              <w:tc>
                <w:tcPr>
                  <w:tcW w:w="2921" w:type="dxa"/>
                  <w:shd w:val="clear" w:color="auto" w:fill="auto"/>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v. H. vom Nettohonorar</w:t>
                  </w:r>
                </w:p>
              </w:tc>
              <w:tc>
                <w:tcPr>
                  <w:tcW w:w="3280" w:type="dxa"/>
                  <w:vAlign w:val="bottom"/>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Euro netto</w:t>
                  </w:r>
                </w:p>
              </w:tc>
              <w:tc>
                <w:tcPr>
                  <w:tcW w:w="3280" w:type="dxa"/>
                  <w:shd w:val="clear" w:color="auto" w:fill="auto"/>
                  <w:vAlign w:val="bottom"/>
                </w:tcPr>
                <w:p w:rsidR="001D3099" w:rsidRPr="0045503D" w:rsidRDefault="001D3099" w:rsidP="0099024B">
                  <w:pPr>
                    <w:keepNext/>
                    <w:spacing w:before="120" w:line="276" w:lineRule="auto"/>
                    <w:jc w:val="both"/>
                    <w:rPr>
                      <w:rFonts w:cs="Arial"/>
                    </w:rPr>
                  </w:pPr>
                </w:p>
              </w:tc>
            </w:tr>
            <w:tr w:rsidR="001D3099" w:rsidRPr="0045503D" w:rsidTr="00B04713">
              <w:tc>
                <w:tcPr>
                  <w:tcW w:w="1827" w:type="dxa"/>
                  <w:shd w:val="clear" w:color="auto" w:fill="auto"/>
                  <w:vAlign w:val="bottom"/>
                </w:tcPr>
                <w:p w:rsidR="001D3099" w:rsidRPr="0045503D" w:rsidRDefault="00834095" w:rsidP="00C61519">
                  <w:pPr>
                    <w:keepNext/>
                    <w:spacing w:before="120" w:line="276" w:lineRule="auto"/>
                    <w:jc w:val="both"/>
                    <w:rPr>
                      <w:rFonts w:cs="Arial"/>
                    </w:rPr>
                  </w:pPr>
                  <w:r w:rsidRPr="0045503D">
                    <w:rPr>
                      <w:rFonts w:cs="Arial"/>
                    </w:rPr>
                    <w:t>Leistungsphase 7</w:t>
                  </w:r>
                </w:p>
              </w:tc>
              <w:tc>
                <w:tcPr>
                  <w:tcW w:w="2921" w:type="dxa"/>
                  <w:shd w:val="clear" w:color="auto" w:fill="auto"/>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v. H. vom Nettohonorar</w:t>
                  </w:r>
                </w:p>
              </w:tc>
              <w:tc>
                <w:tcPr>
                  <w:tcW w:w="3280" w:type="dxa"/>
                  <w:vAlign w:val="bottom"/>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Euro netto</w:t>
                  </w:r>
                </w:p>
              </w:tc>
              <w:tc>
                <w:tcPr>
                  <w:tcW w:w="3280" w:type="dxa"/>
                  <w:shd w:val="clear" w:color="auto" w:fill="auto"/>
                  <w:vAlign w:val="bottom"/>
                </w:tcPr>
                <w:p w:rsidR="001D3099" w:rsidRPr="0045503D" w:rsidRDefault="001D3099" w:rsidP="0099024B">
                  <w:pPr>
                    <w:keepNext/>
                    <w:spacing w:before="120" w:line="276" w:lineRule="auto"/>
                    <w:jc w:val="both"/>
                    <w:rPr>
                      <w:rFonts w:cs="Arial"/>
                    </w:rPr>
                  </w:pPr>
                </w:p>
              </w:tc>
            </w:tr>
            <w:tr w:rsidR="001D3099" w:rsidRPr="0045503D" w:rsidTr="00176881">
              <w:tc>
                <w:tcPr>
                  <w:tcW w:w="1827" w:type="dxa"/>
                  <w:shd w:val="clear" w:color="auto" w:fill="auto"/>
                  <w:vAlign w:val="bottom"/>
                </w:tcPr>
                <w:p w:rsidR="001D3099" w:rsidRPr="0045503D" w:rsidRDefault="00834095" w:rsidP="00C61519">
                  <w:pPr>
                    <w:keepNext/>
                    <w:spacing w:before="120" w:line="276" w:lineRule="auto"/>
                    <w:jc w:val="both"/>
                    <w:rPr>
                      <w:rFonts w:cs="Arial"/>
                    </w:rPr>
                  </w:pPr>
                  <w:r w:rsidRPr="0045503D">
                    <w:rPr>
                      <w:rFonts w:cs="Arial"/>
                    </w:rPr>
                    <w:t>Leistungsphase 8</w:t>
                  </w:r>
                  <w:r w:rsidR="00571A4A" w:rsidRPr="0045503D">
                    <w:rPr>
                      <w:rFonts w:cs="Arial"/>
                    </w:rPr>
                    <w:t xml:space="preserve"> </w:t>
                  </w:r>
                </w:p>
              </w:tc>
              <w:tc>
                <w:tcPr>
                  <w:tcW w:w="2921" w:type="dxa"/>
                  <w:shd w:val="clear" w:color="auto" w:fill="auto"/>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v. H. vom Nettohonorar</w:t>
                  </w:r>
                </w:p>
              </w:tc>
              <w:tc>
                <w:tcPr>
                  <w:tcW w:w="3280" w:type="dxa"/>
                  <w:vAlign w:val="bottom"/>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Euro netto</w:t>
                  </w:r>
                </w:p>
              </w:tc>
              <w:tc>
                <w:tcPr>
                  <w:tcW w:w="3280" w:type="dxa"/>
                  <w:shd w:val="clear" w:color="auto" w:fill="auto"/>
                  <w:vAlign w:val="bottom"/>
                </w:tcPr>
                <w:p w:rsidR="001D3099" w:rsidRPr="0045503D" w:rsidRDefault="001D3099" w:rsidP="0099024B">
                  <w:pPr>
                    <w:keepNext/>
                    <w:spacing w:before="120" w:line="276" w:lineRule="auto"/>
                    <w:jc w:val="both"/>
                    <w:rPr>
                      <w:rFonts w:cs="Arial"/>
                    </w:rPr>
                  </w:pPr>
                </w:p>
              </w:tc>
            </w:tr>
            <w:tr w:rsidR="001D3099" w:rsidRPr="0045503D" w:rsidTr="00176881">
              <w:tc>
                <w:tcPr>
                  <w:tcW w:w="1827" w:type="dxa"/>
                  <w:shd w:val="clear" w:color="auto" w:fill="auto"/>
                  <w:vAlign w:val="bottom"/>
                </w:tcPr>
                <w:p w:rsidR="001D3099" w:rsidRPr="0045503D" w:rsidRDefault="00F40565" w:rsidP="00F40565">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p>
              </w:tc>
              <w:tc>
                <w:tcPr>
                  <w:tcW w:w="2921" w:type="dxa"/>
                  <w:shd w:val="clear" w:color="auto" w:fill="auto"/>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v. H. vom Nettohonorar</w:t>
                  </w:r>
                </w:p>
              </w:tc>
              <w:tc>
                <w:tcPr>
                  <w:tcW w:w="3280" w:type="dxa"/>
                  <w:vAlign w:val="bottom"/>
                </w:tcPr>
                <w:p w:rsidR="001D3099" w:rsidRPr="0045503D" w:rsidRDefault="001D3099" w:rsidP="0099024B">
                  <w:pPr>
                    <w:keepNext/>
                    <w:spacing w:before="120" w:line="276" w:lineRule="auto"/>
                    <w:jc w:val="both"/>
                    <w:rPr>
                      <w:rFonts w:cs="Arial"/>
                    </w:rPr>
                  </w:pPr>
                  <w:r w:rsidRPr="0045503D">
                    <w:rPr>
                      <w:rFonts w:cs="Arial"/>
                    </w:rPr>
                    <w:fldChar w:fldCharType="begin">
                      <w:ffData>
                        <w:name w:val="Text220"/>
                        <w:enabled/>
                        <w:calcOnExit w:val="0"/>
                        <w:textInput/>
                      </w:ffData>
                    </w:fldChar>
                  </w:r>
                  <w:r w:rsidRPr="0045503D">
                    <w:rPr>
                      <w:rFonts w:cs="Arial"/>
                    </w:rPr>
                    <w:instrText xml:space="preserve"> FORMTEXT </w:instrText>
                  </w:r>
                  <w:r w:rsidRPr="0045503D">
                    <w:rPr>
                      <w:rFonts w:cs="Arial"/>
                    </w:rPr>
                  </w:r>
                  <w:r w:rsidRPr="0045503D">
                    <w:rPr>
                      <w:rFonts w:cs="Arial"/>
                    </w:rPr>
                    <w:fldChar w:fldCharType="separate"/>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noProof/>
                    </w:rPr>
                    <w:t> </w:t>
                  </w:r>
                  <w:r w:rsidRPr="0045503D">
                    <w:rPr>
                      <w:rFonts w:cs="Arial"/>
                    </w:rPr>
                    <w:fldChar w:fldCharType="end"/>
                  </w:r>
                  <w:r w:rsidRPr="0045503D">
                    <w:rPr>
                      <w:rFonts w:cs="Arial"/>
                    </w:rPr>
                    <w:t xml:space="preserve"> Euro netto</w:t>
                  </w:r>
                </w:p>
              </w:tc>
              <w:tc>
                <w:tcPr>
                  <w:tcW w:w="3280" w:type="dxa"/>
                  <w:shd w:val="clear" w:color="auto" w:fill="auto"/>
                  <w:vAlign w:val="bottom"/>
                </w:tcPr>
                <w:p w:rsidR="001D3099" w:rsidRPr="0045503D" w:rsidRDefault="001D3099" w:rsidP="0099024B">
                  <w:pPr>
                    <w:keepNext/>
                    <w:spacing w:before="120" w:line="276" w:lineRule="auto"/>
                    <w:jc w:val="both"/>
                    <w:rPr>
                      <w:rFonts w:cs="Arial"/>
                    </w:rPr>
                  </w:pPr>
                </w:p>
              </w:tc>
            </w:tr>
          </w:tbl>
          <w:p w:rsidR="001D3099" w:rsidRPr="0045503D" w:rsidRDefault="001D3099" w:rsidP="0099024B">
            <w:pPr>
              <w:keepNext/>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A877EA">
            <w:pPr>
              <w:spacing w:before="120" w:line="276" w:lineRule="auto"/>
              <w:jc w:val="both"/>
              <w:rPr>
                <w:rFonts w:cs="Arial"/>
              </w:rPr>
            </w:pPr>
            <w:r w:rsidRPr="0099024B">
              <w:rPr>
                <w:rFonts w:cs="Arial"/>
              </w:rPr>
              <w:t xml:space="preserve">Werden Leistungen </w:t>
            </w:r>
            <w:r w:rsidRPr="0045503D">
              <w:rPr>
                <w:rFonts w:cs="Arial"/>
              </w:rPr>
              <w:t xml:space="preserve">nach § 5 Nummer 5.7 beauftragt, gelten die Nebenkostenregelungen der jeweils zugehörigen </w:t>
            </w:r>
            <w:r w:rsidR="00013A64" w:rsidRPr="0045503D">
              <w:rPr>
                <w:rFonts w:cs="Arial"/>
              </w:rPr>
              <w:t>Leistungsphase</w:t>
            </w:r>
            <w:r w:rsidR="0045503D" w:rsidRPr="0045503D">
              <w:rPr>
                <w:rFonts w:cs="Arial"/>
              </w:rPr>
              <w:t>.</w:t>
            </w: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11.2</w:t>
            </w:r>
          </w:p>
        </w:tc>
        <w:tc>
          <w:tcPr>
            <w:tcW w:w="8204" w:type="dxa"/>
          </w:tcPr>
          <w:p w:rsidR="001D3099" w:rsidRPr="0099024B" w:rsidRDefault="001D3099" w:rsidP="0099024B">
            <w:pPr>
              <w:keepNext/>
              <w:spacing w:before="120" w:line="276" w:lineRule="auto"/>
              <w:jc w:val="both"/>
              <w:rPr>
                <w:rFonts w:cs="Arial"/>
              </w:rPr>
            </w:pPr>
            <w:r w:rsidRPr="0099024B">
              <w:rPr>
                <w:rFonts w:cs="Arial"/>
              </w:rPr>
              <w:t>Reisekosten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Bei Erstattung von Reisekosten auf Einzelnachweis ist das Bayerische Reisekostengesetz anzuwenden. Reisen zu Lasten des Auftraggebers müssen vorher mit diesem abgestimmt werden.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A877EA">
            <w:pPr>
              <w:spacing w:before="120" w:line="276" w:lineRule="auto"/>
              <w:jc w:val="both"/>
              <w:rPr>
                <w:rFonts w:cs="Arial"/>
              </w:rPr>
            </w:pPr>
            <w:r w:rsidRPr="0099024B">
              <w:rPr>
                <w:rFonts w:cs="Arial"/>
              </w:rPr>
              <w:t>Die Erstattung der Reisekosten ist unter Beifügung der Originalbelege innerhalb einer Ausschlussfrist von</w:t>
            </w:r>
            <w:r>
              <w:rPr>
                <w:rFonts w:cs="Arial"/>
              </w:rPr>
              <w:t xml:space="preserve"> </w:t>
            </w:r>
            <w:r w:rsidRPr="0099024B">
              <w:rPr>
                <w:rFonts w:cs="Arial"/>
              </w:rPr>
              <w:t>6 Monaten schriftlich geltend zu machen.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t>Reiseunterlagen werden vom Auftragnehmer beschafft.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1008" w:type="dxa"/>
          </w:tcPr>
          <w:p w:rsidR="001D3099" w:rsidRPr="0099024B" w:rsidRDefault="001D3099" w:rsidP="0099024B">
            <w:pPr>
              <w:keepNext/>
              <w:spacing w:before="120" w:line="276" w:lineRule="auto"/>
              <w:jc w:val="both"/>
              <w:rPr>
                <w:rFonts w:cs="Arial"/>
              </w:rPr>
            </w:pPr>
            <w:r w:rsidRPr="0099024B">
              <w:rPr>
                <w:rFonts w:cs="Arial"/>
                <w:b/>
              </w:rPr>
              <w:t>11.3</w:t>
            </w:r>
          </w:p>
        </w:tc>
        <w:tc>
          <w:tcPr>
            <w:tcW w:w="8204" w:type="dxa"/>
          </w:tcPr>
          <w:p w:rsidR="001D3099" w:rsidRPr="0099024B" w:rsidRDefault="001D3099" w:rsidP="0099024B">
            <w:pPr>
              <w:keepNext/>
              <w:spacing w:before="120" w:line="276" w:lineRule="auto"/>
              <w:jc w:val="both"/>
              <w:rPr>
                <w:rFonts w:cs="Arial"/>
              </w:rPr>
            </w:pPr>
            <w:r w:rsidRPr="0099024B">
              <w:rPr>
                <w:rFonts w:cs="Arial"/>
              </w:rPr>
              <w:t>Vorsteuerabzug</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A877EA">
            <w:pPr>
              <w:spacing w:before="120" w:line="276" w:lineRule="auto"/>
              <w:jc w:val="both"/>
              <w:rPr>
                <w:rFonts w:cs="Arial"/>
              </w:rPr>
            </w:pPr>
            <w:r w:rsidRPr="0099024B">
              <w:rPr>
                <w:rFonts w:cs="Arial"/>
              </w:rPr>
              <w:t>Soweit Nebenkosten – ob pauschal oder zum Einzelnachweis – erstattet werden, sind sie abzüglich der nach §</w:t>
            </w:r>
            <w:r>
              <w:rPr>
                <w:rFonts w:cs="Arial"/>
              </w:rPr>
              <w:t> </w:t>
            </w:r>
            <w:r w:rsidRPr="0099024B">
              <w:rPr>
                <w:rFonts w:cs="Arial"/>
              </w:rPr>
              <w:t>15 Absatz 1 des Umsatzsteuergesetzes abziehbaren Vorsteuern anzusetzen.</w:t>
            </w:r>
          </w:p>
        </w:tc>
      </w:tr>
      <w:tr w:rsidR="001D3099" w:rsidRPr="0099024B" w:rsidTr="003D028E">
        <w:tc>
          <w:tcPr>
            <w:tcW w:w="1008" w:type="dxa"/>
          </w:tcPr>
          <w:p w:rsidR="001D3099" w:rsidRPr="0099024B" w:rsidDel="00375602"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A877EA">
        <w:tc>
          <w:tcPr>
            <w:tcW w:w="1008" w:type="dxa"/>
          </w:tcPr>
          <w:p w:rsidR="001D3099" w:rsidRPr="0099024B" w:rsidRDefault="001D3099" w:rsidP="0099024B">
            <w:pPr>
              <w:keepNext/>
              <w:spacing w:before="120" w:line="276" w:lineRule="auto"/>
              <w:jc w:val="both"/>
              <w:rPr>
                <w:rFonts w:cs="Arial"/>
              </w:rPr>
            </w:pPr>
            <w:r w:rsidRPr="0099024B">
              <w:rPr>
                <w:rFonts w:cs="Arial"/>
                <w:b/>
              </w:rPr>
              <w:fldChar w:fldCharType="begin">
                <w:ffData>
                  <w:name w:val="Kontrollkästchen253"/>
                  <w:enabled/>
                  <w:calcOnExit w:val="0"/>
                  <w:checkBox>
                    <w:sizeAuto/>
                    <w:default w:val="0"/>
                  </w:checkBox>
                </w:ffData>
              </w:fldChar>
            </w:r>
            <w:bookmarkStart w:id="63" w:name="Kontrollkästchen253"/>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bookmarkEnd w:id="63"/>
            <w:r w:rsidRPr="0099024B">
              <w:rPr>
                <w:rFonts w:cs="Arial"/>
                <w:b/>
              </w:rPr>
              <w:t xml:space="preserve">  11.4</w:t>
            </w:r>
          </w:p>
        </w:tc>
        <w:tc>
          <w:tcPr>
            <w:tcW w:w="8204" w:type="dxa"/>
          </w:tcPr>
          <w:p w:rsidR="001D3099" w:rsidRPr="0099024B" w:rsidRDefault="001D3099" w:rsidP="0099024B">
            <w:pPr>
              <w:keepNext/>
              <w:spacing w:before="120" w:line="276" w:lineRule="auto"/>
              <w:jc w:val="both"/>
              <w:rPr>
                <w:rFonts w:cs="Arial"/>
              </w:rPr>
            </w:pPr>
            <w:r w:rsidRPr="0099024B">
              <w:rPr>
                <w:rFonts w:cs="Arial"/>
              </w:rPr>
              <w:t>Baumaßnahmen im Ausland</w:t>
            </w:r>
          </w:p>
        </w:tc>
      </w:tr>
      <w:tr w:rsidR="001D3099" w:rsidRPr="0099024B" w:rsidTr="00A877EA">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Text229"/>
                  <w:enabled/>
                  <w:calcOnExit w:val="0"/>
                  <w:textInput/>
                </w:ffData>
              </w:fldChar>
            </w:r>
            <w:bookmarkStart w:id="64" w:name="Text229"/>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64"/>
          </w:p>
        </w:tc>
      </w:tr>
    </w:tbl>
    <w:p w:rsidR="00AE5319" w:rsidRDefault="00AE5319"/>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Pr>
                <w:rFonts w:cs="Arial"/>
                <w:b/>
              </w:rPr>
              <w:t>§ </w:t>
            </w:r>
            <w:r w:rsidRPr="0099024B">
              <w:rPr>
                <w:rFonts w:cs="Arial"/>
                <w:b/>
              </w:rPr>
              <w:t>12</w:t>
            </w:r>
          </w:p>
          <w:p w:rsidR="001D3099" w:rsidRPr="0099024B" w:rsidRDefault="001D3099" w:rsidP="00A877EA">
            <w:pPr>
              <w:keepNext/>
              <w:keepLines/>
              <w:spacing w:before="120" w:after="240" w:line="276" w:lineRule="auto"/>
              <w:jc w:val="center"/>
              <w:rPr>
                <w:rFonts w:cs="Arial"/>
                <w:b/>
              </w:rPr>
            </w:pPr>
            <w:r w:rsidRPr="0099024B">
              <w:rPr>
                <w:rFonts w:cs="Arial"/>
                <w:b/>
              </w:rPr>
              <w:t>Umsatzsteuer</w:t>
            </w:r>
          </w:p>
        </w:tc>
      </w:tr>
      <w:tr w:rsidR="001D3099" w:rsidRPr="0099024B" w:rsidTr="003D028E">
        <w:tc>
          <w:tcPr>
            <w:tcW w:w="1008" w:type="dxa"/>
          </w:tcPr>
          <w:p w:rsidR="001D3099" w:rsidRPr="0099024B" w:rsidRDefault="001D3099" w:rsidP="0099024B">
            <w:pPr>
              <w:spacing w:before="120" w:line="276" w:lineRule="auto"/>
              <w:jc w:val="both"/>
              <w:rPr>
                <w:rFonts w:cs="Arial"/>
                <w:b/>
              </w:rPr>
            </w:pPr>
          </w:p>
        </w:tc>
        <w:tc>
          <w:tcPr>
            <w:tcW w:w="8204" w:type="dxa"/>
          </w:tcPr>
          <w:p w:rsidR="001D3099" w:rsidRPr="0099024B" w:rsidRDefault="001D3099" w:rsidP="0099024B">
            <w:pPr>
              <w:spacing w:before="120" w:line="276" w:lineRule="auto"/>
              <w:jc w:val="both"/>
              <w:rPr>
                <w:rFonts w:cs="Arial"/>
              </w:rPr>
            </w:pPr>
            <w:r w:rsidRPr="0099024B">
              <w:rPr>
                <w:rFonts w:cs="Arial"/>
              </w:rPr>
              <w:t>Für das Honorar des Auftragnehmers gemäß § 10 und die Nebenkostenerstattung gemäß § 11 gilt:</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234"/>
                  <w:enabled/>
                  <w:calcOnExit w:val="0"/>
                  <w:checkBox>
                    <w:sizeAuto/>
                    <w:default w:val="0"/>
                  </w:checkBox>
                </w:ffData>
              </w:fldChar>
            </w:r>
            <w:bookmarkStart w:id="65" w:name="Kontrollkästchen234"/>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65"/>
            <w:r w:rsidRPr="0099024B">
              <w:rPr>
                <w:rFonts w:cs="Arial"/>
              </w:rPr>
              <w:t xml:space="preserve">  Die Umsatzsteuer ist gesondert auszuweisen.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r w:rsidRPr="0099024B">
              <w:rPr>
                <w:rFonts w:cs="Arial"/>
              </w:rPr>
              <w:fldChar w:fldCharType="begin">
                <w:ffData>
                  <w:name w:val="Kontrollkästchen235"/>
                  <w:enabled/>
                  <w:calcOnExit w:val="0"/>
                  <w:checkBox>
                    <w:sizeAuto/>
                    <w:default w:val="0"/>
                  </w:checkBox>
                </w:ffData>
              </w:fldChar>
            </w:r>
            <w:bookmarkStart w:id="66" w:name="Kontrollkästchen235"/>
            <w:r w:rsidRPr="0099024B">
              <w:rPr>
                <w:rFonts w:cs="Arial"/>
              </w:rPr>
              <w:instrText xml:space="preserve"> FORMCHECKBOX </w:instrText>
            </w:r>
            <w:r w:rsidR="002D55EA">
              <w:rPr>
                <w:rFonts w:cs="Arial"/>
              </w:rPr>
            </w:r>
            <w:r w:rsidR="002D55EA">
              <w:rPr>
                <w:rFonts w:cs="Arial"/>
              </w:rPr>
              <w:fldChar w:fldCharType="separate"/>
            </w:r>
            <w:r w:rsidRPr="0099024B">
              <w:rPr>
                <w:rFonts w:cs="Arial"/>
              </w:rPr>
              <w:fldChar w:fldCharType="end"/>
            </w:r>
            <w:bookmarkEnd w:id="66"/>
            <w:r w:rsidRPr="0099024B">
              <w:rPr>
                <w:rFonts w:cs="Arial"/>
              </w:rPr>
              <w:t xml:space="preserve">  Die Leistung ist umsatzsteuerbefreit.</w:t>
            </w:r>
          </w:p>
        </w:tc>
      </w:tr>
    </w:tbl>
    <w:p w:rsidR="00AE5319" w:rsidRDefault="00AE5319"/>
    <w:tbl>
      <w:tblPr>
        <w:tblW w:w="9212" w:type="dxa"/>
        <w:tblLayout w:type="fixed"/>
        <w:tblLook w:val="0000" w:firstRow="0" w:lastRow="0" w:firstColumn="0" w:lastColumn="0" w:noHBand="0" w:noVBand="0"/>
      </w:tblPr>
      <w:tblGrid>
        <w:gridCol w:w="1008"/>
        <w:gridCol w:w="8204"/>
      </w:tblGrid>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13</w:t>
            </w:r>
          </w:p>
          <w:p w:rsidR="001D3099" w:rsidRPr="0099024B" w:rsidRDefault="001D3099" w:rsidP="00A877EA">
            <w:pPr>
              <w:keepNext/>
              <w:keepLines/>
              <w:spacing w:before="120" w:after="240" w:line="276" w:lineRule="auto"/>
              <w:jc w:val="center"/>
              <w:rPr>
                <w:rFonts w:cs="Arial"/>
                <w:b/>
              </w:rPr>
            </w:pPr>
            <w:r w:rsidRPr="0099024B">
              <w:rPr>
                <w:rFonts w:cs="Arial"/>
                <w:b/>
              </w:rPr>
              <w:t>Haftpflichtversicherung des Auftragnehmers</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p>
        </w:tc>
        <w:tc>
          <w:tcPr>
            <w:tcW w:w="8204" w:type="dxa"/>
          </w:tcPr>
          <w:p w:rsidR="001D3099" w:rsidRPr="00350180" w:rsidRDefault="001D3099" w:rsidP="00A877EA">
            <w:pPr>
              <w:spacing w:before="120" w:line="276" w:lineRule="auto"/>
              <w:jc w:val="both"/>
              <w:rPr>
                <w:rFonts w:cs="Arial"/>
              </w:rPr>
            </w:pPr>
            <w:r w:rsidRPr="00350180">
              <w:rPr>
                <w:rFonts w:cs="Arial"/>
              </w:rPr>
              <w:t>Der Auftragnehmer muss eine Berufshaftpflichtversicherung während der gesamten Vertragszeit unterhalten und nachweisen. Er hat zu gewährleisten, dass zur Deckung eines Schadens aus dem Vertrag Versicherungsschutz in Höhe der im Vertrag genannten Deckungssummen besteht. In jedem Fall ist der Nachweis zu erbringen, dass die Maximierung der Ersatzleistung pro Versicherungsjahr mindestens das Zweifache der Deckungssumme beträgt.</w:t>
            </w:r>
          </w:p>
          <w:p w:rsidR="001D3099" w:rsidRPr="0099024B" w:rsidRDefault="001D3099" w:rsidP="0099024B">
            <w:pPr>
              <w:spacing w:before="120" w:line="276" w:lineRule="auto"/>
              <w:jc w:val="both"/>
              <w:rPr>
                <w:rFonts w:cs="Arial"/>
              </w:rPr>
            </w:pPr>
            <w:r w:rsidRPr="0099024B">
              <w:rPr>
                <w:rFonts w:cs="Arial"/>
              </w:rPr>
              <w:t>Die Deckungssummen der Berufshaftpflichtversich</w:t>
            </w:r>
            <w:r>
              <w:rPr>
                <w:rFonts w:cs="Arial"/>
              </w:rPr>
              <w:t>erung des Auftragnehmers nach § </w:t>
            </w:r>
            <w:r w:rsidRPr="0099024B">
              <w:rPr>
                <w:rFonts w:cs="Arial"/>
              </w:rPr>
              <w:t>16 AVB müssen mindestens betragen:</w:t>
            </w:r>
          </w:p>
        </w:tc>
      </w:tr>
      <w:tr w:rsidR="001D3099" w:rsidRPr="0099024B" w:rsidTr="003D028E">
        <w:tc>
          <w:tcPr>
            <w:tcW w:w="1008" w:type="dxa"/>
          </w:tcPr>
          <w:p w:rsidR="001D3099" w:rsidRPr="0099024B" w:rsidRDefault="001D3099" w:rsidP="0099024B">
            <w:pPr>
              <w:keepNext/>
              <w:spacing w:before="120" w:line="276" w:lineRule="auto"/>
              <w:jc w:val="both"/>
              <w:rPr>
                <w:rFonts w:cs="Arial"/>
              </w:rPr>
            </w:pPr>
          </w:p>
        </w:tc>
        <w:tc>
          <w:tcPr>
            <w:tcW w:w="8204" w:type="dxa"/>
          </w:tcPr>
          <w:p w:rsidR="001D3099" w:rsidRPr="0099024B" w:rsidRDefault="001D3099" w:rsidP="0099024B">
            <w:pPr>
              <w:keepNext/>
              <w:spacing w:before="120" w:line="276" w:lineRule="auto"/>
              <w:jc w:val="both"/>
              <w:rPr>
                <w:rFonts w:cs="Arial"/>
              </w:rPr>
            </w:pPr>
          </w:p>
          <w:tbl>
            <w:tblPr>
              <w:tblW w:w="0" w:type="auto"/>
              <w:tblLayout w:type="fixed"/>
              <w:tblLook w:val="01E0" w:firstRow="1" w:lastRow="1" w:firstColumn="1" w:lastColumn="1" w:noHBand="0" w:noVBand="0"/>
            </w:tblPr>
            <w:tblGrid>
              <w:gridCol w:w="5287"/>
              <w:gridCol w:w="1980"/>
              <w:gridCol w:w="706"/>
            </w:tblGrid>
            <w:tr w:rsidR="001D3099" w:rsidRPr="0099024B" w:rsidTr="00A877EA">
              <w:tc>
                <w:tcPr>
                  <w:tcW w:w="5287" w:type="dxa"/>
                  <w:shd w:val="clear" w:color="auto" w:fill="auto"/>
                </w:tcPr>
                <w:p w:rsidR="001D3099" w:rsidRPr="0099024B" w:rsidRDefault="001D3099" w:rsidP="0099024B">
                  <w:pPr>
                    <w:keepNext/>
                    <w:spacing w:before="120" w:line="276" w:lineRule="auto"/>
                    <w:jc w:val="both"/>
                    <w:rPr>
                      <w:rFonts w:cs="Arial"/>
                    </w:rPr>
                  </w:pPr>
                  <w:r w:rsidRPr="0099024B">
                    <w:rPr>
                      <w:rFonts w:cs="Arial"/>
                    </w:rPr>
                    <w:t>Für Personenschäden</w:t>
                  </w:r>
                </w:p>
              </w:tc>
              <w:tc>
                <w:tcPr>
                  <w:tcW w:w="1980" w:type="dxa"/>
                  <w:shd w:val="clear" w:color="auto" w:fill="auto"/>
                </w:tcPr>
                <w:p w:rsidR="001D3099" w:rsidRPr="0099024B" w:rsidRDefault="001D3099" w:rsidP="0099024B">
                  <w:pPr>
                    <w:keepNext/>
                    <w:spacing w:before="120" w:line="276" w:lineRule="auto"/>
                    <w:jc w:val="right"/>
                    <w:rPr>
                      <w:rFonts w:cs="Arial"/>
                    </w:rPr>
                  </w:pPr>
                  <w:r w:rsidRPr="0099024B">
                    <w:rPr>
                      <w:rFonts w:cs="Arial"/>
                    </w:rPr>
                    <w:fldChar w:fldCharType="begin">
                      <w:ffData>
                        <w:name w:val="Text157"/>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c>
                <w:tcPr>
                  <w:tcW w:w="706" w:type="dxa"/>
                  <w:shd w:val="clear" w:color="auto" w:fill="auto"/>
                </w:tcPr>
                <w:p w:rsidR="001D3099" w:rsidRPr="0099024B" w:rsidRDefault="001D3099" w:rsidP="0099024B">
                  <w:pPr>
                    <w:keepNext/>
                    <w:spacing w:before="120" w:line="276" w:lineRule="auto"/>
                    <w:jc w:val="both"/>
                    <w:rPr>
                      <w:rFonts w:cs="Arial"/>
                    </w:rPr>
                  </w:pPr>
                  <w:r w:rsidRPr="0099024B">
                    <w:rPr>
                      <w:rFonts w:cs="Arial"/>
                    </w:rPr>
                    <w:t>Euro</w:t>
                  </w:r>
                </w:p>
              </w:tc>
            </w:tr>
            <w:tr w:rsidR="001D3099" w:rsidRPr="0099024B" w:rsidTr="00A877EA">
              <w:tc>
                <w:tcPr>
                  <w:tcW w:w="5287" w:type="dxa"/>
                  <w:shd w:val="clear" w:color="auto" w:fill="auto"/>
                </w:tcPr>
                <w:p w:rsidR="001D3099" w:rsidRPr="0099024B" w:rsidRDefault="001D3099" w:rsidP="0099024B">
                  <w:pPr>
                    <w:keepNext/>
                    <w:spacing w:before="120" w:line="276" w:lineRule="auto"/>
                    <w:jc w:val="both"/>
                    <w:rPr>
                      <w:rFonts w:cs="Arial"/>
                    </w:rPr>
                  </w:pPr>
                  <w:r w:rsidRPr="0099024B">
                    <w:rPr>
                      <w:rFonts w:cs="Arial"/>
                    </w:rPr>
                    <w:t>Für sonstige Schäden</w:t>
                  </w:r>
                </w:p>
              </w:tc>
              <w:tc>
                <w:tcPr>
                  <w:tcW w:w="1980" w:type="dxa"/>
                  <w:shd w:val="clear" w:color="auto" w:fill="auto"/>
                </w:tcPr>
                <w:p w:rsidR="001D3099" w:rsidRPr="0099024B" w:rsidRDefault="001D3099" w:rsidP="0099024B">
                  <w:pPr>
                    <w:keepNext/>
                    <w:spacing w:before="120" w:line="276" w:lineRule="auto"/>
                    <w:jc w:val="right"/>
                    <w:rPr>
                      <w:rFonts w:cs="Arial"/>
                    </w:rPr>
                  </w:pPr>
                  <w:r w:rsidRPr="0099024B">
                    <w:rPr>
                      <w:rFonts w:cs="Arial"/>
                    </w:rPr>
                    <w:fldChar w:fldCharType="begin">
                      <w:ffData>
                        <w:name w:val="Text158"/>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tc>
              <w:tc>
                <w:tcPr>
                  <w:tcW w:w="706" w:type="dxa"/>
                  <w:shd w:val="clear" w:color="auto" w:fill="auto"/>
                </w:tcPr>
                <w:p w:rsidR="001D3099" w:rsidRPr="0099024B" w:rsidRDefault="001D3099" w:rsidP="0099024B">
                  <w:pPr>
                    <w:keepNext/>
                    <w:spacing w:before="120" w:line="276" w:lineRule="auto"/>
                    <w:jc w:val="both"/>
                    <w:rPr>
                      <w:rFonts w:cs="Arial"/>
                    </w:rPr>
                  </w:pPr>
                  <w:r w:rsidRPr="0099024B">
                    <w:rPr>
                      <w:rFonts w:cs="Arial"/>
                    </w:rPr>
                    <w:t>Euro</w:t>
                  </w:r>
                </w:p>
              </w:tc>
            </w:tr>
          </w:tbl>
          <w:p w:rsidR="001D3099" w:rsidRPr="0099024B" w:rsidRDefault="001D3099" w:rsidP="0099024B">
            <w:pPr>
              <w:keepNext/>
              <w:spacing w:before="120" w:line="276" w:lineRule="auto"/>
              <w:jc w:val="both"/>
              <w:rPr>
                <w:rFonts w:cs="Arial"/>
              </w:rPr>
            </w:pP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3D028E">
        <w:tc>
          <w:tcPr>
            <w:tcW w:w="9212" w:type="dxa"/>
            <w:gridSpan w:val="2"/>
          </w:tcPr>
          <w:p w:rsidR="001D3099" w:rsidRPr="0099024B" w:rsidRDefault="001D3099" w:rsidP="0099024B">
            <w:pPr>
              <w:keepNext/>
              <w:keepLines/>
              <w:spacing w:before="240" w:line="276" w:lineRule="auto"/>
              <w:jc w:val="center"/>
              <w:rPr>
                <w:rFonts w:cs="Arial"/>
                <w:b/>
              </w:rPr>
            </w:pPr>
            <w:r w:rsidRPr="0099024B">
              <w:rPr>
                <w:rFonts w:cs="Arial"/>
                <w:b/>
              </w:rPr>
              <w:t>§</w:t>
            </w:r>
            <w:r>
              <w:rPr>
                <w:rFonts w:cs="Arial"/>
                <w:b/>
              </w:rPr>
              <w:t> </w:t>
            </w:r>
            <w:r w:rsidRPr="0099024B">
              <w:rPr>
                <w:rFonts w:cs="Arial"/>
                <w:b/>
              </w:rPr>
              <w:t>14</w:t>
            </w:r>
          </w:p>
          <w:p w:rsidR="001D3099" w:rsidRPr="0099024B" w:rsidRDefault="001D3099" w:rsidP="00A877EA">
            <w:pPr>
              <w:keepNext/>
              <w:keepLines/>
              <w:spacing w:before="120" w:after="240" w:line="276" w:lineRule="auto"/>
              <w:jc w:val="center"/>
              <w:rPr>
                <w:rFonts w:cs="Arial"/>
                <w:b/>
              </w:rPr>
            </w:pPr>
            <w:r w:rsidRPr="0099024B">
              <w:rPr>
                <w:rFonts w:cs="Arial"/>
                <w:b/>
              </w:rPr>
              <w:t>Ergänzende Vereinbarungen</w:t>
            </w:r>
          </w:p>
        </w:tc>
      </w:tr>
      <w:tr w:rsidR="001D3099" w:rsidRPr="0099024B" w:rsidTr="003D028E">
        <w:trPr>
          <w:cantSplit/>
        </w:trPr>
        <w:tc>
          <w:tcPr>
            <w:tcW w:w="1008" w:type="dxa"/>
          </w:tcPr>
          <w:p w:rsidR="001D3099" w:rsidRPr="0099024B" w:rsidRDefault="001D3099" w:rsidP="0099024B">
            <w:pPr>
              <w:spacing w:before="120" w:line="276" w:lineRule="auto"/>
              <w:jc w:val="both"/>
              <w:rPr>
                <w:rFonts w:cs="Arial"/>
                <w:b/>
              </w:rPr>
            </w:pPr>
            <w:r w:rsidRPr="0099024B">
              <w:rPr>
                <w:rFonts w:cs="Arial"/>
                <w:b/>
              </w:rPr>
              <w:fldChar w:fldCharType="begin">
                <w:ffData>
                  <w:name w:val="Kontrollkästchen236"/>
                  <w:enabled/>
                  <w:calcOnExit w:val="0"/>
                  <w:checkBox>
                    <w:sizeAuto/>
                    <w:default w:val="0"/>
                    <w:checked w:val="0"/>
                  </w:checkBox>
                </w:ffData>
              </w:fldChar>
            </w:r>
            <w:bookmarkStart w:id="67" w:name="Kontrollkästchen236"/>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bookmarkEnd w:id="67"/>
            <w:r w:rsidRPr="0099024B">
              <w:rPr>
                <w:rFonts w:cs="Arial"/>
                <w:b/>
              </w:rPr>
              <w:t xml:space="preserve">  14.1</w:t>
            </w:r>
          </w:p>
        </w:tc>
        <w:tc>
          <w:tcPr>
            <w:tcW w:w="8204" w:type="dxa"/>
          </w:tcPr>
          <w:p w:rsidR="001D3099" w:rsidRPr="0099024B" w:rsidRDefault="001D3099" w:rsidP="0099024B">
            <w:pPr>
              <w:spacing w:before="120" w:line="276" w:lineRule="auto"/>
              <w:jc w:val="both"/>
              <w:rPr>
                <w:rFonts w:cs="Arial"/>
              </w:rPr>
            </w:pPr>
            <w:r w:rsidRPr="0099024B">
              <w:rPr>
                <w:rFonts w:cs="Arial"/>
              </w:rPr>
              <w:t>Der Auftragnehmer verpflichtet sich, auf Verlangen des Auftraggebers rechtzeitig vor Aufnahme der Tätigkeiten eine Verpflichtungserklärung Anlage zu §</w:t>
            </w:r>
            <w:r>
              <w:rPr>
                <w:rFonts w:cs="Arial"/>
              </w:rPr>
              <w:t> </w:t>
            </w:r>
            <w:r w:rsidRPr="0099024B">
              <w:rPr>
                <w:rFonts w:cs="Arial"/>
              </w:rPr>
              <w:t xml:space="preserve">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1D3099" w:rsidRPr="0099024B" w:rsidRDefault="001D3099" w:rsidP="00A877EA">
            <w:pPr>
              <w:spacing w:before="120" w:line="276" w:lineRule="auto"/>
              <w:jc w:val="both"/>
              <w:rPr>
                <w:rFonts w:cs="Arial"/>
              </w:rPr>
            </w:pPr>
            <w:r w:rsidRPr="0099024B">
              <w:rPr>
                <w:rFonts w:cs="Arial"/>
              </w:rPr>
              <w:t>Er hat dafür zu sorgen, dass ggf. auch seine, mit den Leistungen fachlich betrauten Beschäftigten gegenüber dem Auftraggeber ebenfalls rechtzeitig eine solche Verpflichtungserklärung vor der zuständigen Behörde/Stelle abgeben. (siehe Anlage zu §</w:t>
            </w:r>
            <w:r>
              <w:rPr>
                <w:rFonts w:cs="Arial"/>
              </w:rPr>
              <w:t> </w:t>
            </w:r>
            <w:r w:rsidRPr="0099024B">
              <w:rPr>
                <w:rFonts w:cs="Arial"/>
              </w:rPr>
              <w:t>14 Nummer 14.1).</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A877EA">
        <w:tc>
          <w:tcPr>
            <w:tcW w:w="1008" w:type="dxa"/>
          </w:tcPr>
          <w:p w:rsidR="001D3099" w:rsidRPr="0045503D" w:rsidRDefault="001D3099" w:rsidP="0099024B">
            <w:pPr>
              <w:spacing w:before="120" w:line="276" w:lineRule="auto"/>
              <w:jc w:val="both"/>
              <w:rPr>
                <w:rFonts w:cs="Arial"/>
              </w:rPr>
            </w:pPr>
            <w:r w:rsidRPr="0045503D">
              <w:rPr>
                <w:rFonts w:cs="Arial"/>
                <w:b/>
              </w:rPr>
              <w:fldChar w:fldCharType="begin">
                <w:ffData>
                  <w:name w:val="Kontrollkästchen236"/>
                  <w:enabled/>
                  <w:calcOnExit w:val="0"/>
                  <w:checkBox>
                    <w:sizeAuto/>
                    <w:default w:val="0"/>
                    <w:checked w:val="0"/>
                  </w:checkBox>
                </w:ffData>
              </w:fldChar>
            </w:r>
            <w:r w:rsidRPr="0045503D">
              <w:rPr>
                <w:rFonts w:cs="Arial"/>
                <w:b/>
              </w:rPr>
              <w:instrText xml:space="preserve"> FORMCHECKBOX </w:instrText>
            </w:r>
            <w:r w:rsidR="002D55EA">
              <w:rPr>
                <w:rFonts w:cs="Arial"/>
                <w:b/>
              </w:rPr>
            </w:r>
            <w:r w:rsidR="002D55EA">
              <w:rPr>
                <w:rFonts w:cs="Arial"/>
                <w:b/>
              </w:rPr>
              <w:fldChar w:fldCharType="separate"/>
            </w:r>
            <w:r w:rsidRPr="0045503D">
              <w:rPr>
                <w:rFonts w:cs="Arial"/>
              </w:rPr>
              <w:fldChar w:fldCharType="end"/>
            </w:r>
            <w:r w:rsidRPr="0045503D">
              <w:rPr>
                <w:rFonts w:cs="Arial"/>
                <w:b/>
              </w:rPr>
              <w:t xml:space="preserve">  14.2</w:t>
            </w:r>
          </w:p>
        </w:tc>
        <w:tc>
          <w:tcPr>
            <w:tcW w:w="8204" w:type="dxa"/>
          </w:tcPr>
          <w:p w:rsidR="001D3099" w:rsidRPr="0045503D" w:rsidRDefault="00F204F5" w:rsidP="0099024B">
            <w:pPr>
              <w:spacing w:before="120" w:line="276" w:lineRule="auto"/>
              <w:jc w:val="both"/>
              <w:rPr>
                <w:rFonts w:cs="Arial"/>
              </w:rPr>
            </w:pPr>
            <w:r w:rsidRPr="0045503D">
              <w:t>Beim Betreten und Befahren militärischer Liegenschaften sind die jeweiligen Zugangsbestimmungen der Gaststreitkräfte einzuhalten. Der Auftragnehmer beachtet die Sicherheits- und Ordnungsvorschriften, die innerhalb der Liegenschaft gelten.</w:t>
            </w:r>
          </w:p>
        </w:tc>
      </w:tr>
      <w:tr w:rsidR="001D3099" w:rsidRPr="0099024B" w:rsidTr="003D028E">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1D3099" w:rsidRPr="0099024B" w:rsidTr="00A877EA">
        <w:trPr>
          <w:cantSplit/>
        </w:trPr>
        <w:tc>
          <w:tcPr>
            <w:tcW w:w="1008" w:type="dxa"/>
          </w:tcPr>
          <w:p w:rsidR="001D3099" w:rsidRPr="0099024B" w:rsidRDefault="001D3099" w:rsidP="0099024B">
            <w:pPr>
              <w:keepNext/>
              <w:spacing w:before="120" w:line="276" w:lineRule="auto"/>
              <w:jc w:val="both"/>
              <w:rPr>
                <w:rFonts w:cs="Arial"/>
              </w:rPr>
            </w:pPr>
            <w:r w:rsidRPr="0099024B">
              <w:rPr>
                <w:rFonts w:cs="Arial"/>
                <w:b/>
              </w:rPr>
              <w:fldChar w:fldCharType="begin">
                <w:ffData>
                  <w:name w:val="Kontrollkästchen236"/>
                  <w:enabled/>
                  <w:calcOnExit w:val="0"/>
                  <w:checkBox>
                    <w:sizeAuto/>
                    <w:default w:val="0"/>
                    <w:checked w:val="0"/>
                  </w:checkBox>
                </w:ffData>
              </w:fldChar>
            </w:r>
            <w:r w:rsidRPr="0099024B">
              <w:rPr>
                <w:rFonts w:cs="Arial"/>
                <w:b/>
              </w:rPr>
              <w:instrText xml:space="preserve"> FORMCHECKBOX </w:instrText>
            </w:r>
            <w:r w:rsidR="002D55EA">
              <w:rPr>
                <w:rFonts w:cs="Arial"/>
                <w:b/>
              </w:rPr>
            </w:r>
            <w:r w:rsidR="002D55EA">
              <w:rPr>
                <w:rFonts w:cs="Arial"/>
                <w:b/>
              </w:rPr>
              <w:fldChar w:fldCharType="separate"/>
            </w:r>
            <w:r w:rsidRPr="0099024B">
              <w:rPr>
                <w:rFonts w:cs="Arial"/>
              </w:rPr>
              <w:fldChar w:fldCharType="end"/>
            </w:r>
            <w:r w:rsidRPr="0099024B">
              <w:rPr>
                <w:rFonts w:cs="Arial"/>
                <w:b/>
              </w:rPr>
              <w:t xml:space="preserve">  14.3</w:t>
            </w:r>
          </w:p>
        </w:tc>
        <w:tc>
          <w:tcPr>
            <w:tcW w:w="8204" w:type="dxa"/>
          </w:tcPr>
          <w:p w:rsidR="001D3099" w:rsidRPr="0099024B" w:rsidRDefault="001D3099" w:rsidP="0099024B">
            <w:pPr>
              <w:keepNext/>
              <w:spacing w:before="120" w:line="276" w:lineRule="auto"/>
              <w:jc w:val="both"/>
              <w:rPr>
                <w:rFonts w:cs="Arial"/>
              </w:rPr>
            </w:pPr>
            <w:r w:rsidRPr="0099024B">
              <w:rPr>
                <w:rFonts w:cs="Arial"/>
              </w:rPr>
              <w:fldChar w:fldCharType="begin">
                <w:ffData>
                  <w:name w:val="Text169"/>
                  <w:enabled/>
                  <w:calcOnExit w:val="0"/>
                  <w:textInput/>
                </w:ffData>
              </w:fldChar>
            </w:r>
            <w:bookmarkStart w:id="68" w:name="Text169"/>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68"/>
          </w:p>
        </w:tc>
      </w:tr>
      <w:tr w:rsidR="001D3099" w:rsidRPr="0099024B" w:rsidTr="00A877EA">
        <w:tc>
          <w:tcPr>
            <w:tcW w:w="1008" w:type="dxa"/>
          </w:tcPr>
          <w:p w:rsidR="001D3099" w:rsidRPr="0099024B" w:rsidRDefault="001D3099" w:rsidP="0099024B">
            <w:pPr>
              <w:spacing w:before="120" w:line="276" w:lineRule="auto"/>
              <w:jc w:val="both"/>
              <w:rPr>
                <w:rFonts w:cs="Arial"/>
              </w:rPr>
            </w:pPr>
          </w:p>
        </w:tc>
        <w:tc>
          <w:tcPr>
            <w:tcW w:w="8204" w:type="dxa"/>
          </w:tcPr>
          <w:p w:rsidR="001D3099" w:rsidRPr="0099024B" w:rsidRDefault="001D3099" w:rsidP="0099024B">
            <w:pPr>
              <w:spacing w:before="120" w:line="276" w:lineRule="auto"/>
              <w:jc w:val="both"/>
              <w:rPr>
                <w:rFonts w:cs="Arial"/>
              </w:rPr>
            </w:pPr>
          </w:p>
        </w:tc>
      </w:tr>
      <w:tr w:rsidR="0045503D" w:rsidRPr="0099024B" w:rsidTr="00A877EA">
        <w:tc>
          <w:tcPr>
            <w:tcW w:w="1008" w:type="dxa"/>
          </w:tcPr>
          <w:p w:rsidR="0045503D" w:rsidRPr="0099024B" w:rsidRDefault="0045503D" w:rsidP="0099024B">
            <w:pPr>
              <w:spacing w:before="120" w:line="276" w:lineRule="auto"/>
              <w:jc w:val="both"/>
              <w:rPr>
                <w:rFonts w:cs="Arial"/>
              </w:rPr>
            </w:pPr>
          </w:p>
        </w:tc>
        <w:tc>
          <w:tcPr>
            <w:tcW w:w="8204" w:type="dxa"/>
          </w:tcPr>
          <w:p w:rsidR="0045503D" w:rsidRPr="0099024B" w:rsidRDefault="0045503D" w:rsidP="0099024B">
            <w:pPr>
              <w:spacing w:before="120" w:line="276" w:lineRule="auto"/>
              <w:jc w:val="both"/>
              <w:rPr>
                <w:rFonts w:cs="Arial"/>
              </w:rPr>
            </w:pPr>
          </w:p>
        </w:tc>
      </w:tr>
      <w:tr w:rsidR="001D3099" w:rsidRPr="0099024B" w:rsidTr="003D028E">
        <w:tc>
          <w:tcPr>
            <w:tcW w:w="9212" w:type="dxa"/>
            <w:gridSpan w:val="2"/>
            <w:noWrap/>
          </w:tcPr>
          <w:p w:rsidR="001D3099" w:rsidRPr="0099024B" w:rsidRDefault="001D3099" w:rsidP="0099024B">
            <w:pPr>
              <w:keepNext/>
              <w:spacing w:before="120" w:line="276" w:lineRule="auto"/>
              <w:jc w:val="both"/>
              <w:rPr>
                <w:rFonts w:cs="Arial"/>
              </w:rPr>
            </w:pPr>
          </w:p>
          <w:tbl>
            <w:tblPr>
              <w:tblW w:w="9000" w:type="dxa"/>
              <w:tblLayout w:type="fixed"/>
              <w:tblLook w:val="01E0" w:firstRow="1" w:lastRow="1" w:firstColumn="1" w:lastColumn="1" w:noHBand="0" w:noVBand="0"/>
            </w:tblPr>
            <w:tblGrid>
              <w:gridCol w:w="4320"/>
              <w:gridCol w:w="360"/>
              <w:gridCol w:w="4320"/>
            </w:tblGrid>
            <w:tr w:rsidR="001D3099" w:rsidRPr="0099024B" w:rsidTr="00E7278B">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1D3099" w:rsidRPr="0099024B" w:rsidRDefault="001D3099" w:rsidP="0099024B">
                  <w:pPr>
                    <w:keepNext/>
                    <w:spacing w:before="120" w:line="276" w:lineRule="auto"/>
                    <w:jc w:val="both"/>
                    <w:rPr>
                      <w:rFonts w:cs="Arial"/>
                      <w:u w:val="dash"/>
                    </w:rPr>
                  </w:pPr>
                  <w:r w:rsidRPr="0099024B">
                    <w:rPr>
                      <w:rFonts w:cs="Arial"/>
                    </w:rPr>
                    <w:t>Auftraggeber</w:t>
                  </w:r>
                </w:p>
                <w:p w:rsidR="001D3099" w:rsidRPr="0099024B" w:rsidRDefault="001D3099" w:rsidP="0099024B">
                  <w:pPr>
                    <w:keepNext/>
                    <w:spacing w:before="120" w:line="276" w:lineRule="auto"/>
                    <w:jc w:val="both"/>
                    <w:rPr>
                      <w:rFonts w:cs="Arial"/>
                      <w:u w:val="dash"/>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p w:rsidR="001D3099" w:rsidRPr="0099024B" w:rsidRDefault="001D3099" w:rsidP="0099024B">
                  <w:pPr>
                    <w:keepNext/>
                    <w:spacing w:before="120" w:line="276" w:lineRule="auto"/>
                    <w:jc w:val="both"/>
                    <w:rPr>
                      <w:rFonts w:cs="Arial"/>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(Ort),  </w:t>
                  </w: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(Datum)</w:t>
                  </w:r>
                </w:p>
                <w:p w:rsidR="001D3099" w:rsidRPr="0099024B" w:rsidRDefault="001D3099" w:rsidP="0099024B">
                  <w:pPr>
                    <w:keepNext/>
                    <w:spacing w:before="120" w:line="276" w:lineRule="auto"/>
                    <w:jc w:val="both"/>
                    <w:rPr>
                      <w:rFonts w:cs="Arial"/>
                    </w:rPr>
                  </w:pPr>
                </w:p>
                <w:p w:rsidR="001D3099" w:rsidRPr="0099024B" w:rsidRDefault="001D3099" w:rsidP="0099024B">
                  <w:pPr>
                    <w:keepNext/>
                    <w:spacing w:before="120" w:line="276" w:lineRule="auto"/>
                    <w:jc w:val="both"/>
                    <w:rPr>
                      <w:rFonts w:cs="Arial"/>
                    </w:rPr>
                  </w:pPr>
                </w:p>
                <w:p w:rsidR="001D3099" w:rsidRPr="0099024B" w:rsidRDefault="001D3099" w:rsidP="00A877EA">
                  <w:pPr>
                    <w:keepNext/>
                    <w:spacing w:before="120" w:line="276" w:lineRule="auto"/>
                    <w:jc w:val="both"/>
                    <w:rPr>
                      <w:rFonts w:cs="Arial"/>
                    </w:rPr>
                  </w:pPr>
                  <w:r>
                    <w:rPr>
                      <w:rFonts w:cs="Arial"/>
                    </w:rPr>
                    <w:t>…………………………………………………….</w:t>
                  </w:r>
                  <w:r>
                    <w:rPr>
                      <w:rFonts w:cs="Arial"/>
                    </w:rPr>
                    <w:br/>
                  </w:r>
                  <w:r w:rsidRPr="0099024B">
                    <w:rPr>
                      <w:rFonts w:cs="Arial"/>
                    </w:rPr>
                    <w:t>Rechtsverbindliche Unterschrift</w:t>
                  </w:r>
                </w:p>
              </w:tc>
              <w:tc>
                <w:tcPr>
                  <w:tcW w:w="360" w:type="dxa"/>
                  <w:tcBorders>
                    <w:left w:val="single" w:sz="8" w:space="0" w:color="auto"/>
                    <w:right w:val="single" w:sz="8" w:space="0" w:color="auto"/>
                  </w:tcBorders>
                  <w:shd w:val="clear" w:color="auto" w:fill="auto"/>
                </w:tcPr>
                <w:p w:rsidR="001D3099" w:rsidRPr="0099024B" w:rsidRDefault="001D3099" w:rsidP="0099024B">
                  <w:pPr>
                    <w:keepNext/>
                    <w:spacing w:before="120" w:line="276" w:lineRule="auto"/>
                    <w:jc w:val="both"/>
                    <w:rPr>
                      <w:rFonts w:cs="Arial"/>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1D3099" w:rsidRPr="0099024B" w:rsidRDefault="001D3099" w:rsidP="0099024B">
                  <w:pPr>
                    <w:keepNext/>
                    <w:spacing w:before="120" w:line="276" w:lineRule="auto"/>
                    <w:jc w:val="both"/>
                    <w:rPr>
                      <w:rFonts w:cs="Arial"/>
                      <w:u w:val="dash"/>
                    </w:rPr>
                  </w:pPr>
                  <w:r w:rsidRPr="0099024B">
                    <w:rPr>
                      <w:rFonts w:cs="Arial"/>
                    </w:rPr>
                    <w:t>Auftragnehmer</w:t>
                  </w:r>
                </w:p>
                <w:p w:rsidR="001D3099" w:rsidRPr="0099024B" w:rsidRDefault="001D3099" w:rsidP="0099024B">
                  <w:pPr>
                    <w:keepNext/>
                    <w:spacing w:before="120" w:line="276" w:lineRule="auto"/>
                    <w:jc w:val="both"/>
                    <w:rPr>
                      <w:rFonts w:cs="Arial"/>
                      <w:u w:val="dash"/>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p>
                <w:p w:rsidR="001D3099" w:rsidRPr="0099024B" w:rsidRDefault="001D3099" w:rsidP="0099024B">
                  <w:pPr>
                    <w:keepNext/>
                    <w:spacing w:before="120" w:line="276" w:lineRule="auto"/>
                    <w:jc w:val="both"/>
                    <w:rPr>
                      <w:rFonts w:cs="Arial"/>
                    </w:rPr>
                  </w:pP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(Ort),  </w:t>
                  </w:r>
                  <w:r w:rsidRPr="0099024B">
                    <w:rPr>
                      <w:rFonts w:cs="Arial"/>
                    </w:rPr>
                    <w:fldChar w:fldCharType="begin">
                      <w:ffData>
                        <w:name w:val="Text169"/>
                        <w:enabled/>
                        <w:calcOnExit w:val="0"/>
                        <w:textInput/>
                      </w:ffData>
                    </w:fldChar>
                  </w:r>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r w:rsidRPr="0099024B">
                    <w:rPr>
                      <w:rFonts w:cs="Arial"/>
                    </w:rPr>
                    <w:t xml:space="preserve">  (Datum)</w:t>
                  </w:r>
                </w:p>
                <w:p w:rsidR="001D3099" w:rsidRPr="0099024B" w:rsidRDefault="001D3099" w:rsidP="0099024B">
                  <w:pPr>
                    <w:keepNext/>
                    <w:spacing w:before="120" w:line="276" w:lineRule="auto"/>
                    <w:jc w:val="both"/>
                    <w:rPr>
                      <w:rFonts w:cs="Arial"/>
                    </w:rPr>
                  </w:pPr>
                </w:p>
                <w:p w:rsidR="001D3099" w:rsidRPr="0099024B" w:rsidRDefault="001D3099" w:rsidP="0099024B">
                  <w:pPr>
                    <w:keepNext/>
                    <w:spacing w:before="120" w:line="276" w:lineRule="auto"/>
                    <w:jc w:val="both"/>
                    <w:rPr>
                      <w:rFonts w:cs="Arial"/>
                    </w:rPr>
                  </w:pPr>
                </w:p>
                <w:p w:rsidR="001D3099" w:rsidRPr="0099024B" w:rsidRDefault="001D3099" w:rsidP="00A877EA">
                  <w:pPr>
                    <w:keepNext/>
                    <w:spacing w:before="120" w:line="276" w:lineRule="auto"/>
                    <w:jc w:val="both"/>
                    <w:rPr>
                      <w:rFonts w:cs="Arial"/>
                    </w:rPr>
                  </w:pPr>
                  <w:r>
                    <w:rPr>
                      <w:rFonts w:cs="Arial"/>
                    </w:rPr>
                    <w:t>…………………………………………………….</w:t>
                  </w:r>
                  <w:r>
                    <w:rPr>
                      <w:rFonts w:cs="Arial"/>
                    </w:rPr>
                    <w:br/>
                  </w:r>
                  <w:r w:rsidRPr="0099024B">
                    <w:rPr>
                      <w:rFonts w:cs="Arial"/>
                    </w:rPr>
                    <w:t>Rechtsverbindliche Unterschrift</w:t>
                  </w:r>
                </w:p>
              </w:tc>
            </w:tr>
          </w:tbl>
          <w:p w:rsidR="001D3099" w:rsidRPr="0099024B" w:rsidRDefault="001D3099" w:rsidP="0099024B">
            <w:pPr>
              <w:keepNext/>
              <w:spacing w:before="120" w:line="276" w:lineRule="auto"/>
              <w:jc w:val="both"/>
              <w:rPr>
                <w:rFonts w:cs="Arial"/>
              </w:rPr>
            </w:pPr>
          </w:p>
        </w:tc>
      </w:tr>
      <w:tr w:rsidR="001D3099" w:rsidRPr="0099024B" w:rsidTr="003D028E">
        <w:tc>
          <w:tcPr>
            <w:tcW w:w="9212" w:type="dxa"/>
            <w:gridSpan w:val="2"/>
          </w:tcPr>
          <w:p w:rsidR="001D3099" w:rsidRPr="0099024B" w:rsidRDefault="001D3099" w:rsidP="0099024B">
            <w:pPr>
              <w:spacing w:before="120" w:line="276" w:lineRule="auto"/>
              <w:jc w:val="both"/>
              <w:rPr>
                <w:rFonts w:cs="Arial"/>
              </w:rPr>
            </w:pPr>
          </w:p>
        </w:tc>
      </w:tr>
    </w:tbl>
    <w:p w:rsidR="00850402" w:rsidRPr="0099024B" w:rsidRDefault="00850402" w:rsidP="0099024B">
      <w:pPr>
        <w:spacing w:before="120" w:line="276" w:lineRule="auto"/>
        <w:rPr>
          <w:rFonts w:cs="Arial"/>
        </w:rPr>
      </w:pPr>
    </w:p>
    <w:sectPr w:rsidR="00850402" w:rsidRPr="0099024B"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90" w:rsidRDefault="00250E90" w:rsidP="002D6868">
      <w:r>
        <w:separator/>
      </w:r>
    </w:p>
  </w:endnote>
  <w:endnote w:type="continuationSeparator" w:id="0">
    <w:p w:rsidR="00250E90" w:rsidRDefault="00250E90"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250E90" w:rsidRPr="0099024B" w:rsidTr="008B137D">
      <w:tc>
        <w:tcPr>
          <w:tcW w:w="4644" w:type="dxa"/>
          <w:shd w:val="clear" w:color="auto" w:fill="auto"/>
        </w:tcPr>
        <w:p w:rsidR="00250E90" w:rsidRPr="0099024B" w:rsidRDefault="00250E90" w:rsidP="00AE5319">
          <w:pPr>
            <w:pStyle w:val="Fuzeile"/>
            <w:rPr>
              <w:rFonts w:cs="Arial"/>
            </w:rPr>
          </w:pPr>
          <w:r w:rsidRPr="0099024B">
            <w:rPr>
              <w:rFonts w:cs="Arial"/>
              <w:bCs/>
              <w:sz w:val="16"/>
              <w:szCs w:val="16"/>
            </w:rPr>
            <w:t xml:space="preserve">© VHF Bayern – </w:t>
          </w:r>
          <w:r>
            <w:rPr>
              <w:rFonts w:cs="Arial"/>
              <w:bCs/>
              <w:sz w:val="16"/>
              <w:szCs w:val="16"/>
            </w:rPr>
            <w:t>November  2019</w:t>
          </w:r>
        </w:p>
      </w:tc>
      <w:tc>
        <w:tcPr>
          <w:tcW w:w="4678" w:type="dxa"/>
          <w:shd w:val="clear" w:color="auto" w:fill="auto"/>
        </w:tcPr>
        <w:p w:rsidR="00250E90" w:rsidRPr="0099024B" w:rsidRDefault="00250E90" w:rsidP="00920EDD">
          <w:pPr>
            <w:pStyle w:val="Fuzeile"/>
            <w:jc w:val="right"/>
            <w:rPr>
              <w:rFonts w:cs="Arial"/>
            </w:rPr>
          </w:pPr>
          <w:r w:rsidRPr="0099024B">
            <w:rPr>
              <w:rFonts w:cs="Arial"/>
              <w:sz w:val="16"/>
              <w:szCs w:val="16"/>
            </w:rPr>
            <w:t xml:space="preserve">  </w:t>
          </w:r>
          <w:r w:rsidRPr="0099024B">
            <w:rPr>
              <w:rFonts w:cs="Arial"/>
              <w:bCs/>
              <w:sz w:val="16"/>
              <w:szCs w:val="16"/>
            </w:rPr>
            <w:fldChar w:fldCharType="begin"/>
          </w:r>
          <w:r w:rsidRPr="0099024B">
            <w:rPr>
              <w:rFonts w:cs="Arial"/>
              <w:bCs/>
              <w:sz w:val="16"/>
              <w:szCs w:val="16"/>
            </w:rPr>
            <w:instrText>PAGE</w:instrText>
          </w:r>
          <w:r w:rsidRPr="0099024B">
            <w:rPr>
              <w:rFonts w:cs="Arial"/>
              <w:bCs/>
              <w:sz w:val="16"/>
              <w:szCs w:val="16"/>
            </w:rPr>
            <w:fldChar w:fldCharType="separate"/>
          </w:r>
          <w:r w:rsidR="002D55EA">
            <w:rPr>
              <w:rFonts w:cs="Arial"/>
              <w:bCs/>
              <w:noProof/>
              <w:sz w:val="16"/>
              <w:szCs w:val="16"/>
            </w:rPr>
            <w:t>1</w:t>
          </w:r>
          <w:r w:rsidRPr="0099024B">
            <w:rPr>
              <w:rFonts w:cs="Arial"/>
              <w:bCs/>
              <w:sz w:val="16"/>
              <w:szCs w:val="16"/>
            </w:rPr>
            <w:fldChar w:fldCharType="end"/>
          </w:r>
          <w:r w:rsidRPr="0099024B">
            <w:rPr>
              <w:rFonts w:cs="Arial"/>
              <w:bCs/>
              <w:sz w:val="16"/>
              <w:szCs w:val="16"/>
            </w:rPr>
            <w:t>/</w:t>
          </w:r>
          <w:r w:rsidRPr="0099024B">
            <w:rPr>
              <w:rFonts w:cs="Arial"/>
              <w:bCs/>
              <w:sz w:val="16"/>
              <w:szCs w:val="16"/>
            </w:rPr>
            <w:fldChar w:fldCharType="begin"/>
          </w:r>
          <w:r w:rsidRPr="0099024B">
            <w:rPr>
              <w:rFonts w:cs="Arial"/>
              <w:bCs/>
              <w:sz w:val="16"/>
              <w:szCs w:val="16"/>
            </w:rPr>
            <w:instrText>NUMPAGES</w:instrText>
          </w:r>
          <w:r w:rsidRPr="0099024B">
            <w:rPr>
              <w:rFonts w:cs="Arial"/>
              <w:bCs/>
              <w:sz w:val="16"/>
              <w:szCs w:val="16"/>
            </w:rPr>
            <w:fldChar w:fldCharType="separate"/>
          </w:r>
          <w:r w:rsidR="002D55EA">
            <w:rPr>
              <w:rFonts w:cs="Arial"/>
              <w:bCs/>
              <w:noProof/>
              <w:sz w:val="16"/>
              <w:szCs w:val="16"/>
            </w:rPr>
            <w:t>23</w:t>
          </w:r>
          <w:r w:rsidRPr="0099024B">
            <w:rPr>
              <w:rFonts w:cs="Arial"/>
              <w:bCs/>
              <w:sz w:val="16"/>
              <w:szCs w:val="16"/>
            </w:rPr>
            <w:fldChar w:fldCharType="end"/>
          </w:r>
        </w:p>
      </w:tc>
    </w:tr>
  </w:tbl>
  <w:p w:rsidR="00250E90" w:rsidRDefault="00250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90" w:rsidRDefault="00250E90" w:rsidP="002D6868">
      <w:r>
        <w:separator/>
      </w:r>
    </w:p>
  </w:footnote>
  <w:footnote w:type="continuationSeparator" w:id="0">
    <w:p w:rsidR="00250E90" w:rsidRDefault="00250E90" w:rsidP="002D6868">
      <w:r>
        <w:continuationSeparator/>
      </w:r>
    </w:p>
  </w:footnote>
  <w:footnote w:id="1">
    <w:p w:rsidR="00250E90" w:rsidRPr="007510DA" w:rsidRDefault="00250E90" w:rsidP="00663C47">
      <w:pPr>
        <w:pStyle w:val="Funotentext"/>
        <w:rPr>
          <w:sz w:val="16"/>
          <w:szCs w:val="16"/>
        </w:rPr>
      </w:pPr>
      <w:r w:rsidRPr="00E465F2">
        <w:rPr>
          <w:rStyle w:val="Funotenzeichen"/>
        </w:rPr>
        <w:footnoteRef/>
      </w:r>
      <w:r w:rsidRPr="00E465F2">
        <w:rPr>
          <w:sz w:val="16"/>
          <w:szCs w:val="16"/>
        </w:rPr>
        <w:t xml:space="preserve"> Übergangsregelung zur Umsetzung des Urteils vom Europäischen Gerichtshof vom 4. Juli 2019 (Rechtssache C-377/17).</w:t>
      </w:r>
    </w:p>
  </w:footnote>
  <w:footnote w:id="2">
    <w:p w:rsidR="00250E90" w:rsidRPr="00960D1C" w:rsidRDefault="00250E90" w:rsidP="00663C47">
      <w:pPr>
        <w:pStyle w:val="Funotentext"/>
        <w:rPr>
          <w:sz w:val="16"/>
          <w:szCs w:val="16"/>
        </w:rPr>
      </w:pPr>
      <w:r w:rsidRPr="00960D1C">
        <w:rPr>
          <w:rStyle w:val="Funotenzeichen"/>
        </w:rPr>
        <w:footnoteRef/>
      </w:r>
      <w:r>
        <w:t xml:space="preserve"> </w:t>
      </w:r>
      <w:r w:rsidRPr="00F40565">
        <w:rPr>
          <w:sz w:val="16"/>
          <w:szCs w:val="16"/>
        </w:rPr>
        <w:t>Übergangsregelung zur Umsetzung des Urteils vom Europäischen Gerichtshof vom 4. Juli 2019 (Rechtssache C-377/17).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7"/>
      <w:gridCol w:w="4533"/>
    </w:tblGrid>
    <w:tr w:rsidR="00250E90" w:rsidRPr="0099024B" w:rsidTr="008B137D">
      <w:tc>
        <w:tcPr>
          <w:tcW w:w="4644" w:type="dxa"/>
          <w:shd w:val="clear" w:color="auto" w:fill="auto"/>
          <w:vAlign w:val="bottom"/>
        </w:tcPr>
        <w:p w:rsidR="00250E90" w:rsidRPr="0099024B" w:rsidRDefault="00250E90" w:rsidP="008B137D">
          <w:pPr>
            <w:pStyle w:val="Kopfzeile"/>
            <w:rPr>
              <w:rFonts w:cs="Arial"/>
              <w:sz w:val="16"/>
              <w:szCs w:val="16"/>
            </w:rPr>
          </w:pPr>
          <w:r w:rsidRPr="0099024B">
            <w:rPr>
              <w:rFonts w:cs="Arial"/>
              <w:sz w:val="16"/>
              <w:szCs w:val="16"/>
            </w:rPr>
            <w:t>Auftragsnummer:</w:t>
          </w:r>
        </w:p>
      </w:tc>
      <w:tc>
        <w:tcPr>
          <w:tcW w:w="4642" w:type="dxa"/>
          <w:shd w:val="clear" w:color="auto" w:fill="auto"/>
        </w:tcPr>
        <w:p w:rsidR="00250E90" w:rsidRPr="00BD3F6B" w:rsidRDefault="00250E90" w:rsidP="008B137D">
          <w:pPr>
            <w:pStyle w:val="Kopfzeile"/>
            <w:jc w:val="right"/>
            <w:rPr>
              <w:rFonts w:cs="Arial"/>
              <w:b/>
              <w:sz w:val="28"/>
              <w:szCs w:val="28"/>
            </w:rPr>
          </w:pPr>
          <w:r>
            <w:rPr>
              <w:rFonts w:cs="Arial"/>
              <w:b/>
              <w:sz w:val="28"/>
              <w:szCs w:val="28"/>
            </w:rPr>
            <w:t>VII.</w:t>
          </w:r>
          <w:r w:rsidRPr="00BD3F6B">
            <w:rPr>
              <w:rFonts w:cs="Arial"/>
              <w:b/>
              <w:sz w:val="28"/>
              <w:szCs w:val="28"/>
            </w:rPr>
            <w:t>11</w:t>
          </w:r>
          <w:r>
            <w:rPr>
              <w:rFonts w:cs="Arial"/>
              <w:b/>
              <w:sz w:val="28"/>
              <w:szCs w:val="28"/>
            </w:rPr>
            <w:t xml:space="preserve"> </w:t>
          </w:r>
          <w:r w:rsidRPr="00BD3F6B">
            <w:rPr>
              <w:rFonts w:cs="Arial"/>
              <w:b/>
              <w:sz w:val="28"/>
              <w:szCs w:val="28"/>
            </w:rPr>
            <w:t xml:space="preserve">RV </w:t>
          </w:r>
        </w:p>
        <w:p w:rsidR="00250E90" w:rsidRPr="0099024B" w:rsidRDefault="00250E90" w:rsidP="005F361C">
          <w:pPr>
            <w:pStyle w:val="Kopfzeile"/>
            <w:jc w:val="right"/>
            <w:rPr>
              <w:rFonts w:cs="Arial"/>
              <w:sz w:val="16"/>
              <w:szCs w:val="16"/>
            </w:rPr>
          </w:pPr>
          <w:r>
            <w:rPr>
              <w:rFonts w:cs="Arial"/>
              <w:sz w:val="16"/>
              <w:szCs w:val="16"/>
            </w:rPr>
            <w:t>(Rahmenv</w:t>
          </w:r>
          <w:r w:rsidRPr="00BD3F6B">
            <w:rPr>
              <w:rFonts w:cs="Arial"/>
              <w:sz w:val="16"/>
              <w:szCs w:val="16"/>
            </w:rPr>
            <w:t>ertrag Technische Ausrüstung BU</w:t>
          </w:r>
          <w:r w:rsidRPr="0099024B">
            <w:rPr>
              <w:rFonts w:cs="Arial"/>
              <w:sz w:val="16"/>
              <w:szCs w:val="16"/>
            </w:rPr>
            <w:t>)</w:t>
          </w:r>
        </w:p>
      </w:tc>
    </w:tr>
  </w:tbl>
  <w:p w:rsidR="00250E90" w:rsidRDefault="00250E90"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1060632A"/>
    <w:multiLevelType w:val="hybridMultilevel"/>
    <w:tmpl w:val="14126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B0078"/>
    <w:multiLevelType w:val="hybridMultilevel"/>
    <w:tmpl w:val="3326AC1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E65AA6"/>
    <w:multiLevelType w:val="hybridMultilevel"/>
    <w:tmpl w:val="AD52BFD0"/>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76035"/>
    <w:multiLevelType w:val="hybridMultilevel"/>
    <w:tmpl w:val="3B884546"/>
    <w:lvl w:ilvl="0" w:tplc="BB7035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5FA15F55"/>
    <w:multiLevelType w:val="hybridMultilevel"/>
    <w:tmpl w:val="FE386708"/>
    <w:lvl w:ilvl="0" w:tplc="BB7035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96924B1"/>
    <w:multiLevelType w:val="hybridMultilevel"/>
    <w:tmpl w:val="5C64FC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num>
  <w:num w:numId="4">
    <w:abstractNumId w:val="5"/>
  </w:num>
  <w:num w:numId="5">
    <w:abstractNumId w:val="3"/>
  </w:num>
  <w:num w:numId="6">
    <w:abstractNumId w:val="1"/>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5CF1"/>
    <w:rsid w:val="00010FD5"/>
    <w:rsid w:val="00011808"/>
    <w:rsid w:val="00013A64"/>
    <w:rsid w:val="00013FC9"/>
    <w:rsid w:val="000217C4"/>
    <w:rsid w:val="00021D1A"/>
    <w:rsid w:val="000237C7"/>
    <w:rsid w:val="0002465D"/>
    <w:rsid w:val="00027197"/>
    <w:rsid w:val="00034147"/>
    <w:rsid w:val="00037735"/>
    <w:rsid w:val="000377DA"/>
    <w:rsid w:val="00040EBE"/>
    <w:rsid w:val="00042AED"/>
    <w:rsid w:val="0004580D"/>
    <w:rsid w:val="0004591C"/>
    <w:rsid w:val="000470E3"/>
    <w:rsid w:val="000510FC"/>
    <w:rsid w:val="000538B3"/>
    <w:rsid w:val="00053DF7"/>
    <w:rsid w:val="00060544"/>
    <w:rsid w:val="0006204C"/>
    <w:rsid w:val="0007343F"/>
    <w:rsid w:val="000741D6"/>
    <w:rsid w:val="000766FF"/>
    <w:rsid w:val="00080B35"/>
    <w:rsid w:val="0008390E"/>
    <w:rsid w:val="00086086"/>
    <w:rsid w:val="000873CD"/>
    <w:rsid w:val="0009215A"/>
    <w:rsid w:val="0009220E"/>
    <w:rsid w:val="000926FC"/>
    <w:rsid w:val="00093A85"/>
    <w:rsid w:val="00097E86"/>
    <w:rsid w:val="00097F97"/>
    <w:rsid w:val="000A18B1"/>
    <w:rsid w:val="000A2993"/>
    <w:rsid w:val="000A3B4B"/>
    <w:rsid w:val="000A4294"/>
    <w:rsid w:val="000A7F99"/>
    <w:rsid w:val="000C061E"/>
    <w:rsid w:val="000C1ECB"/>
    <w:rsid w:val="000C7D08"/>
    <w:rsid w:val="000D0790"/>
    <w:rsid w:val="000D2F35"/>
    <w:rsid w:val="000D5462"/>
    <w:rsid w:val="000D58AF"/>
    <w:rsid w:val="000D658C"/>
    <w:rsid w:val="000D715F"/>
    <w:rsid w:val="000D71CD"/>
    <w:rsid w:val="000D7F00"/>
    <w:rsid w:val="000E7A1E"/>
    <w:rsid w:val="000E7E2E"/>
    <w:rsid w:val="000F333A"/>
    <w:rsid w:val="000F6B3A"/>
    <w:rsid w:val="00100EB4"/>
    <w:rsid w:val="0010206C"/>
    <w:rsid w:val="001032C7"/>
    <w:rsid w:val="00103CCF"/>
    <w:rsid w:val="001075D9"/>
    <w:rsid w:val="00111A1D"/>
    <w:rsid w:val="00112FF0"/>
    <w:rsid w:val="001173CB"/>
    <w:rsid w:val="00125406"/>
    <w:rsid w:val="00125FFB"/>
    <w:rsid w:val="001325D9"/>
    <w:rsid w:val="00135A61"/>
    <w:rsid w:val="00150324"/>
    <w:rsid w:val="00152972"/>
    <w:rsid w:val="00154EEE"/>
    <w:rsid w:val="001569F3"/>
    <w:rsid w:val="001576DD"/>
    <w:rsid w:val="001611A4"/>
    <w:rsid w:val="00166E53"/>
    <w:rsid w:val="001703A0"/>
    <w:rsid w:val="001723CA"/>
    <w:rsid w:val="00173B2B"/>
    <w:rsid w:val="00175370"/>
    <w:rsid w:val="00176881"/>
    <w:rsid w:val="00184977"/>
    <w:rsid w:val="00190111"/>
    <w:rsid w:val="00192889"/>
    <w:rsid w:val="00195021"/>
    <w:rsid w:val="001A68DA"/>
    <w:rsid w:val="001A7808"/>
    <w:rsid w:val="001B16CC"/>
    <w:rsid w:val="001B5DD9"/>
    <w:rsid w:val="001B6AE3"/>
    <w:rsid w:val="001C0421"/>
    <w:rsid w:val="001C0F8A"/>
    <w:rsid w:val="001C6EBD"/>
    <w:rsid w:val="001D3099"/>
    <w:rsid w:val="001D3465"/>
    <w:rsid w:val="001D4652"/>
    <w:rsid w:val="001E297C"/>
    <w:rsid w:val="001E6047"/>
    <w:rsid w:val="001F2C89"/>
    <w:rsid w:val="00202A7D"/>
    <w:rsid w:val="00203B46"/>
    <w:rsid w:val="00204257"/>
    <w:rsid w:val="00214B4A"/>
    <w:rsid w:val="0021647A"/>
    <w:rsid w:val="002176C3"/>
    <w:rsid w:val="0022451D"/>
    <w:rsid w:val="00225126"/>
    <w:rsid w:val="00226FC9"/>
    <w:rsid w:val="0023598C"/>
    <w:rsid w:val="00236A1A"/>
    <w:rsid w:val="00236E53"/>
    <w:rsid w:val="0024226A"/>
    <w:rsid w:val="002433EA"/>
    <w:rsid w:val="00244AFC"/>
    <w:rsid w:val="002460C4"/>
    <w:rsid w:val="0024764F"/>
    <w:rsid w:val="00250E90"/>
    <w:rsid w:val="002530C2"/>
    <w:rsid w:val="0025682E"/>
    <w:rsid w:val="00256C03"/>
    <w:rsid w:val="00257A6E"/>
    <w:rsid w:val="00261ABB"/>
    <w:rsid w:val="0026475C"/>
    <w:rsid w:val="00270CB6"/>
    <w:rsid w:val="002727A9"/>
    <w:rsid w:val="00272BA1"/>
    <w:rsid w:val="00274BF5"/>
    <w:rsid w:val="002773D5"/>
    <w:rsid w:val="00277EF1"/>
    <w:rsid w:val="0028028F"/>
    <w:rsid w:val="00280E46"/>
    <w:rsid w:val="00280F61"/>
    <w:rsid w:val="002815BC"/>
    <w:rsid w:val="002834B9"/>
    <w:rsid w:val="00284D34"/>
    <w:rsid w:val="002900B0"/>
    <w:rsid w:val="0029419E"/>
    <w:rsid w:val="00296332"/>
    <w:rsid w:val="002A08B4"/>
    <w:rsid w:val="002A10E8"/>
    <w:rsid w:val="002A3E0D"/>
    <w:rsid w:val="002A3F30"/>
    <w:rsid w:val="002A60C4"/>
    <w:rsid w:val="002A6C89"/>
    <w:rsid w:val="002A7177"/>
    <w:rsid w:val="002A79AD"/>
    <w:rsid w:val="002B240C"/>
    <w:rsid w:val="002B4796"/>
    <w:rsid w:val="002B5A95"/>
    <w:rsid w:val="002C2086"/>
    <w:rsid w:val="002C3D71"/>
    <w:rsid w:val="002C6460"/>
    <w:rsid w:val="002D4809"/>
    <w:rsid w:val="002D5081"/>
    <w:rsid w:val="002D55EA"/>
    <w:rsid w:val="002D6868"/>
    <w:rsid w:val="002D7102"/>
    <w:rsid w:val="002E27F2"/>
    <w:rsid w:val="002E5716"/>
    <w:rsid w:val="002E5A6B"/>
    <w:rsid w:val="002E62BE"/>
    <w:rsid w:val="002E669F"/>
    <w:rsid w:val="002E6900"/>
    <w:rsid w:val="002F48D1"/>
    <w:rsid w:val="00303B3C"/>
    <w:rsid w:val="003064B7"/>
    <w:rsid w:val="0031076C"/>
    <w:rsid w:val="00313880"/>
    <w:rsid w:val="003154AA"/>
    <w:rsid w:val="003207B1"/>
    <w:rsid w:val="00321A7E"/>
    <w:rsid w:val="00322EF8"/>
    <w:rsid w:val="003231C1"/>
    <w:rsid w:val="00327130"/>
    <w:rsid w:val="003274A5"/>
    <w:rsid w:val="003279AC"/>
    <w:rsid w:val="00335297"/>
    <w:rsid w:val="003355AB"/>
    <w:rsid w:val="00343ED5"/>
    <w:rsid w:val="003477A9"/>
    <w:rsid w:val="00351D57"/>
    <w:rsid w:val="003520DC"/>
    <w:rsid w:val="003631C6"/>
    <w:rsid w:val="00365F43"/>
    <w:rsid w:val="0037336F"/>
    <w:rsid w:val="00373745"/>
    <w:rsid w:val="00374304"/>
    <w:rsid w:val="00374B16"/>
    <w:rsid w:val="00383A42"/>
    <w:rsid w:val="00383C38"/>
    <w:rsid w:val="00384889"/>
    <w:rsid w:val="00384E11"/>
    <w:rsid w:val="003850D0"/>
    <w:rsid w:val="0038680F"/>
    <w:rsid w:val="0039236A"/>
    <w:rsid w:val="003A02CC"/>
    <w:rsid w:val="003A131B"/>
    <w:rsid w:val="003A3D11"/>
    <w:rsid w:val="003A4D5B"/>
    <w:rsid w:val="003B593A"/>
    <w:rsid w:val="003B5F8F"/>
    <w:rsid w:val="003C10D9"/>
    <w:rsid w:val="003C64BD"/>
    <w:rsid w:val="003D028E"/>
    <w:rsid w:val="003D3A82"/>
    <w:rsid w:val="003D6A1D"/>
    <w:rsid w:val="003E42E0"/>
    <w:rsid w:val="003E52A4"/>
    <w:rsid w:val="003F04D1"/>
    <w:rsid w:val="003F09BC"/>
    <w:rsid w:val="003F25F4"/>
    <w:rsid w:val="003F2B56"/>
    <w:rsid w:val="00405CD6"/>
    <w:rsid w:val="00413589"/>
    <w:rsid w:val="00414D09"/>
    <w:rsid w:val="004220C8"/>
    <w:rsid w:val="004336BB"/>
    <w:rsid w:val="004336C5"/>
    <w:rsid w:val="0043459D"/>
    <w:rsid w:val="00435DAB"/>
    <w:rsid w:val="00436181"/>
    <w:rsid w:val="00436F3C"/>
    <w:rsid w:val="004416A3"/>
    <w:rsid w:val="00442814"/>
    <w:rsid w:val="00443C04"/>
    <w:rsid w:val="00451F80"/>
    <w:rsid w:val="0045204E"/>
    <w:rsid w:val="0045503D"/>
    <w:rsid w:val="004560E4"/>
    <w:rsid w:val="0045793E"/>
    <w:rsid w:val="00457C53"/>
    <w:rsid w:val="00473A28"/>
    <w:rsid w:val="00487058"/>
    <w:rsid w:val="004A062B"/>
    <w:rsid w:val="004A0774"/>
    <w:rsid w:val="004A726C"/>
    <w:rsid w:val="004B38A7"/>
    <w:rsid w:val="004B3D02"/>
    <w:rsid w:val="004C0A55"/>
    <w:rsid w:val="004C0A66"/>
    <w:rsid w:val="004C1AEF"/>
    <w:rsid w:val="004C533E"/>
    <w:rsid w:val="004C6945"/>
    <w:rsid w:val="004C6A22"/>
    <w:rsid w:val="004C7ED3"/>
    <w:rsid w:val="004D0999"/>
    <w:rsid w:val="004E0003"/>
    <w:rsid w:val="004E2DB2"/>
    <w:rsid w:val="004E46A7"/>
    <w:rsid w:val="004F21D9"/>
    <w:rsid w:val="004F60FF"/>
    <w:rsid w:val="004F75CA"/>
    <w:rsid w:val="00501357"/>
    <w:rsid w:val="005022CC"/>
    <w:rsid w:val="00514B40"/>
    <w:rsid w:val="00515707"/>
    <w:rsid w:val="00516E5E"/>
    <w:rsid w:val="00521543"/>
    <w:rsid w:val="00525CFD"/>
    <w:rsid w:val="00525F84"/>
    <w:rsid w:val="005308BF"/>
    <w:rsid w:val="00531752"/>
    <w:rsid w:val="00533669"/>
    <w:rsid w:val="0053411F"/>
    <w:rsid w:val="00534F3F"/>
    <w:rsid w:val="00541369"/>
    <w:rsid w:val="005453BC"/>
    <w:rsid w:val="00545B2B"/>
    <w:rsid w:val="005462BC"/>
    <w:rsid w:val="00546BD0"/>
    <w:rsid w:val="00547911"/>
    <w:rsid w:val="005536AE"/>
    <w:rsid w:val="005569AD"/>
    <w:rsid w:val="00556F64"/>
    <w:rsid w:val="00560934"/>
    <w:rsid w:val="005610EF"/>
    <w:rsid w:val="00562B69"/>
    <w:rsid w:val="0056799C"/>
    <w:rsid w:val="00571A4A"/>
    <w:rsid w:val="0057220E"/>
    <w:rsid w:val="00574742"/>
    <w:rsid w:val="00583678"/>
    <w:rsid w:val="005931F4"/>
    <w:rsid w:val="005A555F"/>
    <w:rsid w:val="005A56C8"/>
    <w:rsid w:val="005A6D64"/>
    <w:rsid w:val="005B121A"/>
    <w:rsid w:val="005B368E"/>
    <w:rsid w:val="005B36E6"/>
    <w:rsid w:val="005B4CD0"/>
    <w:rsid w:val="005B5B45"/>
    <w:rsid w:val="005C2AB3"/>
    <w:rsid w:val="005D0DBC"/>
    <w:rsid w:val="005D1B1D"/>
    <w:rsid w:val="005E1ED8"/>
    <w:rsid w:val="005E4505"/>
    <w:rsid w:val="005E461C"/>
    <w:rsid w:val="005F361C"/>
    <w:rsid w:val="005F4A59"/>
    <w:rsid w:val="005F653B"/>
    <w:rsid w:val="005F7224"/>
    <w:rsid w:val="00601E30"/>
    <w:rsid w:val="00602294"/>
    <w:rsid w:val="00606BEB"/>
    <w:rsid w:val="00611BE7"/>
    <w:rsid w:val="006159C8"/>
    <w:rsid w:val="00616A7C"/>
    <w:rsid w:val="0062203B"/>
    <w:rsid w:val="00622051"/>
    <w:rsid w:val="00622C88"/>
    <w:rsid w:val="00627C0A"/>
    <w:rsid w:val="00640634"/>
    <w:rsid w:val="006424A4"/>
    <w:rsid w:val="00643AEA"/>
    <w:rsid w:val="00653267"/>
    <w:rsid w:val="006542CA"/>
    <w:rsid w:val="0065465A"/>
    <w:rsid w:val="00655794"/>
    <w:rsid w:val="00655DBE"/>
    <w:rsid w:val="006614E2"/>
    <w:rsid w:val="00663C47"/>
    <w:rsid w:val="0066405E"/>
    <w:rsid w:val="006645B0"/>
    <w:rsid w:val="00670203"/>
    <w:rsid w:val="00671AFC"/>
    <w:rsid w:val="00672398"/>
    <w:rsid w:val="006759C7"/>
    <w:rsid w:val="00677A6D"/>
    <w:rsid w:val="006826D6"/>
    <w:rsid w:val="006861E1"/>
    <w:rsid w:val="00692412"/>
    <w:rsid w:val="00696C50"/>
    <w:rsid w:val="0069711D"/>
    <w:rsid w:val="00697BD7"/>
    <w:rsid w:val="006A05EC"/>
    <w:rsid w:val="006A53FF"/>
    <w:rsid w:val="006B0433"/>
    <w:rsid w:val="006B6190"/>
    <w:rsid w:val="006C1105"/>
    <w:rsid w:val="006C16A3"/>
    <w:rsid w:val="006C2C9F"/>
    <w:rsid w:val="006D3A15"/>
    <w:rsid w:val="006D604C"/>
    <w:rsid w:val="006D722F"/>
    <w:rsid w:val="006E14F4"/>
    <w:rsid w:val="006E228E"/>
    <w:rsid w:val="006E27B3"/>
    <w:rsid w:val="006E5295"/>
    <w:rsid w:val="006F05B2"/>
    <w:rsid w:val="006F333A"/>
    <w:rsid w:val="006F6AC2"/>
    <w:rsid w:val="007012F4"/>
    <w:rsid w:val="00701728"/>
    <w:rsid w:val="00704E0D"/>
    <w:rsid w:val="00711B14"/>
    <w:rsid w:val="00712714"/>
    <w:rsid w:val="007142AE"/>
    <w:rsid w:val="0071759B"/>
    <w:rsid w:val="00717EF9"/>
    <w:rsid w:val="007302BB"/>
    <w:rsid w:val="00731DC0"/>
    <w:rsid w:val="00732721"/>
    <w:rsid w:val="0073300F"/>
    <w:rsid w:val="0073551D"/>
    <w:rsid w:val="00736935"/>
    <w:rsid w:val="00751575"/>
    <w:rsid w:val="00752260"/>
    <w:rsid w:val="00763734"/>
    <w:rsid w:val="00764ADE"/>
    <w:rsid w:val="00774184"/>
    <w:rsid w:val="007753EE"/>
    <w:rsid w:val="00782680"/>
    <w:rsid w:val="00783523"/>
    <w:rsid w:val="00783D97"/>
    <w:rsid w:val="0078643F"/>
    <w:rsid w:val="007A1A21"/>
    <w:rsid w:val="007A5E2E"/>
    <w:rsid w:val="007B1712"/>
    <w:rsid w:val="007B382B"/>
    <w:rsid w:val="007B6478"/>
    <w:rsid w:val="007B770C"/>
    <w:rsid w:val="007C033E"/>
    <w:rsid w:val="007C04E7"/>
    <w:rsid w:val="007C0F24"/>
    <w:rsid w:val="007C2D42"/>
    <w:rsid w:val="007D349B"/>
    <w:rsid w:val="007D7575"/>
    <w:rsid w:val="007E0445"/>
    <w:rsid w:val="007E04BC"/>
    <w:rsid w:val="007E13EE"/>
    <w:rsid w:val="007E3129"/>
    <w:rsid w:val="007E5330"/>
    <w:rsid w:val="007E5835"/>
    <w:rsid w:val="007E6DE2"/>
    <w:rsid w:val="007F0AC1"/>
    <w:rsid w:val="007F5AEA"/>
    <w:rsid w:val="008048AD"/>
    <w:rsid w:val="00805A0E"/>
    <w:rsid w:val="00805CD4"/>
    <w:rsid w:val="00816BF5"/>
    <w:rsid w:val="00817D51"/>
    <w:rsid w:val="00820E59"/>
    <w:rsid w:val="00827A01"/>
    <w:rsid w:val="008321E0"/>
    <w:rsid w:val="008327DE"/>
    <w:rsid w:val="00834095"/>
    <w:rsid w:val="00840375"/>
    <w:rsid w:val="00840CFF"/>
    <w:rsid w:val="00841865"/>
    <w:rsid w:val="008435CB"/>
    <w:rsid w:val="00844ED6"/>
    <w:rsid w:val="0084690C"/>
    <w:rsid w:val="00850402"/>
    <w:rsid w:val="008553C7"/>
    <w:rsid w:val="00857D31"/>
    <w:rsid w:val="00862D6E"/>
    <w:rsid w:val="00862F97"/>
    <w:rsid w:val="0086542E"/>
    <w:rsid w:val="008658B8"/>
    <w:rsid w:val="0088012E"/>
    <w:rsid w:val="00886BF1"/>
    <w:rsid w:val="00887F81"/>
    <w:rsid w:val="00896521"/>
    <w:rsid w:val="008A1A14"/>
    <w:rsid w:val="008A2010"/>
    <w:rsid w:val="008A7A87"/>
    <w:rsid w:val="008B0272"/>
    <w:rsid w:val="008B137D"/>
    <w:rsid w:val="008B1BF6"/>
    <w:rsid w:val="008B3147"/>
    <w:rsid w:val="008D1B93"/>
    <w:rsid w:val="008D4564"/>
    <w:rsid w:val="008D50C1"/>
    <w:rsid w:val="008D646F"/>
    <w:rsid w:val="008E1DCB"/>
    <w:rsid w:val="008E1EAF"/>
    <w:rsid w:val="008E4B78"/>
    <w:rsid w:val="008E6DE1"/>
    <w:rsid w:val="008F151B"/>
    <w:rsid w:val="008F1C16"/>
    <w:rsid w:val="008F2C49"/>
    <w:rsid w:val="008F53E0"/>
    <w:rsid w:val="008F763E"/>
    <w:rsid w:val="009012E0"/>
    <w:rsid w:val="0090751E"/>
    <w:rsid w:val="009103CD"/>
    <w:rsid w:val="00910A35"/>
    <w:rsid w:val="00913897"/>
    <w:rsid w:val="00913B7C"/>
    <w:rsid w:val="00914163"/>
    <w:rsid w:val="00914604"/>
    <w:rsid w:val="00915CCC"/>
    <w:rsid w:val="00917C79"/>
    <w:rsid w:val="00917F48"/>
    <w:rsid w:val="00920EDD"/>
    <w:rsid w:val="00923645"/>
    <w:rsid w:val="00923798"/>
    <w:rsid w:val="0093648C"/>
    <w:rsid w:val="00940058"/>
    <w:rsid w:val="009420AD"/>
    <w:rsid w:val="00943D41"/>
    <w:rsid w:val="0094610C"/>
    <w:rsid w:val="009505CF"/>
    <w:rsid w:val="00952798"/>
    <w:rsid w:val="00956299"/>
    <w:rsid w:val="00956C3B"/>
    <w:rsid w:val="0096141A"/>
    <w:rsid w:val="00962210"/>
    <w:rsid w:val="00964C34"/>
    <w:rsid w:val="009658D5"/>
    <w:rsid w:val="009715AF"/>
    <w:rsid w:val="00971998"/>
    <w:rsid w:val="00974693"/>
    <w:rsid w:val="00981CAC"/>
    <w:rsid w:val="00983651"/>
    <w:rsid w:val="00983EF7"/>
    <w:rsid w:val="009842EE"/>
    <w:rsid w:val="00986E2D"/>
    <w:rsid w:val="00987414"/>
    <w:rsid w:val="0099024B"/>
    <w:rsid w:val="0099215E"/>
    <w:rsid w:val="0099375C"/>
    <w:rsid w:val="00997046"/>
    <w:rsid w:val="009A1859"/>
    <w:rsid w:val="009A32E8"/>
    <w:rsid w:val="009A4669"/>
    <w:rsid w:val="009B05BB"/>
    <w:rsid w:val="009B25BF"/>
    <w:rsid w:val="009B2CCC"/>
    <w:rsid w:val="009B3908"/>
    <w:rsid w:val="009B3ECC"/>
    <w:rsid w:val="009B5F3A"/>
    <w:rsid w:val="009B6A7F"/>
    <w:rsid w:val="009C0F44"/>
    <w:rsid w:val="009C4E80"/>
    <w:rsid w:val="009D4BA9"/>
    <w:rsid w:val="009D5634"/>
    <w:rsid w:val="009D76B9"/>
    <w:rsid w:val="009E09BE"/>
    <w:rsid w:val="009E231E"/>
    <w:rsid w:val="009E3955"/>
    <w:rsid w:val="009E7A24"/>
    <w:rsid w:val="009E7BFB"/>
    <w:rsid w:val="009F01F7"/>
    <w:rsid w:val="009F17BE"/>
    <w:rsid w:val="009F22A6"/>
    <w:rsid w:val="009F4C86"/>
    <w:rsid w:val="009F65EC"/>
    <w:rsid w:val="00A009A4"/>
    <w:rsid w:val="00A01DBD"/>
    <w:rsid w:val="00A06F61"/>
    <w:rsid w:val="00A128C8"/>
    <w:rsid w:val="00A130B3"/>
    <w:rsid w:val="00A1313E"/>
    <w:rsid w:val="00A13B04"/>
    <w:rsid w:val="00A16905"/>
    <w:rsid w:val="00A235E2"/>
    <w:rsid w:val="00A31799"/>
    <w:rsid w:val="00A329B0"/>
    <w:rsid w:val="00A331BB"/>
    <w:rsid w:val="00A33DAB"/>
    <w:rsid w:val="00A3438A"/>
    <w:rsid w:val="00A3471F"/>
    <w:rsid w:val="00A34F24"/>
    <w:rsid w:val="00A41517"/>
    <w:rsid w:val="00A4155C"/>
    <w:rsid w:val="00A439DB"/>
    <w:rsid w:val="00A4479A"/>
    <w:rsid w:val="00A508C8"/>
    <w:rsid w:val="00A51355"/>
    <w:rsid w:val="00A514AF"/>
    <w:rsid w:val="00A57F28"/>
    <w:rsid w:val="00A60BA8"/>
    <w:rsid w:val="00A676B9"/>
    <w:rsid w:val="00A736E2"/>
    <w:rsid w:val="00A757CF"/>
    <w:rsid w:val="00A75F79"/>
    <w:rsid w:val="00A766DB"/>
    <w:rsid w:val="00A769A2"/>
    <w:rsid w:val="00A86D5B"/>
    <w:rsid w:val="00A877EA"/>
    <w:rsid w:val="00A90FB1"/>
    <w:rsid w:val="00AA6B9B"/>
    <w:rsid w:val="00AB56D7"/>
    <w:rsid w:val="00AB6C70"/>
    <w:rsid w:val="00AD5ED3"/>
    <w:rsid w:val="00AD75A6"/>
    <w:rsid w:val="00AD7C2A"/>
    <w:rsid w:val="00AD7CA6"/>
    <w:rsid w:val="00AE0114"/>
    <w:rsid w:val="00AE0F8C"/>
    <w:rsid w:val="00AE14C5"/>
    <w:rsid w:val="00AE391F"/>
    <w:rsid w:val="00AE5319"/>
    <w:rsid w:val="00AF031C"/>
    <w:rsid w:val="00AF3899"/>
    <w:rsid w:val="00AF584F"/>
    <w:rsid w:val="00B00A12"/>
    <w:rsid w:val="00B00CA4"/>
    <w:rsid w:val="00B01056"/>
    <w:rsid w:val="00B01C3A"/>
    <w:rsid w:val="00B0207F"/>
    <w:rsid w:val="00B03272"/>
    <w:rsid w:val="00B04713"/>
    <w:rsid w:val="00B05B68"/>
    <w:rsid w:val="00B061C3"/>
    <w:rsid w:val="00B070D4"/>
    <w:rsid w:val="00B07581"/>
    <w:rsid w:val="00B25F0C"/>
    <w:rsid w:val="00B2690D"/>
    <w:rsid w:val="00B35E57"/>
    <w:rsid w:val="00B41D09"/>
    <w:rsid w:val="00B42D94"/>
    <w:rsid w:val="00B51586"/>
    <w:rsid w:val="00B53649"/>
    <w:rsid w:val="00B57EAF"/>
    <w:rsid w:val="00B6106E"/>
    <w:rsid w:val="00B61136"/>
    <w:rsid w:val="00B6326E"/>
    <w:rsid w:val="00B6550D"/>
    <w:rsid w:val="00B725D2"/>
    <w:rsid w:val="00B7655C"/>
    <w:rsid w:val="00B76932"/>
    <w:rsid w:val="00B778AB"/>
    <w:rsid w:val="00B77F3D"/>
    <w:rsid w:val="00B86C76"/>
    <w:rsid w:val="00BA017B"/>
    <w:rsid w:val="00BA077F"/>
    <w:rsid w:val="00BA3C77"/>
    <w:rsid w:val="00BA5CDB"/>
    <w:rsid w:val="00BA6067"/>
    <w:rsid w:val="00BA6DA6"/>
    <w:rsid w:val="00BB2BB1"/>
    <w:rsid w:val="00BB3A1C"/>
    <w:rsid w:val="00BC2C81"/>
    <w:rsid w:val="00BC440A"/>
    <w:rsid w:val="00BC4B2C"/>
    <w:rsid w:val="00BC5A9A"/>
    <w:rsid w:val="00BC5F7E"/>
    <w:rsid w:val="00BD01B6"/>
    <w:rsid w:val="00BD2468"/>
    <w:rsid w:val="00BD3574"/>
    <w:rsid w:val="00BD3F6B"/>
    <w:rsid w:val="00BD6227"/>
    <w:rsid w:val="00BD776E"/>
    <w:rsid w:val="00BE0C28"/>
    <w:rsid w:val="00BE5919"/>
    <w:rsid w:val="00BF2862"/>
    <w:rsid w:val="00C02D43"/>
    <w:rsid w:val="00C0382F"/>
    <w:rsid w:val="00C04BD5"/>
    <w:rsid w:val="00C1207C"/>
    <w:rsid w:val="00C24AAE"/>
    <w:rsid w:val="00C3352E"/>
    <w:rsid w:val="00C34069"/>
    <w:rsid w:val="00C348EE"/>
    <w:rsid w:val="00C3589A"/>
    <w:rsid w:val="00C36982"/>
    <w:rsid w:val="00C37C1E"/>
    <w:rsid w:val="00C41EF7"/>
    <w:rsid w:val="00C42CBF"/>
    <w:rsid w:val="00C42EBC"/>
    <w:rsid w:val="00C436A2"/>
    <w:rsid w:val="00C61519"/>
    <w:rsid w:val="00C61AB3"/>
    <w:rsid w:val="00C62E7E"/>
    <w:rsid w:val="00C6502A"/>
    <w:rsid w:val="00C65370"/>
    <w:rsid w:val="00C67947"/>
    <w:rsid w:val="00C756B3"/>
    <w:rsid w:val="00C769D4"/>
    <w:rsid w:val="00C84932"/>
    <w:rsid w:val="00C86033"/>
    <w:rsid w:val="00C914B3"/>
    <w:rsid w:val="00C92561"/>
    <w:rsid w:val="00C954CA"/>
    <w:rsid w:val="00CA541F"/>
    <w:rsid w:val="00CB08DA"/>
    <w:rsid w:val="00CB2198"/>
    <w:rsid w:val="00CC3CBF"/>
    <w:rsid w:val="00CC55F3"/>
    <w:rsid w:val="00CD2F93"/>
    <w:rsid w:val="00CD6897"/>
    <w:rsid w:val="00CE0172"/>
    <w:rsid w:val="00CE517C"/>
    <w:rsid w:val="00CF01C5"/>
    <w:rsid w:val="00CF2D1D"/>
    <w:rsid w:val="00CF3302"/>
    <w:rsid w:val="00CF44AE"/>
    <w:rsid w:val="00CF63B6"/>
    <w:rsid w:val="00CF6A62"/>
    <w:rsid w:val="00CF74A1"/>
    <w:rsid w:val="00D0134B"/>
    <w:rsid w:val="00D053AA"/>
    <w:rsid w:val="00D0749A"/>
    <w:rsid w:val="00D10E28"/>
    <w:rsid w:val="00D10F03"/>
    <w:rsid w:val="00D13E49"/>
    <w:rsid w:val="00D14015"/>
    <w:rsid w:val="00D144D6"/>
    <w:rsid w:val="00D15356"/>
    <w:rsid w:val="00D15B56"/>
    <w:rsid w:val="00D16DBA"/>
    <w:rsid w:val="00D231E0"/>
    <w:rsid w:val="00D23A49"/>
    <w:rsid w:val="00D278F0"/>
    <w:rsid w:val="00D310E8"/>
    <w:rsid w:val="00D3304B"/>
    <w:rsid w:val="00D3537B"/>
    <w:rsid w:val="00D36C53"/>
    <w:rsid w:val="00D36CF2"/>
    <w:rsid w:val="00D4212E"/>
    <w:rsid w:val="00D43A8C"/>
    <w:rsid w:val="00D470A7"/>
    <w:rsid w:val="00D5353E"/>
    <w:rsid w:val="00D60331"/>
    <w:rsid w:val="00D70D25"/>
    <w:rsid w:val="00D731E4"/>
    <w:rsid w:val="00D74CA0"/>
    <w:rsid w:val="00D7556A"/>
    <w:rsid w:val="00D80D77"/>
    <w:rsid w:val="00D81D61"/>
    <w:rsid w:val="00D8313A"/>
    <w:rsid w:val="00D926B9"/>
    <w:rsid w:val="00D950C4"/>
    <w:rsid w:val="00D95CE4"/>
    <w:rsid w:val="00D96B0E"/>
    <w:rsid w:val="00DA53B4"/>
    <w:rsid w:val="00DA5F0C"/>
    <w:rsid w:val="00DB3EFD"/>
    <w:rsid w:val="00DB4F24"/>
    <w:rsid w:val="00DB5406"/>
    <w:rsid w:val="00DC5141"/>
    <w:rsid w:val="00DC545E"/>
    <w:rsid w:val="00DC5E5C"/>
    <w:rsid w:val="00DC7BD0"/>
    <w:rsid w:val="00DD2130"/>
    <w:rsid w:val="00DD5E6F"/>
    <w:rsid w:val="00DF0E31"/>
    <w:rsid w:val="00DF39DE"/>
    <w:rsid w:val="00DF3AE5"/>
    <w:rsid w:val="00DF54BA"/>
    <w:rsid w:val="00DF7C47"/>
    <w:rsid w:val="00E03F9A"/>
    <w:rsid w:val="00E07DDB"/>
    <w:rsid w:val="00E107EB"/>
    <w:rsid w:val="00E12E34"/>
    <w:rsid w:val="00E21ED3"/>
    <w:rsid w:val="00E23127"/>
    <w:rsid w:val="00E23F70"/>
    <w:rsid w:val="00E25A19"/>
    <w:rsid w:val="00E33E1D"/>
    <w:rsid w:val="00E34CE3"/>
    <w:rsid w:val="00E37D5E"/>
    <w:rsid w:val="00E424DC"/>
    <w:rsid w:val="00E4289C"/>
    <w:rsid w:val="00E52383"/>
    <w:rsid w:val="00E540D5"/>
    <w:rsid w:val="00E61C63"/>
    <w:rsid w:val="00E63F1A"/>
    <w:rsid w:val="00E6447C"/>
    <w:rsid w:val="00E7278B"/>
    <w:rsid w:val="00E74AAA"/>
    <w:rsid w:val="00E92B3C"/>
    <w:rsid w:val="00EA760D"/>
    <w:rsid w:val="00EB4F71"/>
    <w:rsid w:val="00EB71EC"/>
    <w:rsid w:val="00EB726C"/>
    <w:rsid w:val="00EC2F4D"/>
    <w:rsid w:val="00EC4513"/>
    <w:rsid w:val="00EC5985"/>
    <w:rsid w:val="00ED1544"/>
    <w:rsid w:val="00ED3B5B"/>
    <w:rsid w:val="00ED4C4A"/>
    <w:rsid w:val="00ED557F"/>
    <w:rsid w:val="00EE2101"/>
    <w:rsid w:val="00EE595F"/>
    <w:rsid w:val="00EE7052"/>
    <w:rsid w:val="00EE75E3"/>
    <w:rsid w:val="00EE7AF8"/>
    <w:rsid w:val="00EF1C41"/>
    <w:rsid w:val="00EF2B50"/>
    <w:rsid w:val="00EF4C01"/>
    <w:rsid w:val="00EF6880"/>
    <w:rsid w:val="00F053EE"/>
    <w:rsid w:val="00F05529"/>
    <w:rsid w:val="00F101B7"/>
    <w:rsid w:val="00F11CD4"/>
    <w:rsid w:val="00F15736"/>
    <w:rsid w:val="00F204F5"/>
    <w:rsid w:val="00F235C7"/>
    <w:rsid w:val="00F251DC"/>
    <w:rsid w:val="00F25FAC"/>
    <w:rsid w:val="00F30125"/>
    <w:rsid w:val="00F32FC5"/>
    <w:rsid w:val="00F35E76"/>
    <w:rsid w:val="00F40565"/>
    <w:rsid w:val="00F4563D"/>
    <w:rsid w:val="00F54A1D"/>
    <w:rsid w:val="00F551BA"/>
    <w:rsid w:val="00F623FD"/>
    <w:rsid w:val="00F6317D"/>
    <w:rsid w:val="00F71419"/>
    <w:rsid w:val="00F71685"/>
    <w:rsid w:val="00F71AD6"/>
    <w:rsid w:val="00F7674D"/>
    <w:rsid w:val="00F76B79"/>
    <w:rsid w:val="00F80E71"/>
    <w:rsid w:val="00F83BD7"/>
    <w:rsid w:val="00F84F7F"/>
    <w:rsid w:val="00F85C7F"/>
    <w:rsid w:val="00F92E1B"/>
    <w:rsid w:val="00F94005"/>
    <w:rsid w:val="00F95D29"/>
    <w:rsid w:val="00FA1179"/>
    <w:rsid w:val="00FA1F82"/>
    <w:rsid w:val="00FA3122"/>
    <w:rsid w:val="00FA7DC4"/>
    <w:rsid w:val="00FB0455"/>
    <w:rsid w:val="00FB1D8F"/>
    <w:rsid w:val="00FB6194"/>
    <w:rsid w:val="00FB64B0"/>
    <w:rsid w:val="00FC1E4A"/>
    <w:rsid w:val="00FD38D4"/>
    <w:rsid w:val="00FD6468"/>
    <w:rsid w:val="00FD795B"/>
    <w:rsid w:val="00FE51A8"/>
    <w:rsid w:val="00FF0B5F"/>
    <w:rsid w:val="00FF14B4"/>
    <w:rsid w:val="00FF3091"/>
    <w:rsid w:val="00FF3893"/>
    <w:rsid w:val="00FF3A1B"/>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oNotEmbedSmartTags/>
  <w:decimalSymbol w:val=","/>
  <w:listSeparator w:val=";"/>
  <w15:docId w15:val="{BC8C4BAD-5986-450A-8A87-86698A6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D8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CC98-6827-4DF9-8BA4-7CC94B3B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5878</Words>
  <Characters>37033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VII.11_RV</vt:lpstr>
    </vt:vector>
  </TitlesOfParts>
  <Company>StMB</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VII.11_RV</dc:title>
  <dc:subject>VII.11 RV Technische Ausrüstung BU</dc:subject>
  <dc:creator>Z5</dc:creator>
  <cp:lastModifiedBy>Rieger, Angelika (StMB)</cp:lastModifiedBy>
  <cp:revision>5</cp:revision>
  <cp:lastPrinted>2018-12-12T17:00:00Z</cp:lastPrinted>
  <dcterms:created xsi:type="dcterms:W3CDTF">2020-05-04T08:37:00Z</dcterms:created>
  <dcterms:modified xsi:type="dcterms:W3CDTF">2020-05-05T07:31:00Z</dcterms:modified>
</cp:coreProperties>
</file>