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0"/>
        <w:gridCol w:w="42"/>
        <w:gridCol w:w="426"/>
        <w:gridCol w:w="7875"/>
        <w:gridCol w:w="14"/>
        <w:gridCol w:w="12"/>
        <w:gridCol w:w="7"/>
        <w:gridCol w:w="9"/>
        <w:gridCol w:w="7"/>
        <w:gridCol w:w="16"/>
      </w:tblGrid>
      <w:tr w:rsidR="00C17F45" w:rsidRPr="00931D91" w:rsidTr="005F5A05">
        <w:trPr>
          <w:gridAfter w:val="1"/>
          <w:wAfter w:w="16" w:type="dxa"/>
          <w:trHeight w:val="1701"/>
        </w:trPr>
        <w:tc>
          <w:tcPr>
            <w:tcW w:w="9592" w:type="dxa"/>
            <w:gridSpan w:val="9"/>
          </w:tcPr>
          <w:p w:rsidR="00B83D55" w:rsidRPr="00931D91" w:rsidRDefault="00D51504" w:rsidP="006F277E">
            <w:pPr>
              <w:jc w:val="both"/>
              <w:rPr>
                <w:rFonts w:ascii="Arial" w:hAnsi="Arial" w:cs="Arial"/>
                <w:b/>
              </w:rPr>
            </w:pPr>
            <w:bookmarkStart w:id="0" w:name="_GoBack"/>
            <w:bookmarkEnd w:id="0"/>
            <w:r w:rsidRPr="00931D91">
              <w:rPr>
                <w:rFonts w:ascii="Arial" w:hAnsi="Arial" w:cs="Arial"/>
                <w:b/>
              </w:rPr>
              <w:t>Richtlinie</w:t>
            </w:r>
            <w:r w:rsidR="00C17F45" w:rsidRPr="00931D91">
              <w:rPr>
                <w:rFonts w:ascii="Arial" w:hAnsi="Arial" w:cs="Arial"/>
                <w:b/>
              </w:rPr>
              <w:t xml:space="preserve"> </w:t>
            </w:r>
          </w:p>
          <w:p w:rsidR="00AD1906" w:rsidRPr="00931D91" w:rsidRDefault="00AD1906" w:rsidP="006F277E">
            <w:pPr>
              <w:jc w:val="both"/>
              <w:rPr>
                <w:rFonts w:ascii="Arial" w:hAnsi="Arial" w:cs="Arial"/>
                <w:b/>
                <w:sz w:val="20"/>
                <w:szCs w:val="20"/>
              </w:rPr>
            </w:pPr>
          </w:p>
          <w:p w:rsidR="004F798D" w:rsidRPr="00931D91" w:rsidRDefault="00AD1906" w:rsidP="006F277E">
            <w:pPr>
              <w:jc w:val="both"/>
              <w:rPr>
                <w:rFonts w:ascii="Arial" w:hAnsi="Arial" w:cs="Arial"/>
                <w:b/>
                <w:sz w:val="20"/>
                <w:szCs w:val="20"/>
              </w:rPr>
            </w:pPr>
            <w:r w:rsidRPr="00931D91">
              <w:rPr>
                <w:rFonts w:ascii="Arial" w:hAnsi="Arial" w:cs="Arial"/>
                <w:b/>
                <w:sz w:val="20"/>
                <w:szCs w:val="20"/>
              </w:rPr>
              <w:t>zur</w:t>
            </w:r>
          </w:p>
          <w:p w:rsidR="00B83D55" w:rsidRPr="00931D91" w:rsidRDefault="00AD1906" w:rsidP="000F4DD7">
            <w:pPr>
              <w:pStyle w:val="Listenabsatz"/>
              <w:numPr>
                <w:ilvl w:val="0"/>
                <w:numId w:val="5"/>
              </w:numPr>
              <w:tabs>
                <w:tab w:val="clear" w:pos="720"/>
                <w:tab w:val="num" w:pos="392"/>
              </w:tabs>
              <w:ind w:hanging="678"/>
              <w:jc w:val="both"/>
              <w:rPr>
                <w:rFonts w:ascii="Arial" w:hAnsi="Arial" w:cs="Arial"/>
                <w:b/>
                <w:sz w:val="20"/>
                <w:szCs w:val="20"/>
              </w:rPr>
            </w:pPr>
            <w:r w:rsidRPr="00931D91">
              <w:rPr>
                <w:rFonts w:ascii="Arial" w:hAnsi="Arial" w:cs="Arial"/>
                <w:b/>
                <w:sz w:val="20"/>
                <w:szCs w:val="20"/>
              </w:rPr>
              <w:t xml:space="preserve">Ausfertigung von </w:t>
            </w:r>
            <w:r w:rsidR="00C17F45" w:rsidRPr="00931D91">
              <w:rPr>
                <w:rFonts w:ascii="Arial" w:hAnsi="Arial" w:cs="Arial"/>
                <w:b/>
                <w:sz w:val="20"/>
                <w:szCs w:val="20"/>
              </w:rPr>
              <w:t>Vertrag</w:t>
            </w:r>
            <w:r w:rsidR="00F245C9" w:rsidRPr="00931D91">
              <w:rPr>
                <w:rFonts w:ascii="Arial" w:hAnsi="Arial" w:cs="Arial"/>
                <w:b/>
                <w:sz w:val="20"/>
                <w:szCs w:val="20"/>
              </w:rPr>
              <w:t xml:space="preserve"> </w:t>
            </w:r>
            <w:r w:rsidR="00D51504" w:rsidRPr="00931D91">
              <w:rPr>
                <w:rFonts w:ascii="Arial" w:hAnsi="Arial" w:cs="Arial"/>
                <w:b/>
                <w:sz w:val="20"/>
                <w:szCs w:val="20"/>
              </w:rPr>
              <w:t>VII.</w:t>
            </w:r>
            <w:r w:rsidR="00C73486">
              <w:rPr>
                <w:rFonts w:ascii="Arial" w:hAnsi="Arial" w:cs="Arial"/>
                <w:b/>
                <w:sz w:val="20"/>
                <w:szCs w:val="20"/>
              </w:rPr>
              <w:t>17</w:t>
            </w:r>
            <w:r w:rsidR="00A81CE0" w:rsidRPr="00931D91">
              <w:rPr>
                <w:rFonts w:ascii="Arial" w:hAnsi="Arial" w:cs="Arial"/>
                <w:b/>
                <w:sz w:val="20"/>
                <w:szCs w:val="20"/>
              </w:rPr>
              <w:t>.Wa</w:t>
            </w:r>
            <w:r w:rsidR="00D51504" w:rsidRPr="00931D91">
              <w:rPr>
                <w:rFonts w:ascii="Arial" w:hAnsi="Arial" w:cs="Arial"/>
                <w:b/>
                <w:sz w:val="20"/>
                <w:szCs w:val="20"/>
              </w:rPr>
              <w:t xml:space="preserve"> </w:t>
            </w:r>
            <w:r w:rsidR="00BC061C" w:rsidRPr="00931D91">
              <w:rPr>
                <w:rFonts w:ascii="Arial" w:hAnsi="Arial" w:cs="Arial"/>
                <w:b/>
                <w:sz w:val="20"/>
                <w:szCs w:val="20"/>
              </w:rPr>
              <w:t xml:space="preserve"> </w:t>
            </w:r>
            <w:r w:rsidR="00D51504" w:rsidRPr="00931D91">
              <w:rPr>
                <w:rFonts w:ascii="Arial" w:hAnsi="Arial" w:cs="Arial"/>
                <w:b/>
                <w:sz w:val="20"/>
                <w:szCs w:val="20"/>
              </w:rPr>
              <w:t>(</w:t>
            </w:r>
            <w:r w:rsidR="00C73486">
              <w:rPr>
                <w:rFonts w:ascii="Arial" w:hAnsi="Arial" w:cs="Arial"/>
                <w:b/>
                <w:sz w:val="20"/>
                <w:szCs w:val="20"/>
              </w:rPr>
              <w:t>Umweltverträglichkeitsstudie</w:t>
            </w:r>
            <w:r w:rsidR="00B83D55" w:rsidRPr="00931D91">
              <w:rPr>
                <w:rFonts w:ascii="Arial" w:hAnsi="Arial" w:cs="Arial"/>
                <w:b/>
                <w:sz w:val="20"/>
                <w:szCs w:val="20"/>
              </w:rPr>
              <w:t>)</w:t>
            </w:r>
          </w:p>
          <w:p w:rsidR="005C2D30" w:rsidRPr="005C2D30" w:rsidRDefault="005C2D30" w:rsidP="005C2D30">
            <w:pPr>
              <w:numPr>
                <w:ilvl w:val="0"/>
                <w:numId w:val="5"/>
              </w:numPr>
              <w:tabs>
                <w:tab w:val="clear" w:pos="720"/>
                <w:tab w:val="num" w:pos="392"/>
              </w:tabs>
              <w:ind w:hanging="678"/>
              <w:jc w:val="both"/>
              <w:rPr>
                <w:rFonts w:ascii="Arial" w:hAnsi="Arial" w:cs="Arial"/>
                <w:b/>
                <w:sz w:val="20"/>
                <w:szCs w:val="20"/>
              </w:rPr>
            </w:pPr>
            <w:r w:rsidRPr="00931D91">
              <w:rPr>
                <w:rFonts w:ascii="Arial" w:hAnsi="Arial" w:cs="Arial"/>
                <w:b/>
                <w:sz w:val="20"/>
                <w:szCs w:val="20"/>
              </w:rPr>
              <w:t>Ausfertigung von Anlage VII.</w:t>
            </w:r>
            <w:r>
              <w:rPr>
                <w:rFonts w:ascii="Arial" w:hAnsi="Arial" w:cs="Arial"/>
                <w:b/>
                <w:sz w:val="20"/>
                <w:szCs w:val="20"/>
              </w:rPr>
              <w:t>17</w:t>
            </w:r>
            <w:r w:rsidRPr="00931D91">
              <w:rPr>
                <w:rFonts w:ascii="Arial" w:hAnsi="Arial" w:cs="Arial"/>
                <w:b/>
                <w:sz w:val="20"/>
                <w:szCs w:val="20"/>
              </w:rPr>
              <w:t>.2.Wa zu § 6 des Vertrages</w:t>
            </w:r>
          </w:p>
          <w:p w:rsidR="002C0566" w:rsidRPr="00931D91" w:rsidRDefault="00BC061C" w:rsidP="000F4DD7">
            <w:pPr>
              <w:pStyle w:val="Listenabsatz"/>
              <w:numPr>
                <w:ilvl w:val="0"/>
                <w:numId w:val="5"/>
              </w:numPr>
              <w:tabs>
                <w:tab w:val="clear" w:pos="720"/>
                <w:tab w:val="num" w:pos="392"/>
              </w:tabs>
              <w:ind w:hanging="678"/>
              <w:jc w:val="both"/>
              <w:rPr>
                <w:rFonts w:ascii="Arial" w:hAnsi="Arial" w:cs="Arial"/>
                <w:b/>
                <w:sz w:val="20"/>
                <w:szCs w:val="20"/>
              </w:rPr>
            </w:pPr>
            <w:r w:rsidRPr="00931D91">
              <w:rPr>
                <w:rFonts w:ascii="Arial" w:hAnsi="Arial" w:cs="Arial"/>
                <w:b/>
                <w:sz w:val="20"/>
                <w:szCs w:val="20"/>
              </w:rPr>
              <w:t xml:space="preserve">Anwendung der </w:t>
            </w:r>
            <w:r w:rsidR="00D51504" w:rsidRPr="00931D91">
              <w:rPr>
                <w:rFonts w:ascii="Arial" w:hAnsi="Arial" w:cs="Arial"/>
                <w:b/>
                <w:sz w:val="20"/>
                <w:szCs w:val="20"/>
              </w:rPr>
              <w:t>Anlage</w:t>
            </w:r>
            <w:r w:rsidR="002C0566" w:rsidRPr="00931D91">
              <w:rPr>
                <w:rFonts w:ascii="Arial" w:hAnsi="Arial" w:cs="Arial"/>
                <w:b/>
                <w:sz w:val="20"/>
                <w:szCs w:val="20"/>
              </w:rPr>
              <w:t xml:space="preserve"> </w:t>
            </w:r>
            <w:r w:rsidR="00D51504" w:rsidRPr="00931D91">
              <w:rPr>
                <w:rFonts w:ascii="Arial" w:hAnsi="Arial" w:cs="Arial"/>
                <w:b/>
                <w:sz w:val="20"/>
                <w:szCs w:val="20"/>
              </w:rPr>
              <w:t>VI.</w:t>
            </w:r>
            <w:r w:rsidR="00BC6D9F">
              <w:rPr>
                <w:rFonts w:ascii="Arial" w:hAnsi="Arial" w:cs="Arial"/>
                <w:b/>
                <w:sz w:val="20"/>
                <w:szCs w:val="20"/>
              </w:rPr>
              <w:t>2</w:t>
            </w:r>
            <w:r w:rsidR="006813C6" w:rsidRPr="00931D91">
              <w:rPr>
                <w:rFonts w:ascii="Arial" w:hAnsi="Arial" w:cs="Arial"/>
                <w:b/>
                <w:sz w:val="20"/>
                <w:szCs w:val="20"/>
              </w:rPr>
              <w:t xml:space="preserve"> </w:t>
            </w:r>
            <w:r w:rsidR="00B83D55" w:rsidRPr="00931D91">
              <w:rPr>
                <w:rFonts w:ascii="Arial" w:hAnsi="Arial" w:cs="Arial"/>
                <w:b/>
                <w:sz w:val="20"/>
                <w:szCs w:val="20"/>
              </w:rPr>
              <w:t>(</w:t>
            </w:r>
            <w:r w:rsidR="00BC6D9F">
              <w:rPr>
                <w:rFonts w:ascii="Arial" w:hAnsi="Arial" w:cs="Arial"/>
                <w:b/>
                <w:sz w:val="20"/>
                <w:szCs w:val="20"/>
              </w:rPr>
              <w:t>Z</w:t>
            </w:r>
            <w:r w:rsidR="00D51504" w:rsidRPr="00931D91">
              <w:rPr>
                <w:rFonts w:ascii="Arial" w:hAnsi="Arial" w:cs="Arial"/>
                <w:b/>
                <w:sz w:val="20"/>
                <w:szCs w:val="20"/>
              </w:rPr>
              <w:t>AVB</w:t>
            </w:r>
            <w:r w:rsidR="00B83D55" w:rsidRPr="00931D91">
              <w:rPr>
                <w:rFonts w:ascii="Arial" w:hAnsi="Arial" w:cs="Arial"/>
                <w:b/>
                <w:sz w:val="20"/>
                <w:szCs w:val="20"/>
              </w:rPr>
              <w:t>)</w:t>
            </w:r>
          </w:p>
          <w:p w:rsidR="006813C6" w:rsidRPr="00931D91" w:rsidRDefault="006813C6" w:rsidP="006F277E">
            <w:pPr>
              <w:jc w:val="both"/>
              <w:rPr>
                <w:rFonts w:ascii="Arial" w:hAnsi="Arial" w:cs="Arial"/>
                <w:b/>
                <w:sz w:val="20"/>
                <w:szCs w:val="20"/>
              </w:rPr>
            </w:pPr>
          </w:p>
          <w:p w:rsidR="005F5A05" w:rsidRPr="00931D91" w:rsidRDefault="005F5A05" w:rsidP="006F277E">
            <w:pPr>
              <w:jc w:val="both"/>
              <w:rPr>
                <w:rFonts w:ascii="Arial" w:hAnsi="Arial" w:cs="Arial"/>
                <w:b/>
                <w:sz w:val="20"/>
                <w:szCs w:val="20"/>
              </w:rPr>
            </w:pPr>
          </w:p>
          <w:p w:rsidR="00F25CCA" w:rsidRPr="00931D91" w:rsidRDefault="00F25CCA" w:rsidP="005F5A05">
            <w:pPr>
              <w:jc w:val="both"/>
              <w:rPr>
                <w:rFonts w:ascii="Arial" w:hAnsi="Arial" w:cs="Arial"/>
                <w:sz w:val="20"/>
                <w:szCs w:val="20"/>
              </w:rPr>
            </w:pPr>
          </w:p>
        </w:tc>
      </w:tr>
      <w:tr w:rsidR="005F5A05" w:rsidRPr="00931D91" w:rsidTr="00092B81">
        <w:trPr>
          <w:gridAfter w:val="1"/>
          <w:wAfter w:w="16" w:type="dxa"/>
        </w:trPr>
        <w:tc>
          <w:tcPr>
            <w:tcW w:w="9592" w:type="dxa"/>
            <w:gridSpan w:val="9"/>
          </w:tcPr>
          <w:p w:rsidR="005F5A05" w:rsidRPr="00931D91" w:rsidRDefault="005F5A05" w:rsidP="005F5A05">
            <w:pPr>
              <w:jc w:val="both"/>
              <w:rPr>
                <w:rFonts w:ascii="Arial" w:hAnsi="Arial" w:cs="Arial"/>
                <w:sz w:val="20"/>
                <w:szCs w:val="20"/>
              </w:rPr>
            </w:pPr>
            <w:r w:rsidRPr="00931D91">
              <w:rPr>
                <w:rFonts w:ascii="Arial" w:hAnsi="Arial" w:cs="Arial"/>
                <w:b/>
                <w:sz w:val="20"/>
                <w:szCs w:val="20"/>
              </w:rPr>
              <w:t>Vorbemerkungen</w:t>
            </w:r>
          </w:p>
          <w:p w:rsidR="005F5A05" w:rsidRPr="00931D91" w:rsidRDefault="005F5A05" w:rsidP="005F5A05">
            <w:pPr>
              <w:jc w:val="both"/>
              <w:rPr>
                <w:rFonts w:ascii="Arial" w:hAnsi="Arial" w:cs="Arial"/>
                <w:sz w:val="20"/>
                <w:szCs w:val="20"/>
              </w:rPr>
            </w:pPr>
            <w:r w:rsidRPr="00931D91">
              <w:rPr>
                <w:rFonts w:ascii="Arial" w:hAnsi="Arial" w:cs="Arial"/>
                <w:sz w:val="20"/>
                <w:szCs w:val="20"/>
              </w:rPr>
              <w:t>Die Vergabe freiberuflicher Leistungen hat nach Maßgabe des VHF Bayern zu erfolgen.</w:t>
            </w:r>
          </w:p>
          <w:p w:rsidR="005F5A05" w:rsidRPr="00931D91" w:rsidRDefault="005F5A05" w:rsidP="005F5A05">
            <w:pPr>
              <w:jc w:val="both"/>
              <w:rPr>
                <w:rFonts w:ascii="Arial" w:hAnsi="Arial" w:cs="Arial"/>
                <w:sz w:val="20"/>
                <w:szCs w:val="20"/>
              </w:rPr>
            </w:pPr>
          </w:p>
          <w:p w:rsidR="005F5A05" w:rsidRPr="00931D91" w:rsidRDefault="005F5A05" w:rsidP="005F5A05">
            <w:pPr>
              <w:jc w:val="both"/>
              <w:rPr>
                <w:rFonts w:ascii="Arial" w:hAnsi="Arial" w:cs="Arial"/>
                <w:sz w:val="20"/>
                <w:szCs w:val="20"/>
              </w:rPr>
            </w:pPr>
            <w:r w:rsidRPr="00931D91">
              <w:rPr>
                <w:rFonts w:ascii="Arial" w:hAnsi="Arial" w:cs="Arial"/>
                <w:sz w:val="20"/>
                <w:szCs w:val="20"/>
              </w:rPr>
              <w:t>Soweit im Vertrag und in den Anlagen Festlegungen zu treffen sind, sind in den dazu vorgesehenen Feldern Ankreuzungen vorzunehmen und bei Leerzeilen entsprechende Eintragungen zu machen. Sofern von den Vorgaben abgewichen werden soll, ist dies gemäß I.6 A Nr. 2 VHF immer rechtzeitig mit der Fachaufsicht abzustimmen.</w:t>
            </w:r>
          </w:p>
          <w:p w:rsidR="000D5127" w:rsidRPr="00931D91" w:rsidRDefault="000D5127" w:rsidP="0075723C">
            <w:pPr>
              <w:jc w:val="both"/>
              <w:rPr>
                <w:rFonts w:ascii="Arial" w:hAnsi="Arial" w:cs="Arial"/>
                <w:b/>
              </w:rPr>
            </w:pPr>
          </w:p>
        </w:tc>
      </w:tr>
      <w:tr w:rsidR="005F5A05" w:rsidRPr="00931D91" w:rsidTr="00092B81">
        <w:trPr>
          <w:gridAfter w:val="1"/>
          <w:wAfter w:w="16" w:type="dxa"/>
        </w:trPr>
        <w:tc>
          <w:tcPr>
            <w:tcW w:w="9592" w:type="dxa"/>
            <w:gridSpan w:val="9"/>
          </w:tcPr>
          <w:p w:rsidR="005F5A05" w:rsidRPr="00931D91" w:rsidRDefault="005F5A05" w:rsidP="005F5A05">
            <w:pPr>
              <w:jc w:val="both"/>
              <w:rPr>
                <w:rFonts w:ascii="Arial" w:hAnsi="Arial" w:cs="Arial"/>
                <w:b/>
                <w:sz w:val="22"/>
                <w:szCs w:val="22"/>
              </w:rPr>
            </w:pPr>
            <w:r w:rsidRPr="00931D91">
              <w:rPr>
                <w:rFonts w:ascii="Arial" w:hAnsi="Arial" w:cs="Arial"/>
                <w:b/>
                <w:sz w:val="22"/>
                <w:szCs w:val="22"/>
              </w:rPr>
              <w:t>1.   Vertrag VII.</w:t>
            </w:r>
            <w:r w:rsidR="00C73486">
              <w:rPr>
                <w:rFonts w:ascii="Arial" w:hAnsi="Arial" w:cs="Arial"/>
                <w:b/>
                <w:sz w:val="22"/>
                <w:szCs w:val="22"/>
              </w:rPr>
              <w:t>17</w:t>
            </w:r>
            <w:r w:rsidR="00A81CE0" w:rsidRPr="00931D91">
              <w:rPr>
                <w:rFonts w:ascii="Arial" w:hAnsi="Arial" w:cs="Arial"/>
                <w:b/>
                <w:sz w:val="22"/>
                <w:szCs w:val="22"/>
              </w:rPr>
              <w:t>.Wa</w:t>
            </w:r>
          </w:p>
          <w:p w:rsidR="005F5A05" w:rsidRPr="00931D91" w:rsidRDefault="005F5A05" w:rsidP="006F277E">
            <w:pPr>
              <w:jc w:val="both"/>
              <w:rPr>
                <w:rFonts w:ascii="Arial" w:hAnsi="Arial" w:cs="Arial"/>
                <w:b/>
              </w:rPr>
            </w:pPr>
          </w:p>
        </w:tc>
      </w:tr>
      <w:tr w:rsidR="00C17F45" w:rsidRPr="00931D91" w:rsidTr="00092B81">
        <w:trPr>
          <w:gridAfter w:val="1"/>
          <w:wAfter w:w="16" w:type="dxa"/>
        </w:trPr>
        <w:tc>
          <w:tcPr>
            <w:tcW w:w="1200" w:type="dxa"/>
          </w:tcPr>
          <w:p w:rsidR="00C17F45" w:rsidRPr="00931D91" w:rsidRDefault="00C17F45" w:rsidP="006F277E">
            <w:pPr>
              <w:jc w:val="both"/>
              <w:rPr>
                <w:rFonts w:ascii="Arial" w:hAnsi="Arial" w:cs="Arial"/>
                <w:b/>
                <w:sz w:val="20"/>
                <w:szCs w:val="20"/>
              </w:rPr>
            </w:pPr>
            <w:r w:rsidRPr="00931D91">
              <w:rPr>
                <w:rFonts w:ascii="Arial" w:hAnsi="Arial" w:cs="Arial"/>
                <w:b/>
                <w:sz w:val="20"/>
                <w:szCs w:val="20"/>
              </w:rPr>
              <w:t>Vertrags</w:t>
            </w:r>
            <w:r w:rsidR="00011957" w:rsidRPr="00931D91">
              <w:rPr>
                <w:rFonts w:ascii="Arial" w:hAnsi="Arial" w:cs="Arial"/>
                <w:b/>
                <w:sz w:val="20"/>
                <w:szCs w:val="20"/>
              </w:rPr>
              <w:t>-</w:t>
            </w:r>
            <w:r w:rsidRPr="00931D91">
              <w:rPr>
                <w:rFonts w:ascii="Arial" w:hAnsi="Arial" w:cs="Arial"/>
                <w:b/>
                <w:sz w:val="20"/>
                <w:szCs w:val="20"/>
              </w:rPr>
              <w:t>abschluss</w:t>
            </w:r>
          </w:p>
        </w:tc>
        <w:tc>
          <w:tcPr>
            <w:tcW w:w="8392" w:type="dxa"/>
            <w:gridSpan w:val="8"/>
          </w:tcPr>
          <w:p w:rsidR="00CF2D7A" w:rsidRPr="00931D91" w:rsidRDefault="00BF292A" w:rsidP="001D6A99">
            <w:pPr>
              <w:jc w:val="both"/>
              <w:rPr>
                <w:rFonts w:ascii="Arial" w:hAnsi="Arial" w:cs="Arial"/>
                <w:sz w:val="20"/>
                <w:szCs w:val="20"/>
              </w:rPr>
            </w:pPr>
            <w:r w:rsidRPr="00931D91">
              <w:rPr>
                <w:rFonts w:ascii="Arial" w:hAnsi="Arial" w:cs="Arial"/>
                <w:sz w:val="20"/>
                <w:szCs w:val="20"/>
              </w:rPr>
              <w:t xml:space="preserve">Allgemein darf eine Kostenverpflichtung für Planungsleistungen nur insoweit eingegangen werden, wie dies durch entsprechende Haushaltszuweisungen gedeckt ist. </w:t>
            </w:r>
          </w:p>
          <w:p w:rsidR="002F526C" w:rsidRDefault="002F526C" w:rsidP="001D6A99">
            <w:pPr>
              <w:jc w:val="both"/>
              <w:rPr>
                <w:rFonts w:ascii="Arial" w:hAnsi="Arial" w:cs="Arial"/>
                <w:sz w:val="20"/>
                <w:szCs w:val="20"/>
              </w:rPr>
            </w:pPr>
          </w:p>
          <w:p w:rsidR="007A4F2B" w:rsidRPr="00931D91" w:rsidRDefault="00A643BF" w:rsidP="001D6A99">
            <w:pPr>
              <w:jc w:val="both"/>
              <w:rPr>
                <w:rFonts w:ascii="Arial" w:hAnsi="Arial" w:cs="Arial"/>
                <w:sz w:val="20"/>
                <w:szCs w:val="20"/>
              </w:rPr>
            </w:pPr>
            <w:r w:rsidRPr="00931D91">
              <w:rPr>
                <w:rFonts w:ascii="Arial" w:hAnsi="Arial" w:cs="Arial"/>
                <w:sz w:val="20"/>
                <w:szCs w:val="20"/>
              </w:rPr>
              <w:t xml:space="preserve">Dem freiberuflich Tätigen sind mit dem Vertragsentwurf eine Ausfertigung der </w:t>
            </w:r>
            <w:r w:rsidR="00BC6D9F">
              <w:rPr>
                <w:rFonts w:ascii="Arial" w:hAnsi="Arial" w:cs="Arial"/>
                <w:sz w:val="20"/>
                <w:szCs w:val="20"/>
              </w:rPr>
              <w:t xml:space="preserve">Zusätzlichen </w:t>
            </w:r>
            <w:r w:rsidRPr="00931D91">
              <w:rPr>
                <w:rFonts w:ascii="Arial" w:hAnsi="Arial" w:cs="Arial"/>
                <w:sz w:val="20"/>
                <w:szCs w:val="20"/>
              </w:rPr>
              <w:t>Allgemeinen Vertragsbestimmungen (</w:t>
            </w:r>
            <w:r w:rsidR="00BC6D9F">
              <w:rPr>
                <w:rFonts w:ascii="Arial" w:hAnsi="Arial" w:cs="Arial"/>
                <w:sz w:val="20"/>
                <w:szCs w:val="20"/>
              </w:rPr>
              <w:t>Z</w:t>
            </w:r>
            <w:r w:rsidRPr="00931D91">
              <w:rPr>
                <w:rFonts w:ascii="Arial" w:hAnsi="Arial" w:cs="Arial"/>
                <w:sz w:val="20"/>
                <w:szCs w:val="20"/>
              </w:rPr>
              <w:t>AVB)</w:t>
            </w:r>
            <w:r w:rsidR="00BC6D9F">
              <w:rPr>
                <w:rFonts w:ascii="Arial" w:hAnsi="Arial" w:cs="Arial"/>
                <w:sz w:val="20"/>
                <w:szCs w:val="20"/>
              </w:rPr>
              <w:t>,</w:t>
            </w:r>
            <w:r w:rsidR="00D356E0" w:rsidRPr="00931D91">
              <w:rPr>
                <w:rFonts w:ascii="Arial" w:hAnsi="Arial" w:cs="Arial"/>
                <w:sz w:val="20"/>
                <w:szCs w:val="20"/>
              </w:rPr>
              <w:t xml:space="preserve"> die weiteren </w:t>
            </w:r>
            <w:r w:rsidRPr="00931D91">
              <w:rPr>
                <w:rFonts w:ascii="Arial" w:hAnsi="Arial" w:cs="Arial"/>
                <w:sz w:val="20"/>
                <w:szCs w:val="20"/>
              </w:rPr>
              <w:t xml:space="preserve">Anlagen </w:t>
            </w:r>
            <w:r w:rsidR="00D356E0" w:rsidRPr="00931D91">
              <w:rPr>
                <w:rFonts w:ascii="Arial" w:hAnsi="Arial" w:cs="Arial"/>
                <w:sz w:val="20"/>
                <w:szCs w:val="20"/>
              </w:rPr>
              <w:t>nach § 2</w:t>
            </w:r>
            <w:r w:rsidR="00BC6D9F">
              <w:rPr>
                <w:rFonts w:ascii="Arial" w:hAnsi="Arial" w:cs="Arial"/>
                <w:sz w:val="20"/>
                <w:szCs w:val="20"/>
              </w:rPr>
              <w:t xml:space="preserve"> </w:t>
            </w:r>
            <w:r w:rsidR="00A8529D" w:rsidRPr="00931D91">
              <w:rPr>
                <w:rFonts w:ascii="Arial" w:hAnsi="Arial" w:cs="Arial"/>
                <w:sz w:val="20"/>
                <w:szCs w:val="20"/>
              </w:rPr>
              <w:t xml:space="preserve"> </w:t>
            </w:r>
            <w:r w:rsidR="00CA40BB" w:rsidRPr="00931D91">
              <w:rPr>
                <w:rFonts w:ascii="Arial" w:hAnsi="Arial" w:cs="Arial"/>
                <w:sz w:val="20"/>
                <w:szCs w:val="20"/>
              </w:rPr>
              <w:t xml:space="preserve">und </w:t>
            </w:r>
            <w:r w:rsidR="00A0665E" w:rsidRPr="00931D91">
              <w:rPr>
                <w:rFonts w:ascii="Arial" w:hAnsi="Arial" w:cs="Arial"/>
                <w:sz w:val="20"/>
                <w:szCs w:val="20"/>
              </w:rPr>
              <w:t xml:space="preserve">alle </w:t>
            </w:r>
            <w:r w:rsidR="00CA40BB" w:rsidRPr="00931D91">
              <w:rPr>
                <w:rFonts w:ascii="Arial" w:hAnsi="Arial" w:cs="Arial"/>
                <w:sz w:val="20"/>
                <w:szCs w:val="20"/>
              </w:rPr>
              <w:t>weitere</w:t>
            </w:r>
            <w:r w:rsidR="00A0665E" w:rsidRPr="00931D91">
              <w:rPr>
                <w:rFonts w:ascii="Arial" w:hAnsi="Arial" w:cs="Arial"/>
                <w:sz w:val="20"/>
                <w:szCs w:val="20"/>
              </w:rPr>
              <w:t>n</w:t>
            </w:r>
            <w:r w:rsidR="00CA40BB" w:rsidRPr="00931D91">
              <w:rPr>
                <w:rFonts w:ascii="Arial" w:hAnsi="Arial" w:cs="Arial"/>
                <w:sz w:val="20"/>
                <w:szCs w:val="20"/>
              </w:rPr>
              <w:t xml:space="preserve"> für die Vertragserfüllung notwendige</w:t>
            </w:r>
            <w:r w:rsidR="00A0665E" w:rsidRPr="00931D91">
              <w:rPr>
                <w:rFonts w:ascii="Arial" w:hAnsi="Arial" w:cs="Arial"/>
                <w:sz w:val="20"/>
                <w:szCs w:val="20"/>
              </w:rPr>
              <w:t>n</w:t>
            </w:r>
            <w:r w:rsidR="00CA40BB" w:rsidRPr="00931D91">
              <w:rPr>
                <w:rFonts w:ascii="Arial" w:hAnsi="Arial" w:cs="Arial"/>
                <w:sz w:val="20"/>
                <w:szCs w:val="20"/>
              </w:rPr>
              <w:t xml:space="preserve"> Unterlagen</w:t>
            </w:r>
            <w:r w:rsidR="004A3EAB" w:rsidRPr="00931D91">
              <w:rPr>
                <w:rFonts w:ascii="Arial" w:hAnsi="Arial" w:cs="Arial"/>
                <w:sz w:val="20"/>
                <w:szCs w:val="20"/>
              </w:rPr>
              <w:t xml:space="preserve"> zu übergeben</w:t>
            </w:r>
            <w:r w:rsidRPr="00931D91">
              <w:rPr>
                <w:rFonts w:ascii="Arial" w:hAnsi="Arial" w:cs="Arial"/>
                <w:sz w:val="20"/>
                <w:szCs w:val="20"/>
              </w:rPr>
              <w:t>.</w:t>
            </w:r>
          </w:p>
          <w:p w:rsidR="00A643BF" w:rsidRPr="00931D91" w:rsidRDefault="00A643BF" w:rsidP="001D6A99">
            <w:pPr>
              <w:jc w:val="both"/>
              <w:rPr>
                <w:rFonts w:ascii="Arial" w:hAnsi="Arial" w:cs="Arial"/>
                <w:sz w:val="20"/>
                <w:szCs w:val="20"/>
              </w:rPr>
            </w:pPr>
          </w:p>
          <w:p w:rsidR="00A2713B" w:rsidRPr="00931D91" w:rsidRDefault="00C17F45" w:rsidP="001D6A99">
            <w:pPr>
              <w:jc w:val="both"/>
              <w:rPr>
                <w:rFonts w:ascii="Arial" w:hAnsi="Arial" w:cs="Arial"/>
                <w:sz w:val="20"/>
                <w:szCs w:val="20"/>
              </w:rPr>
            </w:pPr>
            <w:r w:rsidRPr="00931D91">
              <w:rPr>
                <w:rFonts w:ascii="Arial" w:hAnsi="Arial" w:cs="Arial"/>
                <w:sz w:val="20"/>
                <w:szCs w:val="20"/>
              </w:rPr>
              <w:t xml:space="preserve">Die </w:t>
            </w:r>
            <w:r w:rsidR="00BC6D9F">
              <w:rPr>
                <w:rFonts w:ascii="Arial" w:hAnsi="Arial" w:cs="Arial"/>
                <w:sz w:val="20"/>
                <w:szCs w:val="20"/>
              </w:rPr>
              <w:t>Z</w:t>
            </w:r>
            <w:r w:rsidRPr="00931D91">
              <w:rPr>
                <w:rFonts w:ascii="Arial" w:hAnsi="Arial" w:cs="Arial"/>
                <w:sz w:val="20"/>
                <w:szCs w:val="20"/>
              </w:rPr>
              <w:t>AVB dürfen nicht geändert werden.</w:t>
            </w:r>
          </w:p>
        </w:tc>
      </w:tr>
      <w:tr w:rsidR="009946B7" w:rsidRPr="00931D91" w:rsidTr="00092B81">
        <w:trPr>
          <w:gridAfter w:val="2"/>
          <w:wAfter w:w="23" w:type="dxa"/>
        </w:trPr>
        <w:tc>
          <w:tcPr>
            <w:tcW w:w="1200" w:type="dxa"/>
          </w:tcPr>
          <w:p w:rsidR="009946B7" w:rsidRPr="00931D91" w:rsidRDefault="009946B7" w:rsidP="006F277E">
            <w:pPr>
              <w:jc w:val="both"/>
              <w:rPr>
                <w:rFonts w:ascii="Arial" w:hAnsi="Arial" w:cs="Arial"/>
                <w:b/>
                <w:sz w:val="20"/>
                <w:szCs w:val="20"/>
              </w:rPr>
            </w:pPr>
          </w:p>
        </w:tc>
        <w:tc>
          <w:tcPr>
            <w:tcW w:w="8385" w:type="dxa"/>
            <w:gridSpan w:val="7"/>
          </w:tcPr>
          <w:p w:rsidR="009946B7" w:rsidRPr="00931D91" w:rsidRDefault="009946B7" w:rsidP="006F277E">
            <w:pPr>
              <w:jc w:val="both"/>
              <w:rPr>
                <w:rFonts w:ascii="Arial" w:hAnsi="Arial" w:cs="Arial"/>
                <w:sz w:val="20"/>
                <w:szCs w:val="20"/>
              </w:rPr>
            </w:pPr>
          </w:p>
        </w:tc>
      </w:tr>
      <w:tr w:rsidR="00C17F45" w:rsidRPr="00931D91" w:rsidTr="00DD6718">
        <w:trPr>
          <w:gridAfter w:val="2"/>
          <w:wAfter w:w="23" w:type="dxa"/>
          <w:trHeight w:val="539"/>
        </w:trPr>
        <w:tc>
          <w:tcPr>
            <w:tcW w:w="1200" w:type="dxa"/>
          </w:tcPr>
          <w:p w:rsidR="00C17F45" w:rsidRPr="00931D91" w:rsidRDefault="00C17F45" w:rsidP="006F277E">
            <w:pPr>
              <w:jc w:val="both"/>
              <w:rPr>
                <w:rFonts w:ascii="Arial" w:hAnsi="Arial" w:cs="Arial"/>
                <w:b/>
                <w:sz w:val="20"/>
                <w:szCs w:val="20"/>
              </w:rPr>
            </w:pPr>
            <w:r w:rsidRPr="00931D91">
              <w:rPr>
                <w:rFonts w:ascii="Arial" w:hAnsi="Arial" w:cs="Arial"/>
                <w:b/>
                <w:sz w:val="20"/>
                <w:szCs w:val="20"/>
              </w:rPr>
              <w:t>Deckblatt</w:t>
            </w:r>
          </w:p>
        </w:tc>
        <w:tc>
          <w:tcPr>
            <w:tcW w:w="8385" w:type="dxa"/>
            <w:gridSpan w:val="7"/>
          </w:tcPr>
          <w:p w:rsidR="00C17F45" w:rsidRPr="00931D91" w:rsidRDefault="00C17F45" w:rsidP="006F277E">
            <w:pPr>
              <w:jc w:val="both"/>
              <w:rPr>
                <w:rFonts w:ascii="Arial" w:hAnsi="Arial" w:cs="Arial"/>
                <w:sz w:val="20"/>
                <w:szCs w:val="20"/>
              </w:rPr>
            </w:pPr>
            <w:r w:rsidRPr="00931D91">
              <w:rPr>
                <w:rFonts w:ascii="Arial" w:hAnsi="Arial" w:cs="Arial"/>
                <w:sz w:val="20"/>
                <w:szCs w:val="20"/>
              </w:rPr>
              <w:t xml:space="preserve">Die Angaben zu den Vertragsparteien sind vollständig einzutragen. </w:t>
            </w:r>
          </w:p>
          <w:p w:rsidR="00C17F45" w:rsidRPr="00931D91" w:rsidRDefault="00C17F45" w:rsidP="00300F7E">
            <w:pPr>
              <w:jc w:val="both"/>
              <w:rPr>
                <w:rFonts w:ascii="Arial" w:hAnsi="Arial" w:cs="Arial"/>
                <w:sz w:val="20"/>
                <w:szCs w:val="20"/>
              </w:rPr>
            </w:pPr>
            <w:r w:rsidRPr="00931D91">
              <w:rPr>
                <w:rFonts w:ascii="Arial" w:hAnsi="Arial" w:cs="Arial"/>
                <w:sz w:val="20"/>
                <w:szCs w:val="20"/>
              </w:rPr>
              <w:t xml:space="preserve">Auf </w:t>
            </w:r>
            <w:r w:rsidR="00931D91" w:rsidRPr="00931D91">
              <w:rPr>
                <w:rFonts w:ascii="Arial" w:hAnsi="Arial" w:cs="Arial"/>
                <w:sz w:val="20"/>
                <w:szCs w:val="20"/>
              </w:rPr>
              <w:t>Auftraggeber</w:t>
            </w:r>
            <w:r w:rsidR="00300F7E">
              <w:rPr>
                <w:rFonts w:ascii="Arial" w:hAnsi="Arial" w:cs="Arial"/>
                <w:sz w:val="20"/>
                <w:szCs w:val="20"/>
              </w:rPr>
              <w:t>s</w:t>
            </w:r>
            <w:r w:rsidR="00931D91" w:rsidRPr="00931D91">
              <w:rPr>
                <w:rFonts w:ascii="Arial" w:hAnsi="Arial" w:cs="Arial"/>
                <w:sz w:val="20"/>
                <w:szCs w:val="20"/>
              </w:rPr>
              <w:t>eite</w:t>
            </w:r>
            <w:r w:rsidRPr="00931D91">
              <w:rPr>
                <w:rFonts w:ascii="Arial" w:hAnsi="Arial" w:cs="Arial"/>
                <w:sz w:val="20"/>
                <w:szCs w:val="20"/>
              </w:rPr>
              <w:t xml:space="preserve"> komm</w:t>
            </w:r>
            <w:r w:rsidR="00A81CE0" w:rsidRPr="00931D91">
              <w:rPr>
                <w:rFonts w:ascii="Arial" w:hAnsi="Arial" w:cs="Arial"/>
                <w:sz w:val="20"/>
                <w:szCs w:val="20"/>
              </w:rPr>
              <w:t>t</w:t>
            </w:r>
            <w:r w:rsidRPr="00931D91">
              <w:rPr>
                <w:rFonts w:ascii="Arial" w:hAnsi="Arial" w:cs="Arial"/>
                <w:sz w:val="20"/>
                <w:szCs w:val="20"/>
              </w:rPr>
              <w:t xml:space="preserve"> in Betracht: </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gridSpan w:val="2"/>
          </w:tcPr>
          <w:p w:rsidR="00C17F45" w:rsidRPr="00931D91" w:rsidRDefault="00C17F45" w:rsidP="006F277E">
            <w:pPr>
              <w:jc w:val="both"/>
              <w:rPr>
                <w:rFonts w:ascii="Arial" w:hAnsi="Arial" w:cs="Arial"/>
                <w:sz w:val="20"/>
                <w:szCs w:val="20"/>
              </w:rPr>
            </w:pPr>
            <w:r w:rsidRPr="00931D91">
              <w:rPr>
                <w:rFonts w:ascii="Arial" w:hAnsi="Arial" w:cs="Arial"/>
                <w:sz w:val="20"/>
                <w:szCs w:val="20"/>
              </w:rPr>
              <w:t>-</w:t>
            </w:r>
          </w:p>
        </w:tc>
        <w:tc>
          <w:tcPr>
            <w:tcW w:w="7917" w:type="dxa"/>
            <w:gridSpan w:val="5"/>
          </w:tcPr>
          <w:p w:rsidR="00CF2D7A" w:rsidRPr="00931D91" w:rsidRDefault="00CF2D7A" w:rsidP="00CF2D7A">
            <w:pPr>
              <w:jc w:val="both"/>
              <w:rPr>
                <w:rFonts w:ascii="Arial" w:hAnsi="Arial" w:cs="Arial"/>
                <w:sz w:val="20"/>
                <w:szCs w:val="20"/>
              </w:rPr>
            </w:pPr>
            <w:r w:rsidRPr="00931D91">
              <w:rPr>
                <w:rFonts w:ascii="Arial" w:hAnsi="Arial" w:cs="Arial"/>
                <w:sz w:val="20"/>
                <w:szCs w:val="20"/>
              </w:rPr>
              <w:t xml:space="preserve">Freistaat Bayern, vertreten durch </w:t>
            </w:r>
          </w:p>
          <w:p w:rsidR="00C17F45" w:rsidRPr="00931D91" w:rsidRDefault="00A81CE0" w:rsidP="006F277E">
            <w:pPr>
              <w:jc w:val="both"/>
              <w:rPr>
                <w:rFonts w:ascii="Arial" w:hAnsi="Arial" w:cs="Arial"/>
                <w:sz w:val="20"/>
                <w:szCs w:val="20"/>
              </w:rPr>
            </w:pPr>
            <w:r w:rsidRPr="00931D91">
              <w:rPr>
                <w:rFonts w:ascii="Arial" w:hAnsi="Arial" w:cs="Arial"/>
                <w:sz w:val="20"/>
                <w:szCs w:val="20"/>
              </w:rPr>
              <w:t>das Wasserwirtschaftsamt</w:t>
            </w:r>
            <w:r w:rsidR="00CF2D7A" w:rsidRPr="00931D91">
              <w:rPr>
                <w:rFonts w:ascii="Arial" w:hAnsi="Arial" w:cs="Arial"/>
                <w:sz w:val="20"/>
                <w:szCs w:val="20"/>
              </w:rPr>
              <w:t xml:space="preserve"> ...</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gridSpan w:val="2"/>
          </w:tcPr>
          <w:p w:rsidR="00C17F45" w:rsidRPr="00931D91" w:rsidRDefault="00C17F45" w:rsidP="006F277E">
            <w:pPr>
              <w:jc w:val="both"/>
              <w:rPr>
                <w:rFonts w:ascii="Arial" w:hAnsi="Arial" w:cs="Arial"/>
                <w:sz w:val="20"/>
                <w:szCs w:val="20"/>
              </w:rPr>
            </w:pPr>
          </w:p>
        </w:tc>
        <w:tc>
          <w:tcPr>
            <w:tcW w:w="7917" w:type="dxa"/>
            <w:gridSpan w:val="5"/>
          </w:tcPr>
          <w:p w:rsidR="00C17F45" w:rsidRPr="00931D91" w:rsidRDefault="00C17F45" w:rsidP="006F277E">
            <w:pPr>
              <w:jc w:val="both"/>
              <w:rPr>
                <w:rFonts w:ascii="Arial" w:hAnsi="Arial" w:cs="Arial"/>
                <w:sz w:val="20"/>
                <w:szCs w:val="20"/>
              </w:rPr>
            </w:pPr>
          </w:p>
        </w:tc>
      </w:tr>
      <w:tr w:rsidR="00C17F45" w:rsidRPr="00931D91" w:rsidTr="00DD6718">
        <w:trPr>
          <w:trHeight w:val="316"/>
        </w:trPr>
        <w:tc>
          <w:tcPr>
            <w:tcW w:w="1200" w:type="dxa"/>
          </w:tcPr>
          <w:p w:rsidR="00C17F45" w:rsidRPr="00931D91" w:rsidRDefault="00C17F45" w:rsidP="006F277E">
            <w:pPr>
              <w:jc w:val="both"/>
              <w:rPr>
                <w:rFonts w:ascii="Arial" w:hAnsi="Arial" w:cs="Arial"/>
                <w:sz w:val="20"/>
                <w:szCs w:val="20"/>
              </w:rPr>
            </w:pPr>
          </w:p>
        </w:tc>
        <w:tc>
          <w:tcPr>
            <w:tcW w:w="8408" w:type="dxa"/>
            <w:gridSpan w:val="9"/>
          </w:tcPr>
          <w:p w:rsidR="00C17F45" w:rsidRPr="00931D91" w:rsidRDefault="00C17F45" w:rsidP="006F277E">
            <w:pPr>
              <w:jc w:val="both"/>
              <w:rPr>
                <w:rFonts w:ascii="Arial" w:hAnsi="Arial" w:cs="Arial"/>
                <w:sz w:val="20"/>
                <w:szCs w:val="20"/>
              </w:rPr>
            </w:pPr>
            <w:r w:rsidRPr="00931D91">
              <w:rPr>
                <w:rFonts w:ascii="Arial" w:hAnsi="Arial" w:cs="Arial"/>
                <w:sz w:val="20"/>
                <w:szCs w:val="20"/>
              </w:rPr>
              <w:t xml:space="preserve">Eine Vertretung der Auftragnehmerseite auf dem Deckblatt </w:t>
            </w:r>
            <w:r w:rsidR="00FB0D54" w:rsidRPr="00931D91">
              <w:rPr>
                <w:rFonts w:ascii="Arial" w:hAnsi="Arial" w:cs="Arial"/>
                <w:sz w:val="20"/>
                <w:szCs w:val="20"/>
              </w:rPr>
              <w:t xml:space="preserve">ist </w:t>
            </w:r>
            <w:r w:rsidRPr="00931D91">
              <w:rPr>
                <w:rFonts w:ascii="Arial" w:hAnsi="Arial" w:cs="Arial"/>
                <w:sz w:val="20"/>
                <w:szCs w:val="20"/>
              </w:rPr>
              <w:t xml:space="preserve">immer anzugeben: </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gridSpan w:val="2"/>
          </w:tcPr>
          <w:p w:rsidR="00C17F45" w:rsidRPr="00931D91" w:rsidRDefault="00C17F45" w:rsidP="006F277E">
            <w:pPr>
              <w:jc w:val="both"/>
              <w:rPr>
                <w:rFonts w:ascii="Arial" w:hAnsi="Arial" w:cs="Arial"/>
                <w:sz w:val="20"/>
                <w:szCs w:val="20"/>
              </w:rPr>
            </w:pPr>
            <w:r w:rsidRPr="00931D91">
              <w:rPr>
                <w:rFonts w:ascii="Arial" w:hAnsi="Arial" w:cs="Arial"/>
                <w:sz w:val="20"/>
                <w:szCs w:val="20"/>
              </w:rPr>
              <w:t>-</w:t>
            </w:r>
          </w:p>
        </w:tc>
        <w:tc>
          <w:tcPr>
            <w:tcW w:w="7917" w:type="dxa"/>
            <w:gridSpan w:val="5"/>
          </w:tcPr>
          <w:p w:rsidR="00C17F45" w:rsidRPr="00931D91" w:rsidRDefault="00C17F45" w:rsidP="006F277E">
            <w:pPr>
              <w:jc w:val="both"/>
              <w:rPr>
                <w:rFonts w:ascii="Arial" w:hAnsi="Arial" w:cs="Arial"/>
                <w:sz w:val="20"/>
                <w:szCs w:val="20"/>
              </w:rPr>
            </w:pPr>
            <w:r w:rsidRPr="00931D91">
              <w:rPr>
                <w:rFonts w:ascii="Arial" w:hAnsi="Arial" w:cs="Arial"/>
                <w:sz w:val="20"/>
                <w:szCs w:val="20"/>
              </w:rPr>
              <w:t>bei Arbeitsgemeinschaften,</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gridSpan w:val="2"/>
          </w:tcPr>
          <w:p w:rsidR="00C17F45" w:rsidRPr="00931D91" w:rsidRDefault="00C17F45" w:rsidP="006F277E">
            <w:pPr>
              <w:jc w:val="both"/>
              <w:rPr>
                <w:rFonts w:ascii="Arial" w:hAnsi="Arial" w:cs="Arial"/>
                <w:sz w:val="20"/>
                <w:szCs w:val="20"/>
              </w:rPr>
            </w:pPr>
            <w:r w:rsidRPr="00931D91">
              <w:rPr>
                <w:rFonts w:ascii="Arial" w:hAnsi="Arial" w:cs="Arial"/>
                <w:sz w:val="20"/>
                <w:szCs w:val="20"/>
              </w:rPr>
              <w:t>-</w:t>
            </w:r>
          </w:p>
        </w:tc>
        <w:tc>
          <w:tcPr>
            <w:tcW w:w="7917" w:type="dxa"/>
            <w:gridSpan w:val="5"/>
          </w:tcPr>
          <w:p w:rsidR="00A2713B" w:rsidRPr="00931D91" w:rsidRDefault="00C17F45" w:rsidP="006F277E">
            <w:pPr>
              <w:jc w:val="both"/>
              <w:rPr>
                <w:rFonts w:ascii="Arial" w:hAnsi="Arial" w:cs="Arial"/>
                <w:sz w:val="20"/>
                <w:szCs w:val="20"/>
              </w:rPr>
            </w:pPr>
            <w:r w:rsidRPr="00931D91">
              <w:rPr>
                <w:rFonts w:ascii="Arial" w:hAnsi="Arial" w:cs="Arial"/>
                <w:sz w:val="20"/>
                <w:szCs w:val="20"/>
              </w:rPr>
              <w:t>wenn der Auftragnehmer einen rechtsgeschäftlich Bevollmächtigten bestimmt.</w:t>
            </w:r>
          </w:p>
        </w:tc>
      </w:tr>
      <w:tr w:rsidR="004A3EAB" w:rsidRPr="00931D91" w:rsidTr="00ED520E">
        <w:trPr>
          <w:trHeight w:val="247"/>
        </w:trPr>
        <w:tc>
          <w:tcPr>
            <w:tcW w:w="1200" w:type="dxa"/>
          </w:tcPr>
          <w:p w:rsidR="004A3EAB" w:rsidRPr="00931D91" w:rsidRDefault="004A3EAB" w:rsidP="006F277E">
            <w:pPr>
              <w:spacing w:before="80"/>
              <w:jc w:val="both"/>
              <w:rPr>
                <w:rFonts w:ascii="Arial" w:hAnsi="Arial" w:cs="Arial"/>
                <w:color w:val="000000"/>
                <w:sz w:val="20"/>
                <w:szCs w:val="20"/>
              </w:rPr>
            </w:pPr>
          </w:p>
        </w:tc>
        <w:tc>
          <w:tcPr>
            <w:tcW w:w="8408" w:type="dxa"/>
            <w:gridSpan w:val="9"/>
          </w:tcPr>
          <w:p w:rsidR="00A2713B" w:rsidRPr="00931D91" w:rsidRDefault="00A2713B" w:rsidP="006F277E">
            <w:pPr>
              <w:spacing w:before="80"/>
              <w:jc w:val="both"/>
              <w:rPr>
                <w:rFonts w:ascii="Arial" w:hAnsi="Arial" w:cs="Arial"/>
                <w:color w:val="000000"/>
                <w:sz w:val="20"/>
                <w:szCs w:val="20"/>
              </w:rPr>
            </w:pPr>
          </w:p>
        </w:tc>
      </w:tr>
      <w:tr w:rsidR="00C17F45" w:rsidRPr="00931D91" w:rsidTr="00092B81">
        <w:trPr>
          <w:gridAfter w:val="2"/>
          <w:wAfter w:w="23" w:type="dxa"/>
        </w:trPr>
        <w:tc>
          <w:tcPr>
            <w:tcW w:w="1200" w:type="dxa"/>
          </w:tcPr>
          <w:p w:rsidR="00E43659" w:rsidRPr="00931D91" w:rsidRDefault="004A3EAB" w:rsidP="006F277E">
            <w:pPr>
              <w:rPr>
                <w:rFonts w:ascii="Arial" w:hAnsi="Arial" w:cs="Arial"/>
                <w:b/>
                <w:color w:val="000000"/>
                <w:sz w:val="20"/>
                <w:szCs w:val="20"/>
              </w:rPr>
            </w:pPr>
            <w:r w:rsidRPr="00931D91">
              <w:rPr>
                <w:rFonts w:ascii="Arial" w:hAnsi="Arial" w:cs="Arial"/>
                <w:b/>
                <w:color w:val="000000"/>
                <w:sz w:val="20"/>
                <w:szCs w:val="20"/>
              </w:rPr>
              <w:t>Zu §</w:t>
            </w:r>
            <w:r w:rsidR="00C314AB" w:rsidRPr="00931D91">
              <w:rPr>
                <w:rFonts w:ascii="Arial" w:hAnsi="Arial" w:cs="Arial"/>
                <w:b/>
                <w:color w:val="000000"/>
                <w:sz w:val="20"/>
                <w:szCs w:val="20"/>
              </w:rPr>
              <w:t xml:space="preserve"> </w:t>
            </w:r>
            <w:r w:rsidRPr="00931D91">
              <w:rPr>
                <w:rFonts w:ascii="Arial" w:hAnsi="Arial" w:cs="Arial"/>
                <w:b/>
                <w:color w:val="000000"/>
                <w:sz w:val="20"/>
                <w:szCs w:val="20"/>
              </w:rPr>
              <w:t xml:space="preserve">1 </w:t>
            </w:r>
          </w:p>
          <w:p w:rsidR="00D1135A" w:rsidRPr="00931D91" w:rsidRDefault="00D1135A" w:rsidP="006F277E">
            <w:pPr>
              <w:jc w:val="both"/>
              <w:rPr>
                <w:rFonts w:ascii="Arial" w:hAnsi="Arial" w:cs="Arial"/>
                <w:color w:val="000000"/>
                <w:sz w:val="20"/>
                <w:szCs w:val="20"/>
              </w:rPr>
            </w:pPr>
          </w:p>
        </w:tc>
        <w:tc>
          <w:tcPr>
            <w:tcW w:w="8385" w:type="dxa"/>
            <w:gridSpan w:val="7"/>
          </w:tcPr>
          <w:p w:rsidR="00E43659" w:rsidRPr="00931D91" w:rsidRDefault="00E43659" w:rsidP="006F277E">
            <w:pPr>
              <w:jc w:val="both"/>
              <w:rPr>
                <w:rFonts w:ascii="Arial" w:hAnsi="Arial" w:cs="Arial"/>
                <w:color w:val="000000"/>
                <w:sz w:val="20"/>
                <w:szCs w:val="20"/>
              </w:rPr>
            </w:pPr>
            <w:r w:rsidRPr="00931D91">
              <w:rPr>
                <w:rFonts w:ascii="Arial" w:hAnsi="Arial" w:cs="Arial"/>
                <w:b/>
                <w:color w:val="000000"/>
                <w:sz w:val="20"/>
                <w:szCs w:val="20"/>
              </w:rPr>
              <w:t>Vertragsgegenstand</w:t>
            </w:r>
          </w:p>
          <w:p w:rsidR="00AC36CA" w:rsidRPr="00931D91" w:rsidRDefault="004A3EAB" w:rsidP="009E341D">
            <w:pPr>
              <w:jc w:val="both"/>
              <w:rPr>
                <w:rFonts w:ascii="Arial" w:hAnsi="Arial" w:cs="Arial"/>
                <w:sz w:val="20"/>
                <w:szCs w:val="20"/>
              </w:rPr>
            </w:pPr>
            <w:r w:rsidRPr="00931D91">
              <w:rPr>
                <w:rFonts w:ascii="Arial" w:hAnsi="Arial" w:cs="Arial"/>
                <w:sz w:val="20"/>
                <w:szCs w:val="20"/>
              </w:rPr>
              <w:t xml:space="preserve">Bezieht sich der Vertrag auf eine Baumaßnahme mit mehreren Objekten, sind diese in einer formlosen  Anlage zu 1.1 aufzuführen. </w:t>
            </w:r>
          </w:p>
        </w:tc>
      </w:tr>
      <w:tr w:rsidR="0011780C" w:rsidRPr="00931D91" w:rsidTr="00092B81">
        <w:trPr>
          <w:gridAfter w:val="3"/>
          <w:wAfter w:w="32" w:type="dxa"/>
        </w:trPr>
        <w:tc>
          <w:tcPr>
            <w:tcW w:w="1200" w:type="dxa"/>
          </w:tcPr>
          <w:p w:rsidR="0011780C" w:rsidRPr="00931D91" w:rsidRDefault="0011780C" w:rsidP="006F277E">
            <w:pPr>
              <w:rPr>
                <w:rFonts w:ascii="Arial" w:hAnsi="Arial" w:cs="Arial"/>
                <w:b/>
                <w:sz w:val="20"/>
                <w:szCs w:val="20"/>
              </w:rPr>
            </w:pPr>
          </w:p>
        </w:tc>
        <w:tc>
          <w:tcPr>
            <w:tcW w:w="8376" w:type="dxa"/>
            <w:gridSpan w:val="6"/>
          </w:tcPr>
          <w:p w:rsidR="0011780C" w:rsidRPr="00931D91" w:rsidRDefault="0011780C" w:rsidP="006F277E">
            <w:pPr>
              <w:rPr>
                <w:rFonts w:ascii="Arial" w:hAnsi="Arial" w:cs="Arial"/>
                <w:b/>
                <w:sz w:val="20"/>
                <w:szCs w:val="20"/>
              </w:rPr>
            </w:pPr>
          </w:p>
        </w:tc>
      </w:tr>
      <w:tr w:rsidR="00C17F45" w:rsidRPr="00931D91" w:rsidTr="00092B81">
        <w:trPr>
          <w:gridAfter w:val="3"/>
          <w:wAfter w:w="32" w:type="dxa"/>
        </w:trPr>
        <w:tc>
          <w:tcPr>
            <w:tcW w:w="1200" w:type="dxa"/>
          </w:tcPr>
          <w:p w:rsidR="00C17F45" w:rsidRPr="00931D91" w:rsidRDefault="00C17F45" w:rsidP="006F277E">
            <w:pPr>
              <w:rPr>
                <w:rFonts w:ascii="Arial" w:hAnsi="Arial" w:cs="Arial"/>
                <w:b/>
                <w:sz w:val="20"/>
                <w:szCs w:val="20"/>
              </w:rPr>
            </w:pPr>
            <w:r w:rsidRPr="00931D91">
              <w:rPr>
                <w:rFonts w:ascii="Arial" w:hAnsi="Arial" w:cs="Arial"/>
                <w:b/>
                <w:sz w:val="20"/>
                <w:szCs w:val="20"/>
              </w:rPr>
              <w:t xml:space="preserve">Zu § 3 </w:t>
            </w:r>
            <w:r w:rsidRPr="00931D91">
              <w:rPr>
                <w:rFonts w:ascii="Arial" w:hAnsi="Arial" w:cs="Arial"/>
                <w:b/>
                <w:sz w:val="20"/>
                <w:szCs w:val="20"/>
              </w:rPr>
              <w:br/>
            </w:r>
          </w:p>
        </w:tc>
        <w:tc>
          <w:tcPr>
            <w:tcW w:w="8376" w:type="dxa"/>
            <w:gridSpan w:val="6"/>
          </w:tcPr>
          <w:p w:rsidR="00E43659" w:rsidRPr="00931D91" w:rsidRDefault="007B57C9" w:rsidP="006F277E">
            <w:pPr>
              <w:jc w:val="both"/>
              <w:rPr>
                <w:rFonts w:ascii="Arial" w:hAnsi="Arial" w:cs="Arial"/>
                <w:sz w:val="20"/>
                <w:szCs w:val="20"/>
              </w:rPr>
            </w:pPr>
            <w:r w:rsidRPr="00931D91">
              <w:rPr>
                <w:rFonts w:ascii="Arial" w:hAnsi="Arial" w:cs="Arial"/>
                <w:b/>
                <w:sz w:val="20"/>
                <w:szCs w:val="20"/>
              </w:rPr>
              <w:t>Übergabe von Vertragsu</w:t>
            </w:r>
            <w:r w:rsidR="00E43659" w:rsidRPr="00931D91">
              <w:rPr>
                <w:rFonts w:ascii="Arial" w:hAnsi="Arial" w:cs="Arial"/>
                <w:b/>
                <w:sz w:val="20"/>
                <w:szCs w:val="20"/>
              </w:rPr>
              <w:t>nterlagen</w:t>
            </w:r>
            <w:r w:rsidR="00E43659" w:rsidRPr="00931D91">
              <w:rPr>
                <w:rFonts w:ascii="Arial" w:hAnsi="Arial" w:cs="Arial"/>
                <w:sz w:val="20"/>
                <w:szCs w:val="20"/>
              </w:rPr>
              <w:t xml:space="preserve"> </w:t>
            </w:r>
          </w:p>
          <w:p w:rsidR="00A2713B" w:rsidRPr="00931D91" w:rsidRDefault="00C17F45" w:rsidP="00B0335D">
            <w:pPr>
              <w:jc w:val="both"/>
              <w:rPr>
                <w:rFonts w:ascii="Arial" w:hAnsi="Arial" w:cs="Arial"/>
                <w:sz w:val="20"/>
                <w:szCs w:val="20"/>
              </w:rPr>
            </w:pPr>
            <w:r w:rsidRPr="00931D91">
              <w:rPr>
                <w:rFonts w:ascii="Arial" w:hAnsi="Arial" w:cs="Arial"/>
                <w:sz w:val="20"/>
                <w:szCs w:val="20"/>
              </w:rPr>
              <w:t>Alle zum Zeitpunkt des Vertragsabschlusses vorliegenden, für die Vertragsleistung maßgeblichen Unterlagen sind aufzulisten und de</w:t>
            </w:r>
            <w:r w:rsidR="00B0335D" w:rsidRPr="00931D91">
              <w:rPr>
                <w:rFonts w:ascii="Arial" w:hAnsi="Arial" w:cs="Arial"/>
                <w:sz w:val="20"/>
                <w:szCs w:val="20"/>
              </w:rPr>
              <w:t>m</w:t>
            </w:r>
            <w:r w:rsidRPr="00931D91">
              <w:rPr>
                <w:rFonts w:ascii="Arial" w:hAnsi="Arial" w:cs="Arial"/>
                <w:sz w:val="20"/>
                <w:szCs w:val="20"/>
              </w:rPr>
              <w:t xml:space="preserve"> Auftragnehmer in der erforderlichen Anzahl zu übergeben.</w:t>
            </w:r>
          </w:p>
        </w:tc>
      </w:tr>
      <w:tr w:rsidR="0050267E" w:rsidRPr="00931D91" w:rsidTr="00092B81">
        <w:trPr>
          <w:gridAfter w:val="3"/>
          <w:wAfter w:w="32" w:type="dxa"/>
        </w:trPr>
        <w:tc>
          <w:tcPr>
            <w:tcW w:w="1200" w:type="dxa"/>
          </w:tcPr>
          <w:p w:rsidR="0050267E" w:rsidRPr="00931D91" w:rsidRDefault="0050267E" w:rsidP="006F277E">
            <w:pPr>
              <w:rPr>
                <w:rFonts w:ascii="Arial" w:hAnsi="Arial" w:cs="Arial"/>
                <w:b/>
                <w:sz w:val="20"/>
                <w:szCs w:val="20"/>
              </w:rPr>
            </w:pPr>
          </w:p>
        </w:tc>
        <w:tc>
          <w:tcPr>
            <w:tcW w:w="8376" w:type="dxa"/>
            <w:gridSpan w:val="6"/>
          </w:tcPr>
          <w:p w:rsidR="0050267E" w:rsidRPr="00931D91" w:rsidRDefault="0050267E" w:rsidP="006F277E">
            <w:pPr>
              <w:jc w:val="both"/>
              <w:rPr>
                <w:rFonts w:ascii="Arial" w:hAnsi="Arial" w:cs="Arial"/>
                <w:b/>
                <w:sz w:val="20"/>
                <w:szCs w:val="20"/>
              </w:rPr>
            </w:pPr>
          </w:p>
        </w:tc>
      </w:tr>
      <w:tr w:rsidR="00C17F45" w:rsidRPr="00931D91" w:rsidTr="00092B81">
        <w:trPr>
          <w:gridAfter w:val="3"/>
          <w:wAfter w:w="32" w:type="dxa"/>
        </w:trPr>
        <w:tc>
          <w:tcPr>
            <w:tcW w:w="1200" w:type="dxa"/>
          </w:tcPr>
          <w:p w:rsidR="00C17F45" w:rsidRPr="00931D91" w:rsidRDefault="00C17F45" w:rsidP="006F277E">
            <w:pPr>
              <w:rPr>
                <w:rFonts w:ascii="Arial" w:hAnsi="Arial" w:cs="Arial"/>
                <w:b/>
                <w:sz w:val="20"/>
                <w:szCs w:val="20"/>
              </w:rPr>
            </w:pPr>
            <w:r w:rsidRPr="00931D91">
              <w:rPr>
                <w:rFonts w:ascii="Arial" w:hAnsi="Arial" w:cs="Arial"/>
                <w:b/>
                <w:sz w:val="20"/>
                <w:szCs w:val="20"/>
              </w:rPr>
              <w:t xml:space="preserve">Zu § 4 </w:t>
            </w:r>
          </w:p>
          <w:p w:rsidR="00C17F45" w:rsidRPr="00931D91" w:rsidRDefault="00C17F45" w:rsidP="006F277E">
            <w:pPr>
              <w:rPr>
                <w:rFonts w:ascii="Arial" w:hAnsi="Arial" w:cs="Arial"/>
                <w:sz w:val="20"/>
                <w:szCs w:val="20"/>
              </w:rPr>
            </w:pPr>
          </w:p>
        </w:tc>
        <w:tc>
          <w:tcPr>
            <w:tcW w:w="8376" w:type="dxa"/>
            <w:gridSpan w:val="6"/>
          </w:tcPr>
          <w:p w:rsidR="00E43659" w:rsidRPr="00931D91" w:rsidRDefault="007B57C9" w:rsidP="006F277E">
            <w:pPr>
              <w:jc w:val="both"/>
              <w:rPr>
                <w:rFonts w:ascii="Arial" w:hAnsi="Arial" w:cs="Arial"/>
                <w:sz w:val="20"/>
                <w:szCs w:val="20"/>
              </w:rPr>
            </w:pPr>
            <w:r w:rsidRPr="00931D91">
              <w:rPr>
                <w:rFonts w:ascii="Arial" w:hAnsi="Arial" w:cs="Arial"/>
                <w:b/>
                <w:sz w:val="20"/>
                <w:szCs w:val="20"/>
              </w:rPr>
              <w:t>Leistungspflichten des Auftragnehmers, stufenweise Beauftragung</w:t>
            </w:r>
            <w:r w:rsidR="00E43659" w:rsidRPr="00931D91">
              <w:rPr>
                <w:rFonts w:ascii="Arial" w:hAnsi="Arial" w:cs="Arial"/>
                <w:sz w:val="20"/>
                <w:szCs w:val="20"/>
              </w:rPr>
              <w:t xml:space="preserve"> </w:t>
            </w:r>
          </w:p>
          <w:p w:rsidR="00C17F45" w:rsidRPr="00931D91" w:rsidRDefault="00C17F45" w:rsidP="007B57C9">
            <w:pPr>
              <w:jc w:val="both"/>
              <w:rPr>
                <w:rFonts w:ascii="Arial" w:hAnsi="Arial" w:cs="Arial"/>
                <w:sz w:val="20"/>
                <w:szCs w:val="20"/>
              </w:rPr>
            </w:pPr>
            <w:r w:rsidRPr="00931D91">
              <w:rPr>
                <w:rFonts w:ascii="Arial" w:hAnsi="Arial" w:cs="Arial"/>
                <w:sz w:val="20"/>
                <w:szCs w:val="20"/>
              </w:rPr>
              <w:t xml:space="preserve">Im Vertrag bzw. in der Anlage </w:t>
            </w:r>
            <w:r w:rsidR="00805A5B" w:rsidRPr="00931D91">
              <w:rPr>
                <w:rFonts w:ascii="Arial" w:hAnsi="Arial" w:cs="Arial"/>
                <w:sz w:val="20"/>
                <w:szCs w:val="20"/>
              </w:rPr>
              <w:t>VII.</w:t>
            </w:r>
            <w:r w:rsidR="002F526C">
              <w:rPr>
                <w:rFonts w:ascii="Arial" w:hAnsi="Arial" w:cs="Arial"/>
                <w:sz w:val="20"/>
                <w:szCs w:val="20"/>
              </w:rPr>
              <w:t>17</w:t>
            </w:r>
            <w:r w:rsidR="00805A5B" w:rsidRPr="00931D91">
              <w:rPr>
                <w:rFonts w:ascii="Arial" w:hAnsi="Arial" w:cs="Arial"/>
                <w:sz w:val="20"/>
                <w:szCs w:val="20"/>
              </w:rPr>
              <w:t>.2</w:t>
            </w:r>
            <w:r w:rsidR="00DD6718" w:rsidRPr="00931D91">
              <w:rPr>
                <w:rFonts w:ascii="Arial" w:hAnsi="Arial" w:cs="Arial"/>
                <w:sz w:val="20"/>
                <w:szCs w:val="20"/>
              </w:rPr>
              <w:t>.Wa</w:t>
            </w:r>
            <w:r w:rsidR="00805A5B" w:rsidRPr="00931D91">
              <w:rPr>
                <w:rFonts w:ascii="Arial" w:hAnsi="Arial" w:cs="Arial"/>
                <w:sz w:val="20"/>
                <w:szCs w:val="20"/>
              </w:rPr>
              <w:t xml:space="preserve"> </w:t>
            </w:r>
            <w:r w:rsidRPr="00931D91">
              <w:rPr>
                <w:rFonts w:ascii="Arial" w:hAnsi="Arial" w:cs="Arial"/>
                <w:sz w:val="20"/>
                <w:szCs w:val="20"/>
              </w:rPr>
              <w:t xml:space="preserve">zu § 6 (Spezifische Leistungspflichten) sind die Leistungen </w:t>
            </w:r>
            <w:r w:rsidR="007B57C9" w:rsidRPr="00931D91">
              <w:rPr>
                <w:rFonts w:ascii="Arial" w:hAnsi="Arial" w:cs="Arial"/>
                <w:sz w:val="20"/>
                <w:szCs w:val="20"/>
              </w:rPr>
              <w:t>zu kennzeichnen</w:t>
            </w:r>
            <w:r w:rsidRPr="00931D91">
              <w:rPr>
                <w:rFonts w:ascii="Arial" w:hAnsi="Arial" w:cs="Arial"/>
                <w:sz w:val="20"/>
                <w:szCs w:val="20"/>
              </w:rPr>
              <w:t>, deren Übertragung an d</w:t>
            </w:r>
            <w:r w:rsidR="00395EAA" w:rsidRPr="00931D91">
              <w:rPr>
                <w:rFonts w:ascii="Arial" w:hAnsi="Arial" w:cs="Arial"/>
                <w:sz w:val="20"/>
                <w:szCs w:val="20"/>
              </w:rPr>
              <w:t>i</w:t>
            </w:r>
            <w:r w:rsidRPr="00931D91">
              <w:rPr>
                <w:rFonts w:ascii="Arial" w:hAnsi="Arial" w:cs="Arial"/>
                <w:sz w:val="20"/>
                <w:szCs w:val="20"/>
              </w:rPr>
              <w:t xml:space="preserve">e Auftragnehmer vorgesehen ist. </w:t>
            </w:r>
          </w:p>
          <w:p w:rsidR="007B57C9" w:rsidRPr="00931D91" w:rsidRDefault="007B57C9" w:rsidP="007B57C9">
            <w:pPr>
              <w:jc w:val="both"/>
              <w:rPr>
                <w:rFonts w:ascii="Arial" w:hAnsi="Arial" w:cs="Arial"/>
                <w:sz w:val="20"/>
                <w:szCs w:val="20"/>
              </w:rPr>
            </w:pPr>
          </w:p>
        </w:tc>
      </w:tr>
      <w:tr w:rsidR="00C17F45" w:rsidRPr="00931D91" w:rsidTr="00092B81">
        <w:trPr>
          <w:gridAfter w:val="3"/>
          <w:wAfter w:w="32" w:type="dxa"/>
        </w:trPr>
        <w:tc>
          <w:tcPr>
            <w:tcW w:w="1200" w:type="dxa"/>
          </w:tcPr>
          <w:p w:rsidR="00C314AB" w:rsidRPr="00931D91" w:rsidRDefault="007B57C9" w:rsidP="006F277E">
            <w:pPr>
              <w:jc w:val="both"/>
              <w:rPr>
                <w:rFonts w:ascii="Arial" w:hAnsi="Arial" w:cs="Arial"/>
                <w:b/>
                <w:sz w:val="20"/>
                <w:szCs w:val="20"/>
              </w:rPr>
            </w:pPr>
            <w:r w:rsidRPr="00931D91">
              <w:rPr>
                <w:rFonts w:ascii="Arial" w:hAnsi="Arial" w:cs="Arial"/>
                <w:b/>
                <w:sz w:val="20"/>
                <w:szCs w:val="20"/>
              </w:rPr>
              <w:t xml:space="preserve">4.2.1 / </w:t>
            </w:r>
          </w:p>
          <w:p w:rsidR="00C17F45" w:rsidRPr="00931D91" w:rsidRDefault="00C314AB" w:rsidP="006F277E">
            <w:pPr>
              <w:jc w:val="both"/>
              <w:rPr>
                <w:rFonts w:ascii="Arial" w:hAnsi="Arial" w:cs="Arial"/>
                <w:sz w:val="20"/>
                <w:szCs w:val="20"/>
              </w:rPr>
            </w:pPr>
            <w:r w:rsidRPr="00931D91">
              <w:rPr>
                <w:rFonts w:ascii="Arial" w:hAnsi="Arial" w:cs="Arial"/>
                <w:b/>
                <w:sz w:val="20"/>
                <w:szCs w:val="20"/>
              </w:rPr>
              <w:t xml:space="preserve">  </w:t>
            </w:r>
            <w:r w:rsidR="007B57C9" w:rsidRPr="00931D91">
              <w:rPr>
                <w:rFonts w:ascii="Arial" w:hAnsi="Arial" w:cs="Arial"/>
                <w:b/>
                <w:sz w:val="20"/>
                <w:szCs w:val="20"/>
              </w:rPr>
              <w:t>4.2.2</w:t>
            </w:r>
          </w:p>
        </w:tc>
        <w:tc>
          <w:tcPr>
            <w:tcW w:w="8376" w:type="dxa"/>
            <w:gridSpan w:val="6"/>
          </w:tcPr>
          <w:p w:rsidR="007B57C9" w:rsidRPr="00BC6D9F" w:rsidRDefault="00C81E7F" w:rsidP="006F277E">
            <w:pPr>
              <w:jc w:val="both"/>
              <w:rPr>
                <w:rFonts w:ascii="Arial" w:hAnsi="Arial" w:cs="Arial"/>
                <w:sz w:val="20"/>
                <w:szCs w:val="20"/>
              </w:rPr>
            </w:pPr>
            <w:r w:rsidRPr="00BC6D9F">
              <w:rPr>
                <w:rFonts w:ascii="Arial" w:hAnsi="Arial" w:cs="Arial"/>
                <w:b/>
                <w:sz w:val="20"/>
                <w:szCs w:val="20"/>
              </w:rPr>
              <w:t>S</w:t>
            </w:r>
            <w:r w:rsidR="007B57C9" w:rsidRPr="00BC6D9F">
              <w:rPr>
                <w:rFonts w:ascii="Arial" w:hAnsi="Arial" w:cs="Arial"/>
                <w:b/>
                <w:sz w:val="20"/>
                <w:szCs w:val="20"/>
              </w:rPr>
              <w:t>tufenweise Beauftragung</w:t>
            </w:r>
            <w:r w:rsidR="007B57C9" w:rsidRPr="00BC6D9F">
              <w:rPr>
                <w:rFonts w:ascii="Arial" w:hAnsi="Arial" w:cs="Arial"/>
                <w:sz w:val="20"/>
                <w:szCs w:val="20"/>
              </w:rPr>
              <w:t xml:space="preserve"> </w:t>
            </w:r>
          </w:p>
          <w:p w:rsidR="001B7633" w:rsidRPr="00BC6D9F" w:rsidRDefault="00C17F45" w:rsidP="006F277E">
            <w:pPr>
              <w:jc w:val="both"/>
              <w:rPr>
                <w:rFonts w:ascii="Arial" w:hAnsi="Arial" w:cs="Arial"/>
                <w:sz w:val="20"/>
                <w:szCs w:val="20"/>
              </w:rPr>
            </w:pPr>
            <w:r w:rsidRPr="00BC6D9F">
              <w:rPr>
                <w:rFonts w:ascii="Arial" w:hAnsi="Arial" w:cs="Arial"/>
                <w:sz w:val="20"/>
                <w:szCs w:val="20"/>
              </w:rPr>
              <w:t>D</w:t>
            </w:r>
            <w:r w:rsidR="00395EAA" w:rsidRPr="00BC6D9F">
              <w:rPr>
                <w:rFonts w:ascii="Arial" w:hAnsi="Arial" w:cs="Arial"/>
                <w:sz w:val="20"/>
                <w:szCs w:val="20"/>
              </w:rPr>
              <w:t>i</w:t>
            </w:r>
            <w:r w:rsidRPr="00BC6D9F">
              <w:rPr>
                <w:rFonts w:ascii="Arial" w:hAnsi="Arial" w:cs="Arial"/>
                <w:sz w:val="20"/>
                <w:szCs w:val="20"/>
              </w:rPr>
              <w:t>e Auftragnehmer soll</w:t>
            </w:r>
            <w:r w:rsidR="00395EAA" w:rsidRPr="00BC6D9F">
              <w:rPr>
                <w:rFonts w:ascii="Arial" w:hAnsi="Arial" w:cs="Arial"/>
                <w:sz w:val="20"/>
                <w:szCs w:val="20"/>
              </w:rPr>
              <w:t>en</w:t>
            </w:r>
            <w:r w:rsidRPr="00BC6D9F">
              <w:rPr>
                <w:rFonts w:ascii="Arial" w:hAnsi="Arial" w:cs="Arial"/>
                <w:sz w:val="20"/>
                <w:szCs w:val="20"/>
              </w:rPr>
              <w:t xml:space="preserve"> zunächst nur mit den </w:t>
            </w:r>
            <w:r w:rsidR="00E704D2" w:rsidRPr="00BC6D9F">
              <w:rPr>
                <w:rFonts w:ascii="Arial" w:hAnsi="Arial" w:cs="Arial"/>
                <w:sz w:val="20"/>
                <w:szCs w:val="20"/>
              </w:rPr>
              <w:t>s</w:t>
            </w:r>
            <w:r w:rsidRPr="00BC6D9F">
              <w:rPr>
                <w:rFonts w:ascii="Arial" w:hAnsi="Arial" w:cs="Arial"/>
                <w:sz w:val="20"/>
                <w:szCs w:val="20"/>
              </w:rPr>
              <w:t xml:space="preserve">pezifischen Leistungspflichten nach § 6 in Verbindung mit § 5 und der Anlage </w:t>
            </w:r>
            <w:r w:rsidR="00D827C5" w:rsidRPr="00BC6D9F">
              <w:rPr>
                <w:rFonts w:ascii="Arial" w:hAnsi="Arial" w:cs="Arial"/>
                <w:sz w:val="20"/>
                <w:szCs w:val="20"/>
              </w:rPr>
              <w:t>VII.</w:t>
            </w:r>
            <w:r w:rsidR="002F526C" w:rsidRPr="00BC6D9F">
              <w:rPr>
                <w:rFonts w:ascii="Arial" w:hAnsi="Arial" w:cs="Arial"/>
                <w:sz w:val="20"/>
                <w:szCs w:val="20"/>
              </w:rPr>
              <w:t>17</w:t>
            </w:r>
            <w:r w:rsidR="00805A5B" w:rsidRPr="00BC6D9F">
              <w:rPr>
                <w:rFonts w:ascii="Arial" w:hAnsi="Arial" w:cs="Arial"/>
                <w:sz w:val="20"/>
                <w:szCs w:val="20"/>
              </w:rPr>
              <w:t>.2</w:t>
            </w:r>
            <w:r w:rsidR="0099465D" w:rsidRPr="00BC6D9F">
              <w:rPr>
                <w:rFonts w:ascii="Arial" w:hAnsi="Arial" w:cs="Arial"/>
                <w:sz w:val="20"/>
                <w:szCs w:val="20"/>
              </w:rPr>
              <w:t>.Wa</w:t>
            </w:r>
            <w:r w:rsidR="00805A5B" w:rsidRPr="00BC6D9F">
              <w:rPr>
                <w:rFonts w:ascii="Arial" w:hAnsi="Arial" w:cs="Arial"/>
                <w:sz w:val="20"/>
                <w:szCs w:val="20"/>
              </w:rPr>
              <w:t xml:space="preserve"> </w:t>
            </w:r>
            <w:r w:rsidR="00D827C5" w:rsidRPr="00BC6D9F">
              <w:rPr>
                <w:rFonts w:ascii="Arial" w:hAnsi="Arial" w:cs="Arial"/>
                <w:sz w:val="20"/>
                <w:szCs w:val="20"/>
              </w:rPr>
              <w:t>zu § 6 beauftragt werden.</w:t>
            </w:r>
            <w:r w:rsidRPr="00BC6D9F">
              <w:rPr>
                <w:rFonts w:ascii="Arial" w:hAnsi="Arial" w:cs="Arial"/>
                <w:sz w:val="20"/>
                <w:szCs w:val="20"/>
              </w:rPr>
              <w:t xml:space="preserve"> </w:t>
            </w:r>
            <w:r w:rsidR="001B7633" w:rsidRPr="00BC6D9F">
              <w:rPr>
                <w:rFonts w:ascii="Arial" w:hAnsi="Arial" w:cs="Arial"/>
                <w:sz w:val="20"/>
                <w:szCs w:val="20"/>
              </w:rPr>
              <w:t>Der Auftragnehmer hat hierzu auch die allgemeinen Leistungspflichten (§ 5) mit zu erfüllen.</w:t>
            </w:r>
          </w:p>
          <w:p w:rsidR="00871231" w:rsidRPr="00BC6D9F" w:rsidRDefault="00C17F45" w:rsidP="006F277E">
            <w:pPr>
              <w:jc w:val="both"/>
              <w:rPr>
                <w:rFonts w:ascii="Arial" w:hAnsi="Arial" w:cs="Arial"/>
                <w:sz w:val="20"/>
                <w:szCs w:val="20"/>
              </w:rPr>
            </w:pPr>
            <w:r w:rsidRPr="00BC6D9F">
              <w:rPr>
                <w:rFonts w:ascii="Arial" w:hAnsi="Arial" w:cs="Arial"/>
                <w:sz w:val="20"/>
                <w:szCs w:val="20"/>
              </w:rPr>
              <w:t xml:space="preserve">Soweit im Ausnahmefall Leistungen </w:t>
            </w:r>
            <w:r w:rsidR="00D827C5" w:rsidRPr="00BC6D9F">
              <w:rPr>
                <w:rFonts w:ascii="Arial" w:hAnsi="Arial" w:cs="Arial"/>
                <w:sz w:val="20"/>
                <w:szCs w:val="20"/>
              </w:rPr>
              <w:t xml:space="preserve">der </w:t>
            </w:r>
            <w:r w:rsidRPr="00BC6D9F">
              <w:rPr>
                <w:rFonts w:ascii="Arial" w:hAnsi="Arial" w:cs="Arial"/>
                <w:sz w:val="20"/>
                <w:szCs w:val="20"/>
              </w:rPr>
              <w:t>weitere</w:t>
            </w:r>
            <w:r w:rsidR="00D827C5" w:rsidRPr="00BC6D9F">
              <w:rPr>
                <w:rFonts w:ascii="Arial" w:hAnsi="Arial" w:cs="Arial"/>
                <w:sz w:val="20"/>
                <w:szCs w:val="20"/>
              </w:rPr>
              <w:t>n</w:t>
            </w:r>
            <w:r w:rsidRPr="00BC6D9F">
              <w:rPr>
                <w:rFonts w:ascii="Arial" w:hAnsi="Arial" w:cs="Arial"/>
                <w:sz w:val="20"/>
                <w:szCs w:val="20"/>
              </w:rPr>
              <w:t xml:space="preserve"> Leistungsstufe oder Teile davon mit</w:t>
            </w:r>
            <w:r w:rsidR="00871231" w:rsidRPr="00BC6D9F">
              <w:rPr>
                <w:rFonts w:ascii="Arial" w:hAnsi="Arial" w:cs="Arial"/>
                <w:sz w:val="20"/>
                <w:szCs w:val="20"/>
              </w:rPr>
              <w:t xml:space="preserve"> </w:t>
            </w:r>
            <w:r w:rsidRPr="00BC6D9F">
              <w:rPr>
                <w:rFonts w:ascii="Arial" w:hAnsi="Arial" w:cs="Arial"/>
                <w:sz w:val="20"/>
                <w:szCs w:val="20"/>
              </w:rPr>
              <w:t xml:space="preserve">beauftragt werden sollen, ist dies </w:t>
            </w:r>
            <w:r w:rsidR="006B7FE9" w:rsidRPr="00BC6D9F">
              <w:rPr>
                <w:rFonts w:ascii="Arial" w:hAnsi="Arial" w:cs="Arial"/>
                <w:sz w:val="20"/>
                <w:szCs w:val="20"/>
              </w:rPr>
              <w:t>in der Dokumentation</w:t>
            </w:r>
            <w:r w:rsidRPr="00BC6D9F">
              <w:rPr>
                <w:rFonts w:ascii="Arial" w:hAnsi="Arial" w:cs="Arial"/>
                <w:sz w:val="20"/>
                <w:szCs w:val="20"/>
              </w:rPr>
              <w:t xml:space="preserve"> besonders zu begründen. </w:t>
            </w:r>
          </w:p>
          <w:p w:rsidR="00C17F45" w:rsidRPr="00BC6D9F" w:rsidRDefault="00C17F45" w:rsidP="006F277E">
            <w:pPr>
              <w:jc w:val="both"/>
              <w:rPr>
                <w:rFonts w:ascii="Arial" w:hAnsi="Arial" w:cs="Arial"/>
                <w:sz w:val="20"/>
                <w:szCs w:val="20"/>
              </w:rPr>
            </w:pPr>
            <w:r w:rsidRPr="00BC6D9F">
              <w:rPr>
                <w:rFonts w:ascii="Arial" w:hAnsi="Arial" w:cs="Arial"/>
                <w:sz w:val="20"/>
                <w:szCs w:val="20"/>
              </w:rPr>
              <w:t xml:space="preserve">Die weitere Leistung </w:t>
            </w:r>
            <w:r w:rsidR="00D827C5" w:rsidRPr="00BC6D9F">
              <w:rPr>
                <w:rFonts w:ascii="Arial" w:hAnsi="Arial" w:cs="Arial"/>
                <w:sz w:val="20"/>
                <w:szCs w:val="20"/>
              </w:rPr>
              <w:t>ist</w:t>
            </w:r>
            <w:r w:rsidR="00875939" w:rsidRPr="00BC6D9F">
              <w:rPr>
                <w:rFonts w:ascii="Arial" w:hAnsi="Arial" w:cs="Arial"/>
                <w:sz w:val="20"/>
                <w:szCs w:val="20"/>
              </w:rPr>
              <w:t xml:space="preserve"> </w:t>
            </w:r>
            <w:r w:rsidR="00871231" w:rsidRPr="00BC6D9F">
              <w:rPr>
                <w:rFonts w:ascii="Arial" w:hAnsi="Arial" w:cs="Arial"/>
                <w:sz w:val="20"/>
                <w:szCs w:val="20"/>
              </w:rPr>
              <w:t>mit</w:t>
            </w:r>
            <w:r w:rsidRPr="00BC6D9F">
              <w:rPr>
                <w:rFonts w:ascii="Arial" w:hAnsi="Arial" w:cs="Arial"/>
                <w:sz w:val="20"/>
                <w:szCs w:val="20"/>
              </w:rPr>
              <w:t xml:space="preserve"> gesonderte</w:t>
            </w:r>
            <w:r w:rsidR="00871231" w:rsidRPr="00BC6D9F">
              <w:rPr>
                <w:rFonts w:ascii="Arial" w:hAnsi="Arial" w:cs="Arial"/>
                <w:sz w:val="20"/>
                <w:szCs w:val="20"/>
              </w:rPr>
              <w:t>m</w:t>
            </w:r>
            <w:r w:rsidRPr="00BC6D9F">
              <w:rPr>
                <w:rFonts w:ascii="Arial" w:hAnsi="Arial" w:cs="Arial"/>
                <w:sz w:val="20"/>
                <w:szCs w:val="20"/>
              </w:rPr>
              <w:t xml:space="preserve"> </w:t>
            </w:r>
            <w:r w:rsidR="0099465D" w:rsidRPr="00BC6D9F">
              <w:rPr>
                <w:rFonts w:ascii="Arial" w:hAnsi="Arial" w:cs="Arial"/>
                <w:sz w:val="20"/>
                <w:szCs w:val="20"/>
              </w:rPr>
              <w:t>Vertrag</w:t>
            </w:r>
            <w:r w:rsidR="00871231" w:rsidRPr="00BC6D9F">
              <w:rPr>
                <w:rFonts w:ascii="Arial" w:hAnsi="Arial" w:cs="Arial"/>
                <w:sz w:val="20"/>
                <w:szCs w:val="20"/>
              </w:rPr>
              <w:t xml:space="preserve"> </w:t>
            </w:r>
            <w:r w:rsidR="0044182A" w:rsidRPr="00BC6D9F">
              <w:rPr>
                <w:rFonts w:ascii="Arial" w:hAnsi="Arial" w:cs="Arial"/>
                <w:sz w:val="20"/>
                <w:szCs w:val="20"/>
              </w:rPr>
              <w:t>(V</w:t>
            </w:r>
            <w:r w:rsidR="0099465D" w:rsidRPr="00BC6D9F">
              <w:rPr>
                <w:rFonts w:ascii="Arial" w:hAnsi="Arial" w:cs="Arial"/>
                <w:sz w:val="20"/>
                <w:szCs w:val="20"/>
              </w:rPr>
              <w:t>I</w:t>
            </w:r>
            <w:r w:rsidR="0044182A" w:rsidRPr="00BC6D9F">
              <w:rPr>
                <w:rFonts w:ascii="Arial" w:hAnsi="Arial" w:cs="Arial"/>
                <w:sz w:val="20"/>
                <w:szCs w:val="20"/>
              </w:rPr>
              <w:t>I.</w:t>
            </w:r>
            <w:r w:rsidR="0099465D" w:rsidRPr="00BC6D9F">
              <w:rPr>
                <w:rFonts w:ascii="Arial" w:hAnsi="Arial" w:cs="Arial"/>
                <w:sz w:val="20"/>
                <w:szCs w:val="20"/>
              </w:rPr>
              <w:t>03</w:t>
            </w:r>
            <w:r w:rsidR="0044182A" w:rsidRPr="00BC6D9F">
              <w:rPr>
                <w:rFonts w:ascii="Arial" w:hAnsi="Arial" w:cs="Arial"/>
                <w:sz w:val="20"/>
                <w:szCs w:val="20"/>
              </w:rPr>
              <w:t xml:space="preserve"> VHF) abzurufen</w:t>
            </w:r>
            <w:r w:rsidR="00871231" w:rsidRPr="00BC6D9F">
              <w:rPr>
                <w:rFonts w:ascii="Arial" w:hAnsi="Arial" w:cs="Arial"/>
                <w:sz w:val="20"/>
                <w:szCs w:val="20"/>
              </w:rPr>
              <w:t xml:space="preserve">. </w:t>
            </w:r>
          </w:p>
          <w:p w:rsidR="00A2713B" w:rsidRPr="00BC6D9F" w:rsidRDefault="00C17F45" w:rsidP="00147A22">
            <w:pPr>
              <w:jc w:val="both"/>
              <w:rPr>
                <w:rFonts w:ascii="Arial" w:hAnsi="Arial" w:cs="Arial"/>
                <w:sz w:val="20"/>
                <w:szCs w:val="20"/>
              </w:rPr>
            </w:pPr>
            <w:r w:rsidRPr="00BC6D9F">
              <w:rPr>
                <w:rFonts w:ascii="Arial" w:hAnsi="Arial" w:cs="Arial"/>
                <w:sz w:val="20"/>
                <w:szCs w:val="20"/>
              </w:rPr>
              <w:t xml:space="preserve">Nicht beauftragte </w:t>
            </w:r>
            <w:r w:rsidR="0044182A" w:rsidRPr="00BC6D9F">
              <w:rPr>
                <w:rFonts w:ascii="Arial" w:hAnsi="Arial" w:cs="Arial"/>
                <w:sz w:val="20"/>
                <w:szCs w:val="20"/>
              </w:rPr>
              <w:t>Grund</w:t>
            </w:r>
            <w:r w:rsidRPr="00BC6D9F">
              <w:rPr>
                <w:rFonts w:ascii="Arial" w:hAnsi="Arial" w:cs="Arial"/>
                <w:sz w:val="20"/>
                <w:szCs w:val="20"/>
              </w:rPr>
              <w:t>leistungen sind, soweit diese für eine mangelfreie Planung erforderlich sind, vo</w:t>
            </w:r>
            <w:r w:rsidR="00147A22" w:rsidRPr="00BC6D9F">
              <w:rPr>
                <w:rFonts w:ascii="Arial" w:hAnsi="Arial" w:cs="Arial"/>
                <w:sz w:val="20"/>
                <w:szCs w:val="20"/>
              </w:rPr>
              <w:t>m</w:t>
            </w:r>
            <w:r w:rsidRPr="00BC6D9F">
              <w:rPr>
                <w:rFonts w:ascii="Arial" w:hAnsi="Arial" w:cs="Arial"/>
                <w:sz w:val="20"/>
                <w:szCs w:val="20"/>
              </w:rPr>
              <w:t xml:space="preserve">  </w:t>
            </w:r>
            <w:r w:rsidR="00147A22" w:rsidRPr="00BC6D9F">
              <w:rPr>
                <w:rFonts w:ascii="Arial" w:hAnsi="Arial" w:cs="Arial"/>
                <w:sz w:val="20"/>
                <w:szCs w:val="20"/>
              </w:rPr>
              <w:t xml:space="preserve">Auftraggeber </w:t>
            </w:r>
            <w:r w:rsidR="0099465D" w:rsidRPr="00BC6D9F">
              <w:rPr>
                <w:rFonts w:ascii="Arial" w:hAnsi="Arial" w:cs="Arial"/>
                <w:sz w:val="20"/>
                <w:szCs w:val="20"/>
              </w:rPr>
              <w:t>oder</w:t>
            </w:r>
            <w:r w:rsidR="00875939" w:rsidRPr="00BC6D9F">
              <w:rPr>
                <w:rFonts w:ascii="Arial" w:hAnsi="Arial" w:cs="Arial"/>
                <w:sz w:val="20"/>
                <w:szCs w:val="20"/>
              </w:rPr>
              <w:t xml:space="preserve"> von</w:t>
            </w:r>
            <w:r w:rsidR="0099465D" w:rsidRPr="00BC6D9F">
              <w:rPr>
                <w:rFonts w:ascii="Arial" w:hAnsi="Arial" w:cs="Arial"/>
                <w:sz w:val="20"/>
                <w:szCs w:val="20"/>
              </w:rPr>
              <w:t xml:space="preserve"> Dritten </w:t>
            </w:r>
            <w:r w:rsidRPr="00BC6D9F">
              <w:rPr>
                <w:rFonts w:ascii="Arial" w:hAnsi="Arial" w:cs="Arial"/>
                <w:sz w:val="20"/>
                <w:szCs w:val="20"/>
              </w:rPr>
              <w:t xml:space="preserve">zu erbringen. </w:t>
            </w:r>
          </w:p>
        </w:tc>
      </w:tr>
      <w:tr w:rsidR="001B7633" w:rsidRPr="00931D91" w:rsidTr="00092B81">
        <w:trPr>
          <w:gridAfter w:val="4"/>
          <w:wAfter w:w="39" w:type="dxa"/>
        </w:trPr>
        <w:tc>
          <w:tcPr>
            <w:tcW w:w="1200" w:type="dxa"/>
          </w:tcPr>
          <w:p w:rsidR="001B7633" w:rsidRPr="00931D91" w:rsidRDefault="001B7633" w:rsidP="006F277E">
            <w:pPr>
              <w:rPr>
                <w:rFonts w:ascii="Arial" w:hAnsi="Arial" w:cs="Arial"/>
                <w:b/>
                <w:sz w:val="20"/>
                <w:szCs w:val="20"/>
              </w:rPr>
            </w:pPr>
          </w:p>
        </w:tc>
        <w:tc>
          <w:tcPr>
            <w:tcW w:w="8369" w:type="dxa"/>
            <w:gridSpan w:val="5"/>
          </w:tcPr>
          <w:p w:rsidR="001B7633" w:rsidRPr="00931D91" w:rsidRDefault="001B7633" w:rsidP="006F277E">
            <w:pPr>
              <w:jc w:val="both"/>
              <w:rPr>
                <w:rFonts w:ascii="Arial" w:hAnsi="Arial" w:cs="Arial"/>
                <w:b/>
                <w:color w:val="000000"/>
                <w:sz w:val="20"/>
                <w:szCs w:val="20"/>
              </w:rPr>
            </w:pPr>
          </w:p>
        </w:tc>
      </w:tr>
      <w:tr w:rsidR="00C17F45" w:rsidRPr="00931D91" w:rsidTr="00092B81">
        <w:trPr>
          <w:gridAfter w:val="4"/>
          <w:wAfter w:w="39" w:type="dxa"/>
        </w:trPr>
        <w:tc>
          <w:tcPr>
            <w:tcW w:w="1200" w:type="dxa"/>
          </w:tcPr>
          <w:p w:rsidR="00C17F45" w:rsidRPr="00931D91" w:rsidRDefault="00D435A9" w:rsidP="006F277E">
            <w:pPr>
              <w:rPr>
                <w:rFonts w:ascii="Arial" w:hAnsi="Arial" w:cs="Arial"/>
                <w:b/>
                <w:sz w:val="20"/>
                <w:szCs w:val="20"/>
              </w:rPr>
            </w:pPr>
            <w:r w:rsidRPr="00931D91">
              <w:rPr>
                <w:rFonts w:ascii="Arial" w:hAnsi="Arial" w:cs="Arial"/>
                <w:b/>
                <w:sz w:val="20"/>
                <w:szCs w:val="20"/>
              </w:rPr>
              <w:lastRenderedPageBreak/>
              <w:t xml:space="preserve">Zu </w:t>
            </w:r>
            <w:r w:rsidR="00C17F45" w:rsidRPr="00931D91">
              <w:rPr>
                <w:rFonts w:ascii="Arial" w:hAnsi="Arial" w:cs="Arial"/>
                <w:b/>
                <w:sz w:val="20"/>
                <w:szCs w:val="20"/>
              </w:rPr>
              <w:t xml:space="preserve">§ 5 </w:t>
            </w:r>
          </w:p>
          <w:p w:rsidR="00C17F45" w:rsidRPr="00931D91" w:rsidRDefault="00C17F45" w:rsidP="006F277E">
            <w:pPr>
              <w:jc w:val="both"/>
              <w:rPr>
                <w:rFonts w:ascii="Arial" w:hAnsi="Arial" w:cs="Arial"/>
                <w:b/>
                <w:sz w:val="20"/>
                <w:szCs w:val="20"/>
              </w:rPr>
            </w:pPr>
          </w:p>
        </w:tc>
        <w:tc>
          <w:tcPr>
            <w:tcW w:w="8369" w:type="dxa"/>
            <w:gridSpan w:val="5"/>
          </w:tcPr>
          <w:p w:rsidR="00A2713B" w:rsidRPr="00931D91" w:rsidRDefault="00E43659" w:rsidP="006F277E">
            <w:pPr>
              <w:jc w:val="both"/>
              <w:rPr>
                <w:rFonts w:ascii="Arial" w:hAnsi="Arial" w:cs="Arial"/>
                <w:b/>
                <w:color w:val="000000"/>
                <w:sz w:val="20"/>
                <w:szCs w:val="20"/>
              </w:rPr>
            </w:pPr>
            <w:r w:rsidRPr="00931D91">
              <w:rPr>
                <w:rFonts w:ascii="Arial" w:hAnsi="Arial" w:cs="Arial"/>
                <w:b/>
                <w:color w:val="000000"/>
                <w:sz w:val="20"/>
                <w:szCs w:val="20"/>
              </w:rPr>
              <w:t>Allgemeine Leistungspflichten</w:t>
            </w:r>
          </w:p>
        </w:tc>
      </w:tr>
      <w:tr w:rsidR="0011780C" w:rsidRPr="00931D91" w:rsidTr="00092B81">
        <w:trPr>
          <w:gridAfter w:val="4"/>
          <w:wAfter w:w="39" w:type="dxa"/>
        </w:trPr>
        <w:tc>
          <w:tcPr>
            <w:tcW w:w="1200" w:type="dxa"/>
          </w:tcPr>
          <w:p w:rsidR="0011780C" w:rsidRPr="00931D91" w:rsidRDefault="0011780C" w:rsidP="006F277E">
            <w:pPr>
              <w:rPr>
                <w:rFonts w:ascii="Arial" w:hAnsi="Arial" w:cs="Arial"/>
                <w:color w:val="000000"/>
                <w:sz w:val="20"/>
                <w:szCs w:val="20"/>
              </w:rPr>
            </w:pPr>
            <w:r w:rsidRPr="00931D91">
              <w:rPr>
                <w:rFonts w:ascii="Arial" w:hAnsi="Arial" w:cs="Arial"/>
                <w:b/>
                <w:color w:val="000000"/>
                <w:sz w:val="20"/>
                <w:szCs w:val="20"/>
              </w:rPr>
              <w:t>5.1</w:t>
            </w:r>
          </w:p>
          <w:p w:rsidR="0011780C" w:rsidRPr="00931D91" w:rsidRDefault="0011780C" w:rsidP="006F277E">
            <w:pPr>
              <w:jc w:val="both"/>
              <w:rPr>
                <w:rFonts w:ascii="Arial" w:hAnsi="Arial" w:cs="Arial"/>
                <w:b/>
                <w:sz w:val="20"/>
                <w:szCs w:val="20"/>
              </w:rPr>
            </w:pPr>
          </w:p>
        </w:tc>
        <w:tc>
          <w:tcPr>
            <w:tcW w:w="8369" w:type="dxa"/>
            <w:gridSpan w:val="5"/>
          </w:tcPr>
          <w:p w:rsidR="0050267E" w:rsidRPr="00931D91" w:rsidRDefault="0050267E" w:rsidP="006F277E">
            <w:pPr>
              <w:jc w:val="both"/>
              <w:rPr>
                <w:rFonts w:ascii="Arial" w:hAnsi="Arial" w:cs="Arial"/>
                <w:b/>
                <w:color w:val="000000"/>
                <w:sz w:val="20"/>
                <w:szCs w:val="20"/>
              </w:rPr>
            </w:pPr>
            <w:r w:rsidRPr="00931D91">
              <w:rPr>
                <w:rFonts w:ascii="Arial" w:hAnsi="Arial" w:cs="Arial"/>
                <w:b/>
                <w:color w:val="000000"/>
                <w:sz w:val="20"/>
                <w:szCs w:val="20"/>
              </w:rPr>
              <w:t>Projektziele</w:t>
            </w:r>
          </w:p>
          <w:p w:rsidR="0011780C" w:rsidRPr="00931D91" w:rsidRDefault="0011780C" w:rsidP="006F277E">
            <w:pPr>
              <w:jc w:val="both"/>
              <w:rPr>
                <w:rFonts w:ascii="Arial" w:hAnsi="Arial" w:cs="Arial"/>
                <w:color w:val="000000"/>
                <w:sz w:val="20"/>
                <w:szCs w:val="20"/>
              </w:rPr>
            </w:pPr>
            <w:r w:rsidRPr="00931D91">
              <w:rPr>
                <w:rFonts w:ascii="Arial" w:hAnsi="Arial" w:cs="Arial"/>
                <w:color w:val="000000"/>
                <w:sz w:val="20"/>
                <w:szCs w:val="20"/>
              </w:rPr>
              <w:t xml:space="preserve">Nach Werkvertragsrecht ist eine Leistung grundsätzlich nur dann mangelfrei, wenn sie der vereinbarten Beschaffenheit der Leistung entspricht. Die Beschaffenheit der </w:t>
            </w:r>
            <w:r w:rsidR="0044182A" w:rsidRPr="00931D91">
              <w:rPr>
                <w:rFonts w:ascii="Arial" w:hAnsi="Arial" w:cs="Arial"/>
                <w:color w:val="000000"/>
                <w:sz w:val="20"/>
                <w:szCs w:val="20"/>
              </w:rPr>
              <w:t>L</w:t>
            </w:r>
            <w:r w:rsidRPr="00931D91">
              <w:rPr>
                <w:rFonts w:ascii="Arial" w:hAnsi="Arial" w:cs="Arial"/>
                <w:color w:val="000000"/>
                <w:sz w:val="20"/>
                <w:szCs w:val="20"/>
              </w:rPr>
              <w:t>eistung ist in den §§ 5 und 6 genau beschrieben.</w:t>
            </w:r>
          </w:p>
          <w:p w:rsidR="0011780C" w:rsidRPr="00931D91" w:rsidRDefault="0011780C" w:rsidP="006F277E">
            <w:pPr>
              <w:jc w:val="both"/>
              <w:rPr>
                <w:rFonts w:ascii="Arial" w:hAnsi="Arial" w:cs="Arial"/>
                <w:bCs/>
                <w:sz w:val="20"/>
                <w:szCs w:val="20"/>
              </w:rPr>
            </w:pPr>
          </w:p>
        </w:tc>
      </w:tr>
      <w:tr w:rsidR="00A2713B" w:rsidRPr="00931D91" w:rsidTr="00092B81">
        <w:trPr>
          <w:gridAfter w:val="4"/>
          <w:wAfter w:w="39" w:type="dxa"/>
        </w:trPr>
        <w:tc>
          <w:tcPr>
            <w:tcW w:w="1200" w:type="dxa"/>
          </w:tcPr>
          <w:p w:rsidR="00A2713B" w:rsidRPr="00931D91" w:rsidRDefault="002D1DB9" w:rsidP="006F277E">
            <w:pPr>
              <w:jc w:val="both"/>
              <w:rPr>
                <w:rFonts w:ascii="Arial" w:hAnsi="Arial" w:cs="Arial"/>
                <w:color w:val="000000"/>
                <w:sz w:val="20"/>
                <w:szCs w:val="20"/>
              </w:rPr>
            </w:pPr>
            <w:r w:rsidRPr="00931D91">
              <w:rPr>
                <w:rFonts w:ascii="Arial" w:hAnsi="Arial" w:cs="Arial"/>
                <w:b/>
                <w:sz w:val="20"/>
                <w:szCs w:val="20"/>
              </w:rPr>
              <w:t>5.4</w:t>
            </w:r>
          </w:p>
        </w:tc>
        <w:tc>
          <w:tcPr>
            <w:tcW w:w="8369" w:type="dxa"/>
            <w:gridSpan w:val="5"/>
          </w:tcPr>
          <w:p w:rsidR="0050267E" w:rsidRPr="00931D91" w:rsidRDefault="0050267E" w:rsidP="0050267E">
            <w:pPr>
              <w:jc w:val="both"/>
              <w:rPr>
                <w:rFonts w:ascii="Arial" w:hAnsi="Arial" w:cs="Arial"/>
                <w:b/>
                <w:bCs/>
                <w:sz w:val="20"/>
                <w:szCs w:val="20"/>
              </w:rPr>
            </w:pPr>
            <w:r w:rsidRPr="00931D91">
              <w:rPr>
                <w:rFonts w:ascii="Arial" w:hAnsi="Arial" w:cs="Arial"/>
                <w:b/>
                <w:bCs/>
                <w:sz w:val="20"/>
                <w:szCs w:val="20"/>
              </w:rPr>
              <w:t>Termine</w:t>
            </w:r>
          </w:p>
          <w:p w:rsidR="00A21468" w:rsidRPr="00A21468" w:rsidRDefault="00A21468" w:rsidP="00A21468">
            <w:pPr>
              <w:jc w:val="both"/>
              <w:rPr>
                <w:rFonts w:ascii="Arial" w:hAnsi="Arial" w:cs="Arial"/>
                <w:bCs/>
                <w:sz w:val="20"/>
                <w:szCs w:val="20"/>
              </w:rPr>
            </w:pPr>
            <w:r w:rsidRPr="00A21468">
              <w:rPr>
                <w:rFonts w:ascii="Arial" w:hAnsi="Arial" w:cs="Arial"/>
                <w:bCs/>
                <w:sz w:val="20"/>
                <w:szCs w:val="20"/>
              </w:rPr>
              <w:t>Der Untersuchungszeitraum für die Durchführung der Bestandsaufnahme ist so festzulegen,</w:t>
            </w:r>
          </w:p>
          <w:p w:rsidR="00A21468" w:rsidRDefault="00A21468" w:rsidP="00A21468">
            <w:pPr>
              <w:jc w:val="both"/>
              <w:rPr>
                <w:rFonts w:ascii="Arial" w:hAnsi="Arial" w:cs="Arial"/>
                <w:bCs/>
                <w:sz w:val="20"/>
                <w:szCs w:val="20"/>
              </w:rPr>
            </w:pPr>
            <w:r w:rsidRPr="00A21468">
              <w:rPr>
                <w:rFonts w:ascii="Arial" w:hAnsi="Arial" w:cs="Arial"/>
                <w:bCs/>
                <w:sz w:val="20"/>
                <w:szCs w:val="20"/>
              </w:rPr>
              <w:t>dass Qualitäts- und Aussagekraftverluste sowie Erhebungsdefizite bei der Bestandsaufnahme</w:t>
            </w:r>
            <w:r>
              <w:rPr>
                <w:rFonts w:ascii="Arial" w:hAnsi="Arial" w:cs="Arial"/>
                <w:bCs/>
                <w:sz w:val="20"/>
                <w:szCs w:val="20"/>
              </w:rPr>
              <w:t xml:space="preserve"> </w:t>
            </w:r>
            <w:r w:rsidRPr="00A21468">
              <w:rPr>
                <w:rFonts w:ascii="Arial" w:hAnsi="Arial" w:cs="Arial"/>
                <w:bCs/>
                <w:sz w:val="20"/>
                <w:szCs w:val="20"/>
              </w:rPr>
              <w:t>und Fehleinschätzungen bei der Bestandsbewertung weitestgehend ausgeschlossen werden.</w:t>
            </w:r>
          </w:p>
          <w:p w:rsidR="00A21468" w:rsidRDefault="00A21468" w:rsidP="00A21468">
            <w:pPr>
              <w:jc w:val="both"/>
              <w:rPr>
                <w:rFonts w:ascii="Arial" w:hAnsi="Arial" w:cs="Arial"/>
                <w:bCs/>
                <w:sz w:val="20"/>
                <w:szCs w:val="20"/>
              </w:rPr>
            </w:pPr>
          </w:p>
          <w:p w:rsidR="00A2713B" w:rsidRPr="00931D91" w:rsidRDefault="00A2713B" w:rsidP="006F277E">
            <w:pPr>
              <w:jc w:val="both"/>
              <w:rPr>
                <w:rFonts w:ascii="Arial" w:hAnsi="Arial" w:cs="Arial"/>
                <w:bCs/>
                <w:sz w:val="20"/>
                <w:szCs w:val="20"/>
              </w:rPr>
            </w:pPr>
            <w:r w:rsidRPr="00931D91">
              <w:rPr>
                <w:rFonts w:ascii="Arial" w:hAnsi="Arial" w:cs="Arial"/>
                <w:bCs/>
                <w:sz w:val="20"/>
                <w:szCs w:val="20"/>
              </w:rPr>
              <w:t xml:space="preserve">Bei </w:t>
            </w:r>
            <w:r w:rsidRPr="00931D91">
              <w:rPr>
                <w:rFonts w:ascii="Arial" w:hAnsi="Arial" w:cs="Arial"/>
                <w:bCs/>
                <w:color w:val="000000"/>
                <w:sz w:val="20"/>
                <w:szCs w:val="20"/>
              </w:rPr>
              <w:t xml:space="preserve">einer </w:t>
            </w:r>
            <w:r w:rsidR="0044182A" w:rsidRPr="00931D91">
              <w:rPr>
                <w:rFonts w:ascii="Arial" w:hAnsi="Arial" w:cs="Arial"/>
                <w:bCs/>
                <w:color w:val="000000"/>
                <w:sz w:val="20"/>
                <w:szCs w:val="20"/>
              </w:rPr>
              <w:t>M</w:t>
            </w:r>
            <w:r w:rsidRPr="00931D91">
              <w:rPr>
                <w:rFonts w:ascii="Arial" w:hAnsi="Arial" w:cs="Arial"/>
                <w:bCs/>
                <w:color w:val="000000"/>
                <w:sz w:val="20"/>
                <w:szCs w:val="20"/>
              </w:rPr>
              <w:t>aßnahme</w:t>
            </w:r>
            <w:r w:rsidRPr="00931D91">
              <w:rPr>
                <w:rFonts w:ascii="Arial" w:hAnsi="Arial" w:cs="Arial"/>
                <w:bCs/>
                <w:sz w:val="20"/>
                <w:szCs w:val="20"/>
              </w:rPr>
              <w:t xml:space="preserve"> mit mehreren Objekten sind die Termine objektweise anzugeben.</w:t>
            </w:r>
          </w:p>
          <w:p w:rsidR="00A2713B" w:rsidRPr="00931D91" w:rsidRDefault="00A2713B" w:rsidP="006F277E">
            <w:pPr>
              <w:jc w:val="both"/>
              <w:rPr>
                <w:rFonts w:ascii="Arial" w:hAnsi="Arial" w:cs="Arial"/>
                <w:bCs/>
                <w:strike/>
                <w:sz w:val="20"/>
                <w:szCs w:val="20"/>
              </w:rPr>
            </w:pPr>
          </w:p>
        </w:tc>
      </w:tr>
      <w:tr w:rsidR="00C17F45" w:rsidRPr="00931D91" w:rsidTr="00092B81">
        <w:trPr>
          <w:gridAfter w:val="4"/>
          <w:wAfter w:w="39" w:type="dxa"/>
        </w:trPr>
        <w:tc>
          <w:tcPr>
            <w:tcW w:w="1200" w:type="dxa"/>
          </w:tcPr>
          <w:p w:rsidR="002D1DB9" w:rsidRPr="00931D91" w:rsidRDefault="002D1DB9" w:rsidP="006F277E">
            <w:pPr>
              <w:jc w:val="both"/>
              <w:rPr>
                <w:rFonts w:ascii="Arial" w:hAnsi="Arial" w:cs="Arial"/>
                <w:b/>
                <w:color w:val="000000"/>
                <w:sz w:val="20"/>
                <w:szCs w:val="20"/>
              </w:rPr>
            </w:pPr>
            <w:r w:rsidRPr="00931D91">
              <w:rPr>
                <w:rFonts w:ascii="Arial" w:hAnsi="Arial" w:cs="Arial"/>
                <w:b/>
                <w:color w:val="000000"/>
                <w:sz w:val="20"/>
                <w:szCs w:val="20"/>
              </w:rPr>
              <w:t>5.5</w:t>
            </w:r>
          </w:p>
          <w:p w:rsidR="00C17F45" w:rsidRPr="00931D91" w:rsidRDefault="00C17F45" w:rsidP="006F277E">
            <w:pPr>
              <w:jc w:val="both"/>
              <w:rPr>
                <w:rFonts w:ascii="Arial" w:hAnsi="Arial" w:cs="Arial"/>
                <w:b/>
                <w:color w:val="000000"/>
                <w:sz w:val="20"/>
                <w:szCs w:val="20"/>
              </w:rPr>
            </w:pPr>
            <w:r w:rsidRPr="00931D91">
              <w:rPr>
                <w:rFonts w:ascii="Arial" w:hAnsi="Arial" w:cs="Arial"/>
                <w:b/>
                <w:color w:val="000000"/>
                <w:sz w:val="20"/>
                <w:szCs w:val="20"/>
              </w:rPr>
              <w:t>5.5.2</w:t>
            </w:r>
          </w:p>
        </w:tc>
        <w:tc>
          <w:tcPr>
            <w:tcW w:w="8369" w:type="dxa"/>
            <w:gridSpan w:val="5"/>
          </w:tcPr>
          <w:p w:rsidR="002D1DB9" w:rsidRPr="00931D91" w:rsidRDefault="002D1DB9" w:rsidP="006F277E">
            <w:pPr>
              <w:jc w:val="both"/>
              <w:rPr>
                <w:rFonts w:ascii="Arial" w:hAnsi="Arial" w:cs="Arial"/>
                <w:b/>
                <w:color w:val="000000"/>
                <w:sz w:val="20"/>
                <w:szCs w:val="20"/>
              </w:rPr>
            </w:pPr>
            <w:r w:rsidRPr="00931D91">
              <w:rPr>
                <w:rFonts w:ascii="Arial" w:hAnsi="Arial" w:cs="Arial"/>
                <w:b/>
                <w:color w:val="000000"/>
                <w:sz w:val="20"/>
                <w:szCs w:val="20"/>
              </w:rPr>
              <w:t>Erreichen der Projektziele</w:t>
            </w:r>
          </w:p>
          <w:p w:rsidR="00C17F45" w:rsidRPr="00931D91" w:rsidRDefault="00C17F45" w:rsidP="006F277E">
            <w:pPr>
              <w:jc w:val="both"/>
              <w:rPr>
                <w:rFonts w:ascii="Arial" w:hAnsi="Arial" w:cs="Arial"/>
                <w:color w:val="000000"/>
                <w:sz w:val="20"/>
                <w:szCs w:val="20"/>
              </w:rPr>
            </w:pPr>
            <w:r w:rsidRPr="00931D91">
              <w:rPr>
                <w:rFonts w:ascii="Arial" w:hAnsi="Arial" w:cs="Arial"/>
                <w:color w:val="000000"/>
                <w:sz w:val="20"/>
                <w:szCs w:val="20"/>
              </w:rPr>
              <w:t>Wird erkennbar, dass die vereinbarten Ziele nicht eingehalten werden können und ha</w:t>
            </w:r>
            <w:r w:rsidR="00FF7ED3" w:rsidRPr="00931D91">
              <w:rPr>
                <w:rFonts w:ascii="Arial" w:hAnsi="Arial" w:cs="Arial"/>
                <w:color w:val="000000"/>
                <w:sz w:val="20"/>
                <w:szCs w:val="20"/>
              </w:rPr>
              <w:t xml:space="preserve">ben die </w:t>
            </w:r>
            <w:r w:rsidRPr="00931D91">
              <w:rPr>
                <w:rFonts w:ascii="Arial" w:hAnsi="Arial" w:cs="Arial"/>
                <w:color w:val="000000"/>
                <w:sz w:val="20"/>
                <w:szCs w:val="20"/>
              </w:rPr>
              <w:t xml:space="preserve">Auftragnehmer die aus </w:t>
            </w:r>
            <w:r w:rsidR="00FF7ED3" w:rsidRPr="00931D91">
              <w:rPr>
                <w:rFonts w:ascii="Arial" w:hAnsi="Arial" w:cs="Arial"/>
                <w:color w:val="000000"/>
                <w:sz w:val="20"/>
                <w:szCs w:val="20"/>
              </w:rPr>
              <w:t>ihr</w:t>
            </w:r>
            <w:r w:rsidRPr="00931D91">
              <w:rPr>
                <w:rFonts w:ascii="Arial" w:hAnsi="Arial" w:cs="Arial"/>
                <w:color w:val="000000"/>
                <w:sz w:val="20"/>
                <w:szCs w:val="20"/>
              </w:rPr>
              <w:t>er Sicht möglichen Varianten aufgezeigt, k</w:t>
            </w:r>
            <w:r w:rsidR="00FF7ED3" w:rsidRPr="00931D91">
              <w:rPr>
                <w:rFonts w:ascii="Arial" w:hAnsi="Arial" w:cs="Arial"/>
                <w:color w:val="000000"/>
                <w:sz w:val="20"/>
                <w:szCs w:val="20"/>
              </w:rPr>
              <w:t>ö</w:t>
            </w:r>
            <w:r w:rsidRPr="00931D91">
              <w:rPr>
                <w:rFonts w:ascii="Arial" w:hAnsi="Arial" w:cs="Arial"/>
                <w:color w:val="000000"/>
                <w:sz w:val="20"/>
                <w:szCs w:val="20"/>
              </w:rPr>
              <w:t>nn</w:t>
            </w:r>
            <w:r w:rsidR="00FF7ED3" w:rsidRPr="00931D91">
              <w:rPr>
                <w:rFonts w:ascii="Arial" w:hAnsi="Arial" w:cs="Arial"/>
                <w:color w:val="000000"/>
                <w:sz w:val="20"/>
                <w:szCs w:val="20"/>
              </w:rPr>
              <w:t xml:space="preserve">en sie </w:t>
            </w:r>
            <w:r w:rsidRPr="00931D91">
              <w:rPr>
                <w:rFonts w:ascii="Arial" w:hAnsi="Arial" w:cs="Arial"/>
                <w:color w:val="000000"/>
                <w:sz w:val="20"/>
                <w:szCs w:val="20"/>
              </w:rPr>
              <w:t xml:space="preserve">nicht ohne Vergütungsfolgen zur Entwicklung weiterer Varianten </w:t>
            </w:r>
            <w:r w:rsidR="00FF7ED3" w:rsidRPr="00931D91">
              <w:rPr>
                <w:rFonts w:ascii="Arial" w:hAnsi="Arial" w:cs="Arial"/>
                <w:color w:val="000000"/>
                <w:sz w:val="20"/>
                <w:szCs w:val="20"/>
              </w:rPr>
              <w:t>veranlasst</w:t>
            </w:r>
            <w:r w:rsidRPr="00931D91">
              <w:rPr>
                <w:rFonts w:ascii="Arial" w:hAnsi="Arial" w:cs="Arial"/>
                <w:color w:val="000000"/>
                <w:sz w:val="20"/>
                <w:szCs w:val="20"/>
              </w:rPr>
              <w:t xml:space="preserve"> werden.</w:t>
            </w:r>
          </w:p>
          <w:p w:rsidR="00A2713B" w:rsidRPr="00931D91" w:rsidRDefault="00A2713B" w:rsidP="006F277E">
            <w:pPr>
              <w:jc w:val="both"/>
              <w:rPr>
                <w:rFonts w:ascii="Arial" w:hAnsi="Arial" w:cs="Arial"/>
                <w:color w:val="000000"/>
                <w:sz w:val="20"/>
                <w:szCs w:val="20"/>
              </w:rPr>
            </w:pPr>
          </w:p>
        </w:tc>
      </w:tr>
      <w:tr w:rsidR="00C17F45" w:rsidRPr="00931D91" w:rsidTr="00092B81">
        <w:trPr>
          <w:gridAfter w:val="4"/>
          <w:wAfter w:w="39" w:type="dxa"/>
        </w:trPr>
        <w:tc>
          <w:tcPr>
            <w:tcW w:w="1200" w:type="dxa"/>
          </w:tcPr>
          <w:p w:rsidR="002D1DB9" w:rsidRPr="00931D91" w:rsidRDefault="002D1DB9" w:rsidP="006F277E">
            <w:pPr>
              <w:jc w:val="both"/>
              <w:rPr>
                <w:rFonts w:ascii="Arial" w:hAnsi="Arial" w:cs="Arial"/>
                <w:b/>
                <w:sz w:val="20"/>
                <w:szCs w:val="20"/>
              </w:rPr>
            </w:pPr>
            <w:r w:rsidRPr="00931D91">
              <w:rPr>
                <w:rFonts w:ascii="Arial" w:hAnsi="Arial" w:cs="Arial"/>
                <w:b/>
                <w:sz w:val="20"/>
                <w:szCs w:val="20"/>
              </w:rPr>
              <w:t>5.8</w:t>
            </w:r>
          </w:p>
          <w:p w:rsidR="00C17F45" w:rsidRPr="00931D91" w:rsidRDefault="00C17F45" w:rsidP="006F277E">
            <w:pPr>
              <w:jc w:val="both"/>
              <w:rPr>
                <w:rFonts w:ascii="Arial" w:hAnsi="Arial" w:cs="Arial"/>
                <w:b/>
                <w:sz w:val="20"/>
                <w:szCs w:val="20"/>
              </w:rPr>
            </w:pPr>
            <w:r w:rsidRPr="00931D91">
              <w:rPr>
                <w:rFonts w:ascii="Arial" w:hAnsi="Arial" w:cs="Arial"/>
                <w:b/>
                <w:sz w:val="20"/>
                <w:szCs w:val="20"/>
              </w:rPr>
              <w:t>5.8.</w:t>
            </w:r>
            <w:r w:rsidR="00FF7ED3" w:rsidRPr="00931D91">
              <w:rPr>
                <w:rFonts w:ascii="Arial" w:hAnsi="Arial" w:cs="Arial"/>
                <w:b/>
                <w:sz w:val="20"/>
                <w:szCs w:val="20"/>
              </w:rPr>
              <w:t>2</w:t>
            </w:r>
          </w:p>
        </w:tc>
        <w:tc>
          <w:tcPr>
            <w:tcW w:w="8369" w:type="dxa"/>
            <w:gridSpan w:val="5"/>
          </w:tcPr>
          <w:p w:rsidR="002D1DB9" w:rsidRPr="00931D91" w:rsidRDefault="002D1DB9" w:rsidP="006F277E">
            <w:pPr>
              <w:jc w:val="both"/>
              <w:rPr>
                <w:rFonts w:ascii="Arial" w:hAnsi="Arial" w:cs="Arial"/>
                <w:b/>
                <w:sz w:val="20"/>
                <w:szCs w:val="20"/>
              </w:rPr>
            </w:pPr>
            <w:r w:rsidRPr="00931D91">
              <w:rPr>
                <w:rFonts w:ascii="Arial" w:hAnsi="Arial" w:cs="Arial"/>
                <w:b/>
                <w:sz w:val="20"/>
                <w:szCs w:val="20"/>
              </w:rPr>
              <w:t>Behandlung von Unterlagen</w:t>
            </w:r>
          </w:p>
          <w:p w:rsidR="00044D42" w:rsidRPr="00931D91" w:rsidRDefault="0044182A" w:rsidP="006F277E">
            <w:pPr>
              <w:jc w:val="both"/>
              <w:rPr>
                <w:rFonts w:ascii="Arial" w:hAnsi="Arial" w:cs="Arial"/>
                <w:sz w:val="20"/>
                <w:szCs w:val="20"/>
              </w:rPr>
            </w:pPr>
            <w:r w:rsidRPr="00931D91">
              <w:rPr>
                <w:rFonts w:ascii="Arial" w:hAnsi="Arial" w:cs="Arial"/>
                <w:sz w:val="20"/>
                <w:szCs w:val="20"/>
              </w:rPr>
              <w:t>Es</w:t>
            </w:r>
            <w:r w:rsidR="00044D42" w:rsidRPr="00931D91">
              <w:rPr>
                <w:rFonts w:ascii="Arial" w:hAnsi="Arial" w:cs="Arial"/>
                <w:sz w:val="20"/>
                <w:szCs w:val="20"/>
              </w:rPr>
              <w:t xml:space="preserve"> müssen grundsätzlich </w:t>
            </w:r>
            <w:r w:rsidR="00044D42" w:rsidRPr="00931D91">
              <w:rPr>
                <w:rFonts w:ascii="Arial" w:hAnsi="Arial" w:cs="Arial"/>
                <w:b/>
                <w:sz w:val="20"/>
                <w:szCs w:val="20"/>
                <w:u w:val="single"/>
              </w:rPr>
              <w:t>vor</w:t>
            </w:r>
            <w:r w:rsidR="00044D42" w:rsidRPr="00931D91">
              <w:rPr>
                <w:rFonts w:ascii="Arial" w:hAnsi="Arial" w:cs="Arial"/>
                <w:sz w:val="20"/>
                <w:szCs w:val="20"/>
              </w:rPr>
              <w:t xml:space="preserve"> Vertragsabschluss </w:t>
            </w:r>
            <w:r w:rsidR="004C300B" w:rsidRPr="00931D91">
              <w:rPr>
                <w:rFonts w:ascii="Arial" w:hAnsi="Arial" w:cs="Arial"/>
                <w:sz w:val="20"/>
                <w:szCs w:val="20"/>
              </w:rPr>
              <w:t>alle</w:t>
            </w:r>
            <w:r w:rsidR="007D211C" w:rsidRPr="00931D91">
              <w:rPr>
                <w:rFonts w:ascii="Arial" w:hAnsi="Arial" w:cs="Arial"/>
                <w:sz w:val="20"/>
                <w:szCs w:val="20"/>
              </w:rPr>
              <w:t xml:space="preserve"> </w:t>
            </w:r>
            <w:r w:rsidR="00931D91" w:rsidRPr="00931D91">
              <w:rPr>
                <w:rFonts w:ascii="Arial" w:hAnsi="Arial" w:cs="Arial"/>
                <w:sz w:val="20"/>
                <w:szCs w:val="20"/>
              </w:rPr>
              <w:t>Auftraggeber</w:t>
            </w:r>
            <w:r w:rsidR="00147A22">
              <w:rPr>
                <w:rFonts w:ascii="Arial" w:hAnsi="Arial" w:cs="Arial"/>
                <w:sz w:val="20"/>
                <w:szCs w:val="20"/>
              </w:rPr>
              <w:t>-</w:t>
            </w:r>
            <w:r w:rsidR="00931D91" w:rsidRPr="00931D91">
              <w:rPr>
                <w:rFonts w:ascii="Arial" w:hAnsi="Arial" w:cs="Arial"/>
                <w:sz w:val="20"/>
                <w:szCs w:val="20"/>
              </w:rPr>
              <w:t>Vorgaben</w:t>
            </w:r>
            <w:r w:rsidR="007D211C" w:rsidRPr="00931D91">
              <w:rPr>
                <w:rFonts w:ascii="Arial" w:hAnsi="Arial" w:cs="Arial"/>
                <w:sz w:val="20"/>
                <w:szCs w:val="20"/>
              </w:rPr>
              <w:t xml:space="preserve"> </w:t>
            </w:r>
            <w:r w:rsidR="004C300B" w:rsidRPr="00931D91">
              <w:rPr>
                <w:rFonts w:ascii="Arial" w:hAnsi="Arial" w:cs="Arial"/>
                <w:sz w:val="20"/>
                <w:szCs w:val="20"/>
              </w:rPr>
              <w:t>i</w:t>
            </w:r>
            <w:r w:rsidR="0099465D" w:rsidRPr="00931D91">
              <w:rPr>
                <w:rFonts w:ascii="Arial" w:hAnsi="Arial" w:cs="Arial"/>
                <w:sz w:val="20"/>
                <w:szCs w:val="20"/>
              </w:rPr>
              <w:t>n Anlage VI.4.1.Wa</w:t>
            </w:r>
            <w:r w:rsidR="007D211C" w:rsidRPr="00931D91">
              <w:rPr>
                <w:rFonts w:ascii="Arial" w:hAnsi="Arial" w:cs="Arial"/>
                <w:sz w:val="20"/>
                <w:szCs w:val="20"/>
              </w:rPr>
              <w:t xml:space="preserve"> </w:t>
            </w:r>
            <w:r w:rsidR="0099465D" w:rsidRPr="00931D91">
              <w:rPr>
                <w:rFonts w:ascii="Arial" w:hAnsi="Arial" w:cs="Arial"/>
                <w:sz w:val="20"/>
                <w:szCs w:val="20"/>
              </w:rPr>
              <w:t>(</w:t>
            </w:r>
            <w:r w:rsidR="007D211C" w:rsidRPr="00931D91">
              <w:rPr>
                <w:rFonts w:ascii="Arial" w:hAnsi="Arial" w:cs="Arial"/>
                <w:sz w:val="20"/>
                <w:szCs w:val="20"/>
              </w:rPr>
              <w:t>Datenaustauschbogen</w:t>
            </w:r>
            <w:r w:rsidR="0099465D" w:rsidRPr="00931D91">
              <w:rPr>
                <w:rFonts w:ascii="Arial" w:hAnsi="Arial" w:cs="Arial"/>
                <w:sz w:val="20"/>
                <w:szCs w:val="20"/>
              </w:rPr>
              <w:t>)</w:t>
            </w:r>
            <w:r w:rsidR="007D211C" w:rsidRPr="00931D91">
              <w:rPr>
                <w:rFonts w:ascii="Arial" w:hAnsi="Arial" w:cs="Arial"/>
                <w:sz w:val="20"/>
                <w:szCs w:val="20"/>
              </w:rPr>
              <w:t xml:space="preserve"> maßnahmen- und nutzerbezogen </w:t>
            </w:r>
            <w:r w:rsidR="00044D42" w:rsidRPr="00931D91">
              <w:rPr>
                <w:rFonts w:ascii="Arial" w:hAnsi="Arial" w:cs="Arial"/>
                <w:sz w:val="20"/>
                <w:szCs w:val="20"/>
              </w:rPr>
              <w:t>festgelegt werden.</w:t>
            </w:r>
          </w:p>
          <w:p w:rsidR="00044D42" w:rsidRPr="00931D91" w:rsidRDefault="00044D42" w:rsidP="006F277E">
            <w:pPr>
              <w:ind w:right="-111"/>
              <w:jc w:val="both"/>
              <w:rPr>
                <w:rFonts w:ascii="Arial" w:hAnsi="Arial" w:cs="Arial"/>
                <w:sz w:val="20"/>
                <w:szCs w:val="20"/>
              </w:rPr>
            </w:pPr>
          </w:p>
          <w:p w:rsidR="00A2713B" w:rsidRPr="00931D91" w:rsidRDefault="002D31A2" w:rsidP="006F277E">
            <w:pPr>
              <w:ind w:right="-111"/>
              <w:jc w:val="both"/>
              <w:rPr>
                <w:rFonts w:ascii="Arial" w:hAnsi="Arial" w:cs="Arial"/>
                <w:sz w:val="20"/>
                <w:szCs w:val="20"/>
              </w:rPr>
            </w:pPr>
            <w:r w:rsidRPr="00931D91">
              <w:rPr>
                <w:rFonts w:ascii="Arial" w:hAnsi="Arial" w:cs="Arial"/>
                <w:sz w:val="20"/>
                <w:szCs w:val="20"/>
              </w:rPr>
              <w:t xml:space="preserve">Die im Einzelfall erforderliche </w:t>
            </w:r>
            <w:r w:rsidR="00C17F45" w:rsidRPr="00931D91">
              <w:rPr>
                <w:rFonts w:ascii="Arial" w:hAnsi="Arial" w:cs="Arial"/>
                <w:sz w:val="20"/>
                <w:szCs w:val="20"/>
              </w:rPr>
              <w:t xml:space="preserve"> Anzahl an Ausfertigungen ist an dieser Stelle zu vereinbaren. </w:t>
            </w:r>
          </w:p>
        </w:tc>
      </w:tr>
      <w:tr w:rsidR="0050267E" w:rsidRPr="00931D91" w:rsidTr="00092B81">
        <w:trPr>
          <w:gridAfter w:val="4"/>
          <w:wAfter w:w="39" w:type="dxa"/>
        </w:trPr>
        <w:tc>
          <w:tcPr>
            <w:tcW w:w="1200" w:type="dxa"/>
          </w:tcPr>
          <w:p w:rsidR="0050267E" w:rsidRPr="00931D91" w:rsidRDefault="0050267E" w:rsidP="006F277E">
            <w:pPr>
              <w:rPr>
                <w:rFonts w:ascii="Arial" w:hAnsi="Arial" w:cs="Arial"/>
                <w:b/>
                <w:sz w:val="20"/>
                <w:szCs w:val="20"/>
              </w:rPr>
            </w:pPr>
          </w:p>
        </w:tc>
        <w:tc>
          <w:tcPr>
            <w:tcW w:w="8369" w:type="dxa"/>
            <w:gridSpan w:val="5"/>
          </w:tcPr>
          <w:p w:rsidR="0050267E" w:rsidRPr="00931D91" w:rsidRDefault="0050267E" w:rsidP="006F277E">
            <w:pPr>
              <w:jc w:val="both"/>
              <w:rPr>
                <w:rFonts w:ascii="Arial" w:hAnsi="Arial" w:cs="Arial"/>
                <w:b/>
                <w:sz w:val="20"/>
                <w:szCs w:val="20"/>
              </w:rPr>
            </w:pPr>
          </w:p>
        </w:tc>
      </w:tr>
      <w:tr w:rsidR="00C17F45" w:rsidRPr="00931D91" w:rsidTr="00092B81">
        <w:trPr>
          <w:gridAfter w:val="4"/>
          <w:wAfter w:w="39" w:type="dxa"/>
        </w:trPr>
        <w:tc>
          <w:tcPr>
            <w:tcW w:w="1200" w:type="dxa"/>
          </w:tcPr>
          <w:p w:rsidR="00011957" w:rsidRPr="00931D91" w:rsidRDefault="00C17F45" w:rsidP="006F277E">
            <w:pPr>
              <w:rPr>
                <w:rFonts w:ascii="Arial" w:hAnsi="Arial" w:cs="Arial"/>
                <w:b/>
                <w:sz w:val="20"/>
                <w:szCs w:val="20"/>
              </w:rPr>
            </w:pPr>
            <w:r w:rsidRPr="00931D91">
              <w:rPr>
                <w:rFonts w:ascii="Arial" w:hAnsi="Arial" w:cs="Arial"/>
                <w:b/>
                <w:sz w:val="20"/>
                <w:szCs w:val="20"/>
              </w:rPr>
              <w:t>Zu § 6</w:t>
            </w:r>
            <w:r w:rsidR="00FF7ED3" w:rsidRPr="00931D91">
              <w:rPr>
                <w:rFonts w:ascii="Arial" w:hAnsi="Arial" w:cs="Arial"/>
                <w:b/>
                <w:sz w:val="20"/>
                <w:szCs w:val="20"/>
              </w:rPr>
              <w:t xml:space="preserve"> </w:t>
            </w:r>
          </w:p>
        </w:tc>
        <w:tc>
          <w:tcPr>
            <w:tcW w:w="8369" w:type="dxa"/>
            <w:gridSpan w:val="5"/>
          </w:tcPr>
          <w:p w:rsidR="00E43659" w:rsidRPr="00931D91" w:rsidRDefault="00E43659" w:rsidP="006F277E">
            <w:pPr>
              <w:jc w:val="both"/>
              <w:rPr>
                <w:rFonts w:ascii="Arial" w:hAnsi="Arial" w:cs="Arial"/>
                <w:b/>
                <w:sz w:val="20"/>
                <w:szCs w:val="20"/>
              </w:rPr>
            </w:pPr>
            <w:r w:rsidRPr="00931D91">
              <w:rPr>
                <w:rFonts w:ascii="Arial" w:hAnsi="Arial" w:cs="Arial"/>
                <w:b/>
                <w:sz w:val="20"/>
                <w:szCs w:val="20"/>
              </w:rPr>
              <w:t>Spezifische Leistungspflichten</w:t>
            </w:r>
          </w:p>
          <w:p w:rsidR="00A2713B" w:rsidRPr="00931D91" w:rsidRDefault="00A2713B" w:rsidP="004C300B">
            <w:pPr>
              <w:jc w:val="both"/>
              <w:rPr>
                <w:rFonts w:ascii="Arial" w:hAnsi="Arial" w:cs="Arial"/>
                <w:sz w:val="20"/>
                <w:szCs w:val="20"/>
              </w:rPr>
            </w:pPr>
          </w:p>
        </w:tc>
      </w:tr>
      <w:tr w:rsidR="00F34682" w:rsidRPr="00931D91" w:rsidTr="00092B81">
        <w:trPr>
          <w:gridAfter w:val="4"/>
          <w:wAfter w:w="39" w:type="dxa"/>
        </w:trPr>
        <w:tc>
          <w:tcPr>
            <w:tcW w:w="1200" w:type="dxa"/>
          </w:tcPr>
          <w:p w:rsidR="00F34682" w:rsidRPr="00931D91" w:rsidRDefault="00F34682" w:rsidP="006F277E">
            <w:pPr>
              <w:rPr>
                <w:rFonts w:ascii="Arial" w:hAnsi="Arial" w:cs="Arial"/>
                <w:color w:val="000000"/>
                <w:sz w:val="20"/>
                <w:szCs w:val="20"/>
              </w:rPr>
            </w:pPr>
          </w:p>
        </w:tc>
        <w:tc>
          <w:tcPr>
            <w:tcW w:w="8369" w:type="dxa"/>
            <w:gridSpan w:val="5"/>
          </w:tcPr>
          <w:p w:rsidR="00765AB9" w:rsidRPr="00931D91" w:rsidRDefault="00765AB9" w:rsidP="0015016B">
            <w:pPr>
              <w:jc w:val="both"/>
              <w:rPr>
                <w:rFonts w:ascii="Arial" w:hAnsi="Arial" w:cs="Arial"/>
                <w:b/>
                <w:sz w:val="20"/>
                <w:szCs w:val="20"/>
              </w:rPr>
            </w:pPr>
            <w:r w:rsidRPr="00931D91">
              <w:rPr>
                <w:rFonts w:ascii="Arial" w:hAnsi="Arial" w:cs="Arial"/>
                <w:b/>
                <w:sz w:val="20"/>
                <w:szCs w:val="20"/>
              </w:rPr>
              <w:t>Festlegung des Leistungsumfanges im einzelnen</w:t>
            </w:r>
          </w:p>
          <w:p w:rsidR="00F17562" w:rsidRPr="00931D91" w:rsidRDefault="00F34682" w:rsidP="0015016B">
            <w:pPr>
              <w:jc w:val="both"/>
              <w:rPr>
                <w:rFonts w:ascii="Arial" w:hAnsi="Arial" w:cs="Arial"/>
                <w:sz w:val="20"/>
                <w:szCs w:val="20"/>
              </w:rPr>
            </w:pPr>
            <w:r w:rsidRPr="00931D91">
              <w:rPr>
                <w:rFonts w:ascii="Arial" w:hAnsi="Arial" w:cs="Arial"/>
                <w:sz w:val="20"/>
                <w:szCs w:val="20"/>
              </w:rPr>
              <w:t>Die Leistungen des § 6 beziehen sich auf den Grundleistungskatalog der Anlage VII.</w:t>
            </w:r>
            <w:r w:rsidR="002F526C">
              <w:rPr>
                <w:rFonts w:ascii="Arial" w:hAnsi="Arial" w:cs="Arial"/>
                <w:sz w:val="20"/>
                <w:szCs w:val="20"/>
              </w:rPr>
              <w:t>17</w:t>
            </w:r>
            <w:r w:rsidRPr="00931D91">
              <w:rPr>
                <w:rFonts w:ascii="Arial" w:hAnsi="Arial" w:cs="Arial"/>
                <w:sz w:val="20"/>
                <w:szCs w:val="20"/>
              </w:rPr>
              <w:t>.2</w:t>
            </w:r>
            <w:r w:rsidR="0099465D" w:rsidRPr="00931D91">
              <w:rPr>
                <w:rFonts w:ascii="Arial" w:hAnsi="Arial" w:cs="Arial"/>
                <w:sz w:val="20"/>
                <w:szCs w:val="20"/>
              </w:rPr>
              <w:t>.Wa</w:t>
            </w:r>
            <w:r w:rsidRPr="00931D91">
              <w:rPr>
                <w:rFonts w:ascii="Arial" w:hAnsi="Arial" w:cs="Arial"/>
                <w:sz w:val="20"/>
                <w:szCs w:val="20"/>
              </w:rPr>
              <w:t xml:space="preserve"> hierzu. </w:t>
            </w:r>
            <w:r w:rsidR="00765AB9" w:rsidRPr="00931D91">
              <w:rPr>
                <w:rFonts w:ascii="Arial" w:hAnsi="Arial" w:cs="Arial"/>
                <w:sz w:val="20"/>
                <w:szCs w:val="20"/>
              </w:rPr>
              <w:t>Zu b</w:t>
            </w:r>
            <w:r w:rsidRPr="00931D91">
              <w:rPr>
                <w:rFonts w:ascii="Arial" w:hAnsi="Arial" w:cs="Arial"/>
                <w:sz w:val="20"/>
                <w:szCs w:val="20"/>
              </w:rPr>
              <w:t>eauftrage</w:t>
            </w:r>
            <w:r w:rsidR="00765AB9" w:rsidRPr="00931D91">
              <w:rPr>
                <w:rFonts w:ascii="Arial" w:hAnsi="Arial" w:cs="Arial"/>
                <w:sz w:val="20"/>
                <w:szCs w:val="20"/>
              </w:rPr>
              <w:t>nde</w:t>
            </w:r>
            <w:r w:rsidRPr="00931D91">
              <w:rPr>
                <w:rFonts w:ascii="Arial" w:hAnsi="Arial" w:cs="Arial"/>
                <w:sz w:val="20"/>
                <w:szCs w:val="20"/>
              </w:rPr>
              <w:t xml:space="preserve"> Grundleistungen </w:t>
            </w:r>
            <w:r w:rsidR="0072667B" w:rsidRPr="00931D91">
              <w:rPr>
                <w:rFonts w:ascii="Arial" w:hAnsi="Arial" w:cs="Arial"/>
                <w:sz w:val="20"/>
                <w:szCs w:val="20"/>
              </w:rPr>
              <w:t xml:space="preserve">der jeweiligen Leistungsphase nach Anlage </w:t>
            </w:r>
            <w:r w:rsidR="002F526C">
              <w:rPr>
                <w:rFonts w:ascii="Arial" w:hAnsi="Arial" w:cs="Arial"/>
                <w:sz w:val="20"/>
                <w:szCs w:val="20"/>
              </w:rPr>
              <w:t>1</w:t>
            </w:r>
            <w:r w:rsidR="0072667B" w:rsidRPr="00931D91">
              <w:rPr>
                <w:rFonts w:ascii="Arial" w:hAnsi="Arial" w:cs="Arial"/>
                <w:sz w:val="20"/>
                <w:szCs w:val="20"/>
              </w:rPr>
              <w:t xml:space="preserve"> </w:t>
            </w:r>
            <w:r w:rsidR="002F526C">
              <w:rPr>
                <w:rFonts w:ascii="Arial" w:hAnsi="Arial" w:cs="Arial"/>
                <w:sz w:val="20"/>
                <w:szCs w:val="20"/>
              </w:rPr>
              <w:t xml:space="preserve">Nr. 1.1.1 Abs. 2 </w:t>
            </w:r>
            <w:r w:rsidR="0072667B" w:rsidRPr="00931D91">
              <w:rPr>
                <w:rFonts w:ascii="Arial" w:hAnsi="Arial" w:cs="Arial"/>
                <w:sz w:val="20"/>
                <w:szCs w:val="20"/>
              </w:rPr>
              <w:t xml:space="preserve">HOAI </w:t>
            </w:r>
            <w:r w:rsidRPr="00931D91">
              <w:rPr>
                <w:rFonts w:ascii="Arial" w:hAnsi="Arial" w:cs="Arial"/>
                <w:sz w:val="20"/>
                <w:szCs w:val="20"/>
              </w:rPr>
              <w:t>werden dort angekreuzt.</w:t>
            </w:r>
          </w:p>
          <w:p w:rsidR="00765AB9" w:rsidRPr="00931D91" w:rsidRDefault="00765AB9" w:rsidP="007830DA">
            <w:pPr>
              <w:jc w:val="both"/>
              <w:rPr>
                <w:rFonts w:ascii="Arial" w:hAnsi="Arial" w:cs="Arial"/>
                <w:sz w:val="20"/>
                <w:szCs w:val="20"/>
              </w:rPr>
            </w:pPr>
          </w:p>
          <w:p w:rsidR="00226B14" w:rsidRPr="00931D91" w:rsidRDefault="00F17562" w:rsidP="00226B14">
            <w:pPr>
              <w:jc w:val="both"/>
              <w:rPr>
                <w:rFonts w:ascii="Arial" w:hAnsi="Arial" w:cs="Arial"/>
                <w:sz w:val="20"/>
                <w:szCs w:val="20"/>
              </w:rPr>
            </w:pPr>
            <w:r w:rsidRPr="00931D91">
              <w:rPr>
                <w:rFonts w:ascii="Arial" w:hAnsi="Arial" w:cs="Arial"/>
                <w:sz w:val="20"/>
                <w:szCs w:val="20"/>
              </w:rPr>
              <w:t xml:space="preserve">Etwa erforderliche Besondere Leistungen sind je Leistungsstufe einzeln festzulegen und in der Anlage einzutragen. </w:t>
            </w:r>
          </w:p>
        </w:tc>
      </w:tr>
      <w:tr w:rsidR="00AC1E5C" w:rsidRPr="00931D91" w:rsidTr="00092B81">
        <w:trPr>
          <w:gridAfter w:val="4"/>
          <w:wAfter w:w="39" w:type="dxa"/>
        </w:trPr>
        <w:tc>
          <w:tcPr>
            <w:tcW w:w="1200" w:type="dxa"/>
          </w:tcPr>
          <w:p w:rsidR="00AC1E5C" w:rsidRPr="00931D91" w:rsidRDefault="00AC1E5C" w:rsidP="006F277E">
            <w:pPr>
              <w:rPr>
                <w:rFonts w:ascii="Arial" w:hAnsi="Arial" w:cs="Arial"/>
                <w:b/>
                <w:sz w:val="20"/>
                <w:szCs w:val="20"/>
              </w:rPr>
            </w:pPr>
          </w:p>
        </w:tc>
        <w:tc>
          <w:tcPr>
            <w:tcW w:w="8369" w:type="dxa"/>
            <w:gridSpan w:val="5"/>
          </w:tcPr>
          <w:p w:rsidR="00AC1E5C" w:rsidRPr="00931D91" w:rsidRDefault="00AC1E5C" w:rsidP="006F277E">
            <w:pPr>
              <w:rPr>
                <w:rFonts w:ascii="Arial" w:hAnsi="Arial" w:cs="Arial"/>
                <w:b/>
                <w:sz w:val="20"/>
                <w:szCs w:val="20"/>
              </w:rPr>
            </w:pPr>
          </w:p>
        </w:tc>
      </w:tr>
      <w:tr w:rsidR="00C17F45" w:rsidRPr="00931D91" w:rsidTr="00092B81">
        <w:trPr>
          <w:gridAfter w:val="4"/>
          <w:wAfter w:w="39" w:type="dxa"/>
        </w:trPr>
        <w:tc>
          <w:tcPr>
            <w:tcW w:w="1200" w:type="dxa"/>
          </w:tcPr>
          <w:p w:rsidR="00011957" w:rsidRPr="00931D91" w:rsidRDefault="00C17F45" w:rsidP="006F277E">
            <w:pPr>
              <w:rPr>
                <w:rFonts w:ascii="Arial" w:hAnsi="Arial" w:cs="Arial"/>
                <w:b/>
                <w:sz w:val="20"/>
                <w:szCs w:val="20"/>
              </w:rPr>
            </w:pPr>
            <w:r w:rsidRPr="00931D91">
              <w:rPr>
                <w:rFonts w:ascii="Arial" w:hAnsi="Arial" w:cs="Arial"/>
                <w:b/>
                <w:sz w:val="20"/>
                <w:szCs w:val="20"/>
              </w:rPr>
              <w:t xml:space="preserve">Zu § 8 </w:t>
            </w:r>
          </w:p>
          <w:p w:rsidR="00C17F45" w:rsidRPr="00931D91" w:rsidRDefault="00011957" w:rsidP="006F277E">
            <w:pPr>
              <w:rPr>
                <w:rFonts w:ascii="Arial" w:hAnsi="Arial" w:cs="Arial"/>
                <w:b/>
                <w:sz w:val="20"/>
                <w:szCs w:val="20"/>
              </w:rPr>
            </w:pPr>
            <w:r w:rsidRPr="00931D91">
              <w:rPr>
                <w:rFonts w:ascii="Arial" w:hAnsi="Arial" w:cs="Arial"/>
                <w:b/>
                <w:sz w:val="20"/>
                <w:szCs w:val="20"/>
              </w:rPr>
              <w:t>8.1</w:t>
            </w:r>
          </w:p>
        </w:tc>
        <w:tc>
          <w:tcPr>
            <w:tcW w:w="8369" w:type="dxa"/>
            <w:gridSpan w:val="5"/>
          </w:tcPr>
          <w:p w:rsidR="00723663" w:rsidRPr="00931D91" w:rsidRDefault="002A2550" w:rsidP="006F277E">
            <w:pPr>
              <w:rPr>
                <w:rFonts w:ascii="Arial" w:hAnsi="Arial" w:cs="Arial"/>
                <w:b/>
                <w:sz w:val="20"/>
                <w:szCs w:val="20"/>
              </w:rPr>
            </w:pPr>
            <w:r w:rsidRPr="00931D91">
              <w:rPr>
                <w:rFonts w:ascii="Arial" w:hAnsi="Arial" w:cs="Arial"/>
                <w:b/>
                <w:sz w:val="20"/>
                <w:szCs w:val="20"/>
              </w:rPr>
              <w:t>Personal</w:t>
            </w:r>
            <w:r w:rsidR="00723663" w:rsidRPr="00931D91">
              <w:rPr>
                <w:rFonts w:ascii="Arial" w:hAnsi="Arial" w:cs="Arial"/>
                <w:b/>
                <w:sz w:val="20"/>
                <w:szCs w:val="20"/>
              </w:rPr>
              <w:t>einsatz des Auftragnehmers</w:t>
            </w:r>
            <w:r w:rsidR="00226B14">
              <w:rPr>
                <w:rFonts w:ascii="Arial" w:hAnsi="Arial" w:cs="Arial"/>
                <w:b/>
                <w:sz w:val="20"/>
                <w:szCs w:val="20"/>
              </w:rPr>
              <w:t xml:space="preserve"> - </w:t>
            </w:r>
            <w:r w:rsidR="00723663" w:rsidRPr="00931D91">
              <w:rPr>
                <w:rFonts w:ascii="Arial" w:hAnsi="Arial" w:cs="Arial"/>
                <w:b/>
                <w:sz w:val="20"/>
                <w:szCs w:val="20"/>
              </w:rPr>
              <w:t>Fachlich Verantwortliche</w:t>
            </w:r>
          </w:p>
          <w:p w:rsidR="00A2713B" w:rsidRPr="00931D91" w:rsidRDefault="00C17F45" w:rsidP="00147A22">
            <w:pPr>
              <w:jc w:val="both"/>
              <w:rPr>
                <w:rFonts w:ascii="Arial" w:hAnsi="Arial" w:cs="Arial"/>
                <w:sz w:val="20"/>
                <w:szCs w:val="20"/>
              </w:rPr>
            </w:pPr>
            <w:r w:rsidRPr="00931D91">
              <w:rPr>
                <w:rFonts w:ascii="Arial" w:hAnsi="Arial" w:cs="Arial"/>
                <w:sz w:val="20"/>
                <w:szCs w:val="20"/>
              </w:rPr>
              <w:t>Die für die Erbringung der Leistungen fachlich Verantwortlichen sind zwingend hier unter §</w:t>
            </w:r>
            <w:r w:rsidR="00147A22">
              <w:rPr>
                <w:rFonts w:ascii="Arial" w:hAnsi="Arial" w:cs="Arial"/>
                <w:sz w:val="20"/>
                <w:szCs w:val="20"/>
              </w:rPr>
              <w:t> </w:t>
            </w:r>
            <w:r w:rsidRPr="00931D91">
              <w:rPr>
                <w:rFonts w:ascii="Arial" w:hAnsi="Arial" w:cs="Arial"/>
                <w:sz w:val="20"/>
                <w:szCs w:val="20"/>
              </w:rPr>
              <w:t xml:space="preserve">8 </w:t>
            </w:r>
            <w:r w:rsidR="00723663" w:rsidRPr="00931D91">
              <w:rPr>
                <w:rFonts w:ascii="Arial" w:hAnsi="Arial" w:cs="Arial"/>
                <w:sz w:val="20"/>
                <w:szCs w:val="20"/>
              </w:rPr>
              <w:t xml:space="preserve">Nr. </w:t>
            </w:r>
            <w:r w:rsidRPr="00931D91">
              <w:rPr>
                <w:rFonts w:ascii="Arial" w:hAnsi="Arial" w:cs="Arial"/>
                <w:sz w:val="20"/>
                <w:szCs w:val="20"/>
              </w:rPr>
              <w:t>8.1 des Vertrages einzutragen.</w:t>
            </w:r>
          </w:p>
        </w:tc>
      </w:tr>
      <w:tr w:rsidR="00AC1E5C" w:rsidRPr="00931D91" w:rsidTr="00092B81">
        <w:trPr>
          <w:gridAfter w:val="4"/>
          <w:wAfter w:w="39" w:type="dxa"/>
        </w:trPr>
        <w:tc>
          <w:tcPr>
            <w:tcW w:w="1200" w:type="dxa"/>
          </w:tcPr>
          <w:p w:rsidR="00AC1E5C" w:rsidRPr="00931D91" w:rsidRDefault="00AC1E5C" w:rsidP="006F277E">
            <w:pPr>
              <w:rPr>
                <w:rFonts w:ascii="Arial" w:hAnsi="Arial" w:cs="Arial"/>
                <w:b/>
                <w:sz w:val="20"/>
                <w:szCs w:val="20"/>
              </w:rPr>
            </w:pPr>
          </w:p>
        </w:tc>
        <w:tc>
          <w:tcPr>
            <w:tcW w:w="8369" w:type="dxa"/>
            <w:gridSpan w:val="5"/>
          </w:tcPr>
          <w:p w:rsidR="00AC1E5C" w:rsidRPr="00931D91" w:rsidRDefault="00AC1E5C" w:rsidP="006F277E">
            <w:pPr>
              <w:jc w:val="both"/>
              <w:rPr>
                <w:rFonts w:ascii="Arial" w:hAnsi="Arial" w:cs="Arial"/>
                <w:b/>
                <w:sz w:val="20"/>
                <w:szCs w:val="20"/>
              </w:rPr>
            </w:pPr>
          </w:p>
        </w:tc>
      </w:tr>
      <w:tr w:rsidR="009C3FE5" w:rsidRPr="00931D91" w:rsidTr="00092B81">
        <w:trPr>
          <w:gridAfter w:val="4"/>
          <w:wAfter w:w="39" w:type="dxa"/>
        </w:trPr>
        <w:tc>
          <w:tcPr>
            <w:tcW w:w="1200" w:type="dxa"/>
          </w:tcPr>
          <w:p w:rsidR="009C3FE5" w:rsidRDefault="009C3FE5" w:rsidP="009C3FE5">
            <w:pPr>
              <w:rPr>
                <w:rFonts w:ascii="Arial" w:hAnsi="Arial" w:cs="Arial"/>
                <w:b/>
                <w:color w:val="000000"/>
                <w:sz w:val="20"/>
                <w:szCs w:val="20"/>
              </w:rPr>
            </w:pPr>
            <w:r w:rsidRPr="00931D91">
              <w:rPr>
                <w:rFonts w:ascii="Arial" w:hAnsi="Arial" w:cs="Arial"/>
                <w:b/>
                <w:color w:val="000000"/>
                <w:sz w:val="20"/>
                <w:szCs w:val="20"/>
              </w:rPr>
              <w:t>Zu § 10</w:t>
            </w:r>
          </w:p>
          <w:p w:rsidR="009C3FE5" w:rsidRPr="00931D91" w:rsidRDefault="009C3FE5" w:rsidP="006F277E">
            <w:pPr>
              <w:rPr>
                <w:rFonts w:ascii="Arial" w:hAnsi="Arial" w:cs="Arial"/>
                <w:b/>
                <w:color w:val="000000"/>
                <w:sz w:val="20"/>
                <w:szCs w:val="20"/>
              </w:rPr>
            </w:pPr>
          </w:p>
        </w:tc>
        <w:tc>
          <w:tcPr>
            <w:tcW w:w="8369" w:type="dxa"/>
            <w:gridSpan w:val="5"/>
          </w:tcPr>
          <w:p w:rsidR="009C3FE5" w:rsidRPr="00931D91" w:rsidRDefault="009C3FE5" w:rsidP="009C3FE5">
            <w:pPr>
              <w:jc w:val="both"/>
              <w:rPr>
                <w:rFonts w:ascii="Arial" w:hAnsi="Arial" w:cs="Arial"/>
                <w:sz w:val="20"/>
                <w:szCs w:val="20"/>
              </w:rPr>
            </w:pPr>
            <w:r w:rsidRPr="00931D91">
              <w:rPr>
                <w:rFonts w:ascii="Arial" w:hAnsi="Arial" w:cs="Arial"/>
                <w:b/>
                <w:color w:val="000000"/>
                <w:sz w:val="20"/>
                <w:szCs w:val="20"/>
              </w:rPr>
              <w:t>Honorar</w:t>
            </w:r>
            <w:r w:rsidRPr="00931D91">
              <w:rPr>
                <w:rFonts w:ascii="Arial" w:hAnsi="Arial" w:cs="Arial"/>
                <w:sz w:val="20"/>
                <w:szCs w:val="20"/>
              </w:rPr>
              <w:t xml:space="preserve"> </w:t>
            </w:r>
          </w:p>
          <w:p w:rsidR="009C3FE5" w:rsidRPr="009C3FE5" w:rsidRDefault="009C3FE5" w:rsidP="009C3FE5">
            <w:pPr>
              <w:rPr>
                <w:rFonts w:ascii="Arial" w:hAnsi="Arial" w:cs="Arial"/>
                <w:sz w:val="20"/>
              </w:rPr>
            </w:pPr>
            <w:r w:rsidRPr="009220A9">
              <w:rPr>
                <w:rFonts w:ascii="Arial" w:hAnsi="Arial" w:cs="Arial"/>
                <w:sz w:val="20"/>
                <w:szCs w:val="20"/>
              </w:rPr>
              <w:t xml:space="preserve">Die Leistungen sind nicht Bestandteil der verbindlichen Leistungsbilder nach HOAI. Das Honorar für die Leistungen ist daher nach Angebotseinholung gemäß Abschnitte II und III VHF frei zu vereinbaren. </w:t>
            </w:r>
            <w:r w:rsidRPr="00226B14">
              <w:rPr>
                <w:rFonts w:ascii="Arial" w:hAnsi="Arial" w:cs="Arial"/>
                <w:sz w:val="20"/>
              </w:rPr>
              <w:t>Allgemeine Regelungen der HOAI können sinngemäß angewendet werden.</w:t>
            </w:r>
          </w:p>
        </w:tc>
      </w:tr>
      <w:tr w:rsidR="009C3FE5" w:rsidRPr="00931D91" w:rsidTr="00092B81">
        <w:trPr>
          <w:gridAfter w:val="4"/>
          <w:wAfter w:w="39" w:type="dxa"/>
        </w:trPr>
        <w:tc>
          <w:tcPr>
            <w:tcW w:w="1200" w:type="dxa"/>
          </w:tcPr>
          <w:p w:rsidR="009C3FE5" w:rsidRDefault="009C3FE5" w:rsidP="009C3FE5">
            <w:pPr>
              <w:rPr>
                <w:rFonts w:ascii="Arial" w:hAnsi="Arial" w:cs="Arial"/>
                <w:b/>
                <w:color w:val="000000"/>
                <w:sz w:val="20"/>
                <w:szCs w:val="20"/>
              </w:rPr>
            </w:pPr>
            <w:r>
              <w:rPr>
                <w:rFonts w:ascii="Arial" w:hAnsi="Arial" w:cs="Arial"/>
                <w:b/>
                <w:color w:val="000000"/>
                <w:sz w:val="20"/>
                <w:szCs w:val="20"/>
              </w:rPr>
              <w:t>10.1</w:t>
            </w:r>
          </w:p>
          <w:p w:rsidR="009C3FE5" w:rsidRPr="00931D91" w:rsidRDefault="009C3FE5" w:rsidP="009C3FE5">
            <w:pPr>
              <w:rPr>
                <w:rFonts w:ascii="Arial" w:hAnsi="Arial" w:cs="Arial"/>
                <w:b/>
                <w:color w:val="000000"/>
                <w:sz w:val="20"/>
                <w:szCs w:val="20"/>
              </w:rPr>
            </w:pPr>
          </w:p>
        </w:tc>
        <w:tc>
          <w:tcPr>
            <w:tcW w:w="8369" w:type="dxa"/>
            <w:gridSpan w:val="5"/>
          </w:tcPr>
          <w:p w:rsidR="009C3FE5" w:rsidRDefault="009C3FE5" w:rsidP="009C3FE5">
            <w:pPr>
              <w:jc w:val="both"/>
              <w:rPr>
                <w:rFonts w:ascii="Arial" w:hAnsi="Arial" w:cs="Arial"/>
                <w:sz w:val="20"/>
                <w:szCs w:val="20"/>
              </w:rPr>
            </w:pPr>
            <w:r w:rsidRPr="009220A9">
              <w:rPr>
                <w:rFonts w:ascii="Arial" w:hAnsi="Arial" w:cs="Arial"/>
                <w:sz w:val="20"/>
                <w:szCs w:val="20"/>
              </w:rPr>
              <w:t xml:space="preserve">Für die Leistungen ist grundsätzlich ein Pauschalhonorar zu vereinbaren. </w:t>
            </w:r>
          </w:p>
          <w:p w:rsidR="009C3FE5" w:rsidRPr="00931D91" w:rsidRDefault="009C3FE5" w:rsidP="009C3FE5">
            <w:pPr>
              <w:jc w:val="both"/>
              <w:rPr>
                <w:rFonts w:ascii="Arial" w:hAnsi="Arial" w:cs="Arial"/>
                <w:b/>
                <w:color w:val="000000"/>
                <w:sz w:val="20"/>
                <w:szCs w:val="20"/>
              </w:rPr>
            </w:pPr>
          </w:p>
        </w:tc>
      </w:tr>
      <w:tr w:rsidR="009C3FE5" w:rsidRPr="00003EA6" w:rsidTr="00092B81">
        <w:trPr>
          <w:gridAfter w:val="4"/>
          <w:wAfter w:w="39" w:type="dxa"/>
        </w:trPr>
        <w:tc>
          <w:tcPr>
            <w:tcW w:w="1200" w:type="dxa"/>
          </w:tcPr>
          <w:p w:rsidR="009C3FE5" w:rsidRPr="0072787A" w:rsidRDefault="009C3FE5" w:rsidP="009C3FE5">
            <w:pPr>
              <w:rPr>
                <w:rFonts w:ascii="Arial" w:hAnsi="Arial" w:cs="Arial"/>
                <w:b/>
                <w:color w:val="000000"/>
                <w:sz w:val="20"/>
                <w:szCs w:val="20"/>
              </w:rPr>
            </w:pPr>
            <w:r w:rsidRPr="0072787A">
              <w:rPr>
                <w:rFonts w:ascii="Arial" w:hAnsi="Arial" w:cs="Arial"/>
                <w:b/>
                <w:color w:val="000000"/>
                <w:sz w:val="20"/>
                <w:szCs w:val="20"/>
              </w:rPr>
              <w:t>10.2</w:t>
            </w:r>
          </w:p>
        </w:tc>
        <w:tc>
          <w:tcPr>
            <w:tcW w:w="8369" w:type="dxa"/>
            <w:gridSpan w:val="5"/>
          </w:tcPr>
          <w:p w:rsidR="000F7425" w:rsidRPr="0072787A" w:rsidRDefault="000F7425" w:rsidP="00BC6D9F">
            <w:pPr>
              <w:jc w:val="both"/>
              <w:rPr>
                <w:rFonts w:ascii="Arial" w:hAnsi="Arial" w:cs="Arial"/>
                <w:color w:val="000000"/>
                <w:sz w:val="20"/>
                <w:szCs w:val="20"/>
              </w:rPr>
            </w:pPr>
            <w:r w:rsidRPr="0072787A">
              <w:rPr>
                <w:rFonts w:ascii="Arial" w:hAnsi="Arial" w:cs="Arial"/>
                <w:color w:val="000000"/>
                <w:sz w:val="20"/>
                <w:szCs w:val="20"/>
              </w:rPr>
              <w:t>Diese Festlegung kann immer dann getroffen werden, wenn im Einzelfall mit einer solchen Veränderung gerechnet werden muss</w:t>
            </w:r>
            <w:r w:rsidR="00393B15" w:rsidRPr="0072787A">
              <w:rPr>
                <w:rFonts w:ascii="Arial" w:hAnsi="Arial" w:cs="Arial"/>
                <w:color w:val="000000"/>
                <w:sz w:val="20"/>
                <w:szCs w:val="20"/>
              </w:rPr>
              <w:t xml:space="preserve"> (siehe unten zu 10.2.1)</w:t>
            </w:r>
            <w:r w:rsidRPr="0072787A">
              <w:rPr>
                <w:rFonts w:ascii="Arial" w:hAnsi="Arial" w:cs="Arial"/>
                <w:color w:val="000000"/>
                <w:sz w:val="20"/>
                <w:szCs w:val="20"/>
              </w:rPr>
              <w:t>. Die €-Werte/ha sind dann im Rahmen der Gesamtangebotseinholung abzufragen.</w:t>
            </w:r>
          </w:p>
          <w:p w:rsidR="000F7425" w:rsidRPr="0072787A" w:rsidRDefault="000F7425" w:rsidP="00BC6D9F">
            <w:pPr>
              <w:jc w:val="both"/>
              <w:rPr>
                <w:rFonts w:ascii="Arial" w:hAnsi="Arial" w:cs="Arial"/>
                <w:color w:val="000000"/>
                <w:sz w:val="20"/>
                <w:szCs w:val="20"/>
              </w:rPr>
            </w:pPr>
          </w:p>
          <w:p w:rsidR="009C3FE5" w:rsidRPr="0072787A" w:rsidRDefault="00BC6D9F" w:rsidP="00393B15">
            <w:pPr>
              <w:jc w:val="both"/>
              <w:rPr>
                <w:rFonts w:ascii="Arial" w:hAnsi="Arial" w:cs="Arial"/>
                <w:color w:val="000000"/>
                <w:sz w:val="20"/>
                <w:szCs w:val="20"/>
              </w:rPr>
            </w:pPr>
            <w:r w:rsidRPr="0072787A">
              <w:rPr>
                <w:rFonts w:ascii="Arial" w:hAnsi="Arial" w:cs="Arial"/>
                <w:color w:val="000000"/>
                <w:sz w:val="20"/>
                <w:szCs w:val="20"/>
              </w:rPr>
              <w:t xml:space="preserve">Verändert sich </w:t>
            </w:r>
            <w:r w:rsidR="000F7425" w:rsidRPr="0072787A">
              <w:rPr>
                <w:rFonts w:ascii="Arial" w:hAnsi="Arial" w:cs="Arial"/>
                <w:color w:val="000000"/>
                <w:sz w:val="20"/>
                <w:szCs w:val="20"/>
              </w:rPr>
              <w:t>mit</w:t>
            </w:r>
            <w:r w:rsidRPr="0072787A">
              <w:rPr>
                <w:rFonts w:ascii="Arial" w:hAnsi="Arial" w:cs="Arial"/>
                <w:color w:val="000000"/>
                <w:sz w:val="20"/>
                <w:szCs w:val="20"/>
              </w:rPr>
              <w:t xml:space="preserve"> </w:t>
            </w:r>
            <w:r w:rsidR="00393B15" w:rsidRPr="0072787A">
              <w:rPr>
                <w:rFonts w:ascii="Arial" w:hAnsi="Arial" w:cs="Arial"/>
                <w:color w:val="000000"/>
                <w:sz w:val="20"/>
                <w:szCs w:val="20"/>
              </w:rPr>
              <w:t>Anpass</w:t>
            </w:r>
            <w:r w:rsidRPr="0072787A">
              <w:rPr>
                <w:rFonts w:ascii="Arial" w:hAnsi="Arial" w:cs="Arial"/>
                <w:color w:val="000000"/>
                <w:sz w:val="20"/>
                <w:szCs w:val="20"/>
              </w:rPr>
              <w:t>ung der Fläche des Untersuchungsraumes auch die Schwierigkeit der Aufgabe, muss über die gesamte neue Leistung ein neues Vergütungsangebot eingeholt werden.</w:t>
            </w:r>
          </w:p>
        </w:tc>
      </w:tr>
      <w:tr w:rsidR="00003EA6" w:rsidRPr="00931D91" w:rsidTr="00BC6D9F">
        <w:trPr>
          <w:gridAfter w:val="4"/>
          <w:wAfter w:w="39" w:type="dxa"/>
          <w:trHeight w:val="283"/>
        </w:trPr>
        <w:tc>
          <w:tcPr>
            <w:tcW w:w="1200" w:type="dxa"/>
          </w:tcPr>
          <w:p w:rsidR="00003EA6" w:rsidRPr="00931D91" w:rsidRDefault="00003EA6" w:rsidP="006F277E">
            <w:pPr>
              <w:jc w:val="both"/>
              <w:rPr>
                <w:rFonts w:ascii="Arial" w:hAnsi="Arial" w:cs="Arial"/>
                <w:b/>
                <w:sz w:val="20"/>
                <w:szCs w:val="20"/>
              </w:rPr>
            </w:pPr>
          </w:p>
        </w:tc>
        <w:tc>
          <w:tcPr>
            <w:tcW w:w="8369" w:type="dxa"/>
            <w:gridSpan w:val="5"/>
          </w:tcPr>
          <w:p w:rsidR="00003EA6" w:rsidRPr="00931D91" w:rsidRDefault="00003EA6" w:rsidP="006F277E">
            <w:pPr>
              <w:jc w:val="both"/>
              <w:rPr>
                <w:rFonts w:ascii="Arial" w:hAnsi="Arial" w:cs="Arial"/>
                <w:b/>
                <w:sz w:val="20"/>
                <w:szCs w:val="20"/>
              </w:rPr>
            </w:pPr>
          </w:p>
        </w:tc>
      </w:tr>
      <w:tr w:rsidR="008F6FB8" w:rsidRPr="00931D91" w:rsidTr="00226B14">
        <w:trPr>
          <w:gridAfter w:val="4"/>
          <w:wAfter w:w="39" w:type="dxa"/>
          <w:trHeight w:val="3403"/>
        </w:trPr>
        <w:tc>
          <w:tcPr>
            <w:tcW w:w="1200" w:type="dxa"/>
          </w:tcPr>
          <w:p w:rsidR="008F6FB8" w:rsidRPr="00931D91" w:rsidRDefault="008F6FB8" w:rsidP="006F277E">
            <w:pPr>
              <w:jc w:val="both"/>
              <w:rPr>
                <w:rFonts w:ascii="Arial" w:hAnsi="Arial" w:cs="Arial"/>
                <w:b/>
                <w:sz w:val="20"/>
                <w:szCs w:val="20"/>
              </w:rPr>
            </w:pPr>
          </w:p>
        </w:tc>
        <w:tc>
          <w:tcPr>
            <w:tcW w:w="8369" w:type="dxa"/>
            <w:gridSpan w:val="5"/>
          </w:tcPr>
          <w:p w:rsidR="008F6FB8" w:rsidRPr="00931D91" w:rsidRDefault="008F6FB8" w:rsidP="006F277E">
            <w:pPr>
              <w:jc w:val="both"/>
              <w:rPr>
                <w:rFonts w:ascii="Arial" w:hAnsi="Arial" w:cs="Arial"/>
                <w:b/>
                <w:sz w:val="20"/>
                <w:szCs w:val="20"/>
              </w:rPr>
            </w:pPr>
            <w:r w:rsidRPr="00931D91">
              <w:rPr>
                <w:rFonts w:ascii="Arial" w:hAnsi="Arial" w:cs="Arial"/>
                <w:b/>
                <w:sz w:val="20"/>
                <w:szCs w:val="20"/>
              </w:rPr>
              <w:t xml:space="preserve">Fläche des </w:t>
            </w:r>
            <w:r w:rsidR="009220A9">
              <w:rPr>
                <w:rFonts w:ascii="Arial" w:hAnsi="Arial" w:cs="Arial"/>
                <w:b/>
                <w:sz w:val="20"/>
                <w:szCs w:val="20"/>
              </w:rPr>
              <w:t>Untersuchungsraums</w:t>
            </w:r>
          </w:p>
          <w:p w:rsidR="00E84298" w:rsidRDefault="00E84298" w:rsidP="00E84298">
            <w:pPr>
              <w:widowControl w:val="0"/>
              <w:autoSpaceDE w:val="0"/>
              <w:autoSpaceDN w:val="0"/>
              <w:adjustRightInd w:val="0"/>
              <w:jc w:val="both"/>
              <w:rPr>
                <w:rFonts w:ascii="Arial" w:hAnsi="Arial" w:cs="BKLLPA+Arial"/>
                <w:color w:val="000000"/>
                <w:sz w:val="20"/>
                <w:szCs w:val="20"/>
              </w:rPr>
            </w:pPr>
            <w:r w:rsidRPr="00E84298">
              <w:rPr>
                <w:rFonts w:ascii="Arial" w:hAnsi="Arial" w:cs="BKLLPA+Arial"/>
                <w:color w:val="000000"/>
                <w:sz w:val="20"/>
                <w:szCs w:val="20"/>
              </w:rPr>
              <w:t>Gegenstand der Grundleistungen bei Umweltverträglichkeitsstudien ist der Untersuchungsraum.</w:t>
            </w:r>
          </w:p>
          <w:p w:rsidR="00E84298" w:rsidRPr="00E84298" w:rsidRDefault="00E84298" w:rsidP="00E84298">
            <w:pPr>
              <w:widowControl w:val="0"/>
              <w:autoSpaceDE w:val="0"/>
              <w:autoSpaceDN w:val="0"/>
              <w:adjustRightInd w:val="0"/>
              <w:jc w:val="both"/>
              <w:rPr>
                <w:rFonts w:ascii="Arial" w:hAnsi="Arial" w:cs="BKLLPA+Arial"/>
                <w:color w:val="000000"/>
                <w:sz w:val="20"/>
                <w:szCs w:val="20"/>
              </w:rPr>
            </w:pPr>
          </w:p>
          <w:p w:rsidR="004B4410" w:rsidRDefault="00E84298" w:rsidP="00E84298">
            <w:pPr>
              <w:widowControl w:val="0"/>
              <w:autoSpaceDE w:val="0"/>
              <w:autoSpaceDN w:val="0"/>
              <w:adjustRightInd w:val="0"/>
              <w:jc w:val="both"/>
              <w:rPr>
                <w:rFonts w:ascii="Arial" w:hAnsi="Arial" w:cs="BKLLPA+Arial"/>
                <w:color w:val="000000"/>
                <w:sz w:val="20"/>
                <w:szCs w:val="20"/>
              </w:rPr>
            </w:pPr>
            <w:r w:rsidRPr="00E84298">
              <w:rPr>
                <w:rFonts w:ascii="Arial" w:hAnsi="Arial" w:cs="BKLLPA+Arial"/>
                <w:color w:val="000000"/>
                <w:sz w:val="20"/>
                <w:szCs w:val="20"/>
              </w:rPr>
              <w:t xml:space="preserve">Der Untersuchungsraum ist entsprechend der Planungsaufgabe fallbezogen, d. h. insbesondere in Abhängigkeit von Naturhaushalt und Landschaftsbild, </w:t>
            </w:r>
            <w:r w:rsidR="00452252">
              <w:rPr>
                <w:rFonts w:ascii="Arial" w:hAnsi="Arial" w:cs="BKLLPA+Arial"/>
                <w:color w:val="000000"/>
                <w:sz w:val="20"/>
                <w:szCs w:val="20"/>
              </w:rPr>
              <w:t xml:space="preserve">Charakter des betroffenen Gewässers </w:t>
            </w:r>
            <w:r w:rsidRPr="00E84298">
              <w:rPr>
                <w:rFonts w:ascii="Arial" w:hAnsi="Arial" w:cs="BKLLPA+Arial"/>
                <w:color w:val="000000"/>
                <w:sz w:val="20"/>
                <w:szCs w:val="20"/>
              </w:rPr>
              <w:t xml:space="preserve">und </w:t>
            </w:r>
            <w:r w:rsidR="00452252">
              <w:rPr>
                <w:rFonts w:ascii="Arial" w:hAnsi="Arial" w:cs="BKLLPA+Arial"/>
                <w:color w:val="000000"/>
                <w:sz w:val="20"/>
                <w:szCs w:val="20"/>
              </w:rPr>
              <w:t>Eingriffstiefe</w:t>
            </w:r>
            <w:r w:rsidRPr="00E84298">
              <w:rPr>
                <w:rFonts w:ascii="Arial" w:hAnsi="Arial" w:cs="BKLLPA+Arial"/>
                <w:color w:val="000000"/>
                <w:sz w:val="20"/>
                <w:szCs w:val="20"/>
              </w:rPr>
              <w:t xml:space="preserve"> abzugrenzen. Anhaltswerte bieten die in de</w:t>
            </w:r>
            <w:r w:rsidR="00452252">
              <w:rPr>
                <w:rFonts w:ascii="Arial" w:hAnsi="Arial" w:cs="BKLLPA+Arial"/>
                <w:color w:val="000000"/>
                <w:sz w:val="20"/>
                <w:szCs w:val="20"/>
              </w:rPr>
              <w:t>r</w:t>
            </w:r>
            <w:r w:rsidRPr="00E84298">
              <w:rPr>
                <w:rFonts w:ascii="Arial" w:hAnsi="Arial" w:cs="BKLLPA+Arial"/>
                <w:color w:val="000000"/>
                <w:sz w:val="20"/>
                <w:szCs w:val="20"/>
              </w:rPr>
              <w:t xml:space="preserve"> „Richtlinie zur </w:t>
            </w:r>
            <w:r w:rsidR="00452252">
              <w:rPr>
                <w:rFonts w:ascii="Arial" w:hAnsi="Arial" w:cs="BKLLPA+Arial"/>
                <w:color w:val="000000"/>
                <w:sz w:val="20"/>
                <w:szCs w:val="20"/>
              </w:rPr>
              <w:t>Ausfertigung</w:t>
            </w:r>
            <w:r w:rsidRPr="00E84298">
              <w:rPr>
                <w:rFonts w:ascii="Arial" w:hAnsi="Arial" w:cs="BKLLPA+Arial"/>
                <w:color w:val="000000"/>
                <w:sz w:val="20"/>
                <w:szCs w:val="20"/>
              </w:rPr>
              <w:t xml:space="preserve"> </w:t>
            </w:r>
            <w:r w:rsidR="00452252">
              <w:rPr>
                <w:rFonts w:ascii="Arial" w:hAnsi="Arial" w:cs="BKLLPA+Arial"/>
                <w:color w:val="000000"/>
                <w:sz w:val="20"/>
                <w:szCs w:val="20"/>
              </w:rPr>
              <w:t>von</w:t>
            </w:r>
            <w:r w:rsidRPr="00E84298">
              <w:rPr>
                <w:rFonts w:ascii="Arial" w:hAnsi="Arial" w:cs="BKLLPA+Arial"/>
                <w:color w:val="000000"/>
                <w:sz w:val="20"/>
                <w:szCs w:val="20"/>
              </w:rPr>
              <w:t xml:space="preserve"> Vertrag</w:t>
            </w:r>
            <w:r w:rsidR="00452252">
              <w:rPr>
                <w:rFonts w:ascii="Arial" w:hAnsi="Arial" w:cs="BKLLPA+Arial"/>
                <w:color w:val="000000"/>
                <w:sz w:val="20"/>
                <w:szCs w:val="20"/>
              </w:rPr>
              <w:t xml:space="preserve"> VII.05.0.Wa</w:t>
            </w:r>
            <w:r w:rsidR="002E374E">
              <w:rPr>
                <w:rFonts w:ascii="Arial" w:hAnsi="Arial" w:cs="BKLLPA+Arial"/>
                <w:color w:val="000000"/>
                <w:sz w:val="20"/>
                <w:szCs w:val="20"/>
              </w:rPr>
              <w:t>“</w:t>
            </w:r>
            <w:r w:rsidRPr="00E84298">
              <w:rPr>
                <w:rFonts w:ascii="Arial" w:hAnsi="Arial" w:cs="BKLLPA+Arial"/>
                <w:color w:val="000000"/>
                <w:sz w:val="20"/>
                <w:szCs w:val="20"/>
              </w:rPr>
              <w:t xml:space="preserve"> </w:t>
            </w:r>
            <w:r w:rsidR="00452252">
              <w:rPr>
                <w:rFonts w:ascii="Arial" w:hAnsi="Arial" w:cs="BKLLPA+Arial"/>
                <w:color w:val="000000"/>
                <w:sz w:val="20"/>
                <w:szCs w:val="20"/>
              </w:rPr>
              <w:t>(LBP</w:t>
            </w:r>
            <w:r w:rsidRPr="00E84298">
              <w:rPr>
                <w:rFonts w:ascii="Arial" w:hAnsi="Arial" w:cs="BKLLPA+Arial"/>
                <w:color w:val="000000"/>
                <w:sz w:val="20"/>
                <w:szCs w:val="20"/>
              </w:rPr>
              <w:t xml:space="preserve">) genannten Werte für das Planungsgebiet </w:t>
            </w:r>
            <w:r w:rsidR="004B4410">
              <w:rPr>
                <w:rFonts w:ascii="Arial" w:hAnsi="Arial" w:cs="BKLLPA+Arial"/>
                <w:color w:val="000000"/>
                <w:sz w:val="20"/>
                <w:szCs w:val="20"/>
              </w:rPr>
              <w:t>des LBP</w:t>
            </w:r>
            <w:r w:rsidRPr="00E84298">
              <w:rPr>
                <w:rFonts w:ascii="Arial" w:hAnsi="Arial" w:cs="BKLLPA+Arial"/>
                <w:color w:val="000000"/>
                <w:sz w:val="20"/>
                <w:szCs w:val="20"/>
              </w:rPr>
              <w:t xml:space="preserve">. </w:t>
            </w:r>
          </w:p>
          <w:p w:rsidR="004B4410" w:rsidRDefault="004B4410" w:rsidP="00E84298">
            <w:pPr>
              <w:widowControl w:val="0"/>
              <w:autoSpaceDE w:val="0"/>
              <w:autoSpaceDN w:val="0"/>
              <w:adjustRightInd w:val="0"/>
              <w:jc w:val="both"/>
              <w:rPr>
                <w:rFonts w:ascii="Arial" w:hAnsi="Arial" w:cs="BKLLPA+Arial"/>
                <w:color w:val="000000"/>
                <w:sz w:val="20"/>
                <w:szCs w:val="20"/>
              </w:rPr>
            </w:pPr>
          </w:p>
          <w:p w:rsidR="00E84298" w:rsidRDefault="00E84298" w:rsidP="00E84298">
            <w:pPr>
              <w:widowControl w:val="0"/>
              <w:autoSpaceDE w:val="0"/>
              <w:autoSpaceDN w:val="0"/>
              <w:adjustRightInd w:val="0"/>
              <w:jc w:val="both"/>
              <w:rPr>
                <w:rFonts w:ascii="Arial" w:hAnsi="Arial" w:cs="BKLLPA+Arial"/>
                <w:color w:val="000000"/>
                <w:sz w:val="20"/>
                <w:szCs w:val="20"/>
              </w:rPr>
            </w:pPr>
            <w:r w:rsidRPr="00E84298">
              <w:rPr>
                <w:rFonts w:ascii="Arial" w:hAnsi="Arial" w:cs="BKLLPA+Arial"/>
                <w:color w:val="000000"/>
                <w:sz w:val="20"/>
                <w:szCs w:val="20"/>
              </w:rPr>
              <w:t>Der Untersuchungsraum ist vom AG festzulegen und ist unveränderlicher Teil der Leistungsanfrage.</w:t>
            </w:r>
          </w:p>
          <w:p w:rsidR="004B4410" w:rsidRPr="00E84298" w:rsidRDefault="004B4410" w:rsidP="00E84298">
            <w:pPr>
              <w:widowControl w:val="0"/>
              <w:autoSpaceDE w:val="0"/>
              <w:autoSpaceDN w:val="0"/>
              <w:adjustRightInd w:val="0"/>
              <w:jc w:val="both"/>
              <w:rPr>
                <w:rFonts w:ascii="Arial" w:hAnsi="Arial" w:cs="BKLLPA+Arial"/>
                <w:color w:val="000000"/>
                <w:sz w:val="20"/>
                <w:szCs w:val="20"/>
              </w:rPr>
            </w:pPr>
          </w:p>
          <w:p w:rsidR="00E84298" w:rsidRDefault="00E84298" w:rsidP="00E84298">
            <w:pPr>
              <w:widowControl w:val="0"/>
              <w:autoSpaceDE w:val="0"/>
              <w:autoSpaceDN w:val="0"/>
              <w:adjustRightInd w:val="0"/>
              <w:jc w:val="both"/>
              <w:rPr>
                <w:rFonts w:ascii="Arial" w:hAnsi="Arial" w:cs="BKLLPA+Arial"/>
                <w:color w:val="000000"/>
                <w:sz w:val="20"/>
                <w:szCs w:val="20"/>
              </w:rPr>
            </w:pPr>
            <w:r w:rsidRPr="00E84298">
              <w:rPr>
                <w:rFonts w:ascii="Arial" w:hAnsi="Arial" w:cs="BKLLPA+Arial"/>
                <w:color w:val="000000"/>
                <w:sz w:val="20"/>
                <w:szCs w:val="20"/>
              </w:rPr>
              <w:t>Die in einer Karte dargestellte Abgrenzung des Untersuchungsraums ist Teil des Vertrags.</w:t>
            </w:r>
          </w:p>
          <w:p w:rsidR="004B4410" w:rsidRPr="00E84298" w:rsidRDefault="004B4410" w:rsidP="00E84298">
            <w:pPr>
              <w:widowControl w:val="0"/>
              <w:autoSpaceDE w:val="0"/>
              <w:autoSpaceDN w:val="0"/>
              <w:adjustRightInd w:val="0"/>
              <w:jc w:val="both"/>
              <w:rPr>
                <w:rFonts w:ascii="Arial" w:hAnsi="Arial" w:cs="BKLLPA+Arial"/>
                <w:color w:val="000000"/>
                <w:sz w:val="20"/>
                <w:szCs w:val="20"/>
              </w:rPr>
            </w:pPr>
          </w:p>
          <w:p w:rsidR="00E84298" w:rsidRPr="004B4410" w:rsidRDefault="00E84298" w:rsidP="00E84298">
            <w:pPr>
              <w:widowControl w:val="0"/>
              <w:autoSpaceDE w:val="0"/>
              <w:autoSpaceDN w:val="0"/>
              <w:adjustRightInd w:val="0"/>
              <w:jc w:val="both"/>
              <w:rPr>
                <w:rFonts w:ascii="Arial" w:hAnsi="Arial" w:cs="BKLLPA+Arial"/>
                <w:color w:val="000000"/>
                <w:sz w:val="20"/>
                <w:szCs w:val="20"/>
                <w:u w:val="single"/>
              </w:rPr>
            </w:pPr>
            <w:r w:rsidRPr="004B4410">
              <w:rPr>
                <w:rFonts w:ascii="Arial" w:hAnsi="Arial" w:cs="BKLLPA+Arial"/>
                <w:color w:val="000000"/>
                <w:sz w:val="20"/>
                <w:szCs w:val="20"/>
                <w:u w:val="single"/>
              </w:rPr>
              <w:t>Anpassung des Untersuchungsraums im Planungsprozess UVS</w:t>
            </w:r>
          </w:p>
          <w:p w:rsidR="00E84298" w:rsidRDefault="00E84298" w:rsidP="00E84298">
            <w:pPr>
              <w:widowControl w:val="0"/>
              <w:autoSpaceDE w:val="0"/>
              <w:autoSpaceDN w:val="0"/>
              <w:adjustRightInd w:val="0"/>
              <w:jc w:val="both"/>
              <w:rPr>
                <w:rFonts w:ascii="Arial" w:hAnsi="Arial" w:cs="BKLLPA+Arial"/>
                <w:color w:val="000000"/>
                <w:sz w:val="20"/>
                <w:szCs w:val="20"/>
              </w:rPr>
            </w:pPr>
            <w:r w:rsidRPr="00E84298">
              <w:rPr>
                <w:rFonts w:ascii="Arial" w:hAnsi="Arial" w:cs="BKLLPA+Arial"/>
                <w:color w:val="000000"/>
                <w:sz w:val="20"/>
                <w:szCs w:val="20"/>
              </w:rPr>
              <w:t>Mit zunehmender Konkretisierung der Planung ist die Abgrenzung des Untersuchungsraums zu überprüfen. Um die betroffenen Wert- und Funktionselemente von besonderer Bedeutung für Naturschutz und Landschaftspflege ganzheitlich erfassen und bewerten zu können, kann es erforderlich werden, den Untersuchungsraum zu erweitern.</w:t>
            </w:r>
            <w:r w:rsidR="004B4410">
              <w:rPr>
                <w:rFonts w:ascii="Arial" w:hAnsi="Arial" w:cs="BKLLPA+Arial"/>
                <w:color w:val="000000"/>
                <w:sz w:val="20"/>
                <w:szCs w:val="20"/>
              </w:rPr>
              <w:t xml:space="preserve"> </w:t>
            </w:r>
            <w:r w:rsidRPr="00E84298">
              <w:rPr>
                <w:rFonts w:ascii="Arial" w:hAnsi="Arial" w:cs="BKLLPA+Arial"/>
                <w:color w:val="000000"/>
                <w:sz w:val="20"/>
                <w:szCs w:val="20"/>
              </w:rPr>
              <w:t>Die Abgrenzung des erweiterten Untersuchungsraums ist einschließlich der Auswirkungen auf das Honorar (aktualisierte Honorarermittlung) zwischen Auftraggeber und Auftragnehmer schriftlich zu vereinbaren.</w:t>
            </w:r>
          </w:p>
          <w:p w:rsidR="008F6FB8" w:rsidRPr="00931D91" w:rsidRDefault="008F6FB8" w:rsidP="003551A5">
            <w:pPr>
              <w:widowControl w:val="0"/>
              <w:autoSpaceDE w:val="0"/>
              <w:autoSpaceDN w:val="0"/>
              <w:adjustRightInd w:val="0"/>
              <w:jc w:val="both"/>
              <w:rPr>
                <w:rFonts w:ascii="Arial" w:hAnsi="Arial" w:cs="BKLLPA+Arial"/>
                <w:sz w:val="20"/>
                <w:szCs w:val="20"/>
              </w:rPr>
            </w:pPr>
          </w:p>
        </w:tc>
      </w:tr>
      <w:tr w:rsidR="00A2713B" w:rsidRPr="00931D91" w:rsidTr="0072787A">
        <w:trPr>
          <w:gridAfter w:val="5"/>
          <w:wAfter w:w="51" w:type="dxa"/>
        </w:trPr>
        <w:tc>
          <w:tcPr>
            <w:tcW w:w="1200" w:type="dxa"/>
          </w:tcPr>
          <w:p w:rsidR="00A2713B" w:rsidRPr="00931D91" w:rsidRDefault="00A2713B" w:rsidP="000E3400">
            <w:pPr>
              <w:jc w:val="both"/>
              <w:rPr>
                <w:rFonts w:ascii="Arial" w:hAnsi="Arial" w:cs="Arial"/>
                <w:b/>
                <w:color w:val="000000"/>
                <w:sz w:val="20"/>
                <w:szCs w:val="20"/>
              </w:rPr>
            </w:pPr>
            <w:r w:rsidRPr="00931D91">
              <w:rPr>
                <w:rFonts w:ascii="Arial" w:hAnsi="Arial" w:cs="Arial"/>
                <w:b/>
                <w:color w:val="000000"/>
                <w:sz w:val="20"/>
                <w:szCs w:val="20"/>
              </w:rPr>
              <w:t>10.</w:t>
            </w:r>
            <w:r w:rsidR="000E3400">
              <w:rPr>
                <w:rFonts w:ascii="Arial" w:hAnsi="Arial" w:cs="Arial"/>
                <w:b/>
                <w:color w:val="000000"/>
                <w:sz w:val="20"/>
                <w:szCs w:val="20"/>
              </w:rPr>
              <w:t>3</w:t>
            </w:r>
          </w:p>
        </w:tc>
        <w:tc>
          <w:tcPr>
            <w:tcW w:w="8357" w:type="dxa"/>
            <w:gridSpan w:val="4"/>
          </w:tcPr>
          <w:p w:rsidR="00A2713B" w:rsidRPr="00931D91" w:rsidRDefault="00A2713B" w:rsidP="008F6D05">
            <w:pPr>
              <w:ind w:right="-113"/>
              <w:rPr>
                <w:rFonts w:ascii="Arial" w:hAnsi="Arial" w:cs="Arial"/>
                <w:sz w:val="20"/>
                <w:szCs w:val="20"/>
              </w:rPr>
            </w:pPr>
            <w:r w:rsidRPr="00931D91">
              <w:rPr>
                <w:rFonts w:ascii="Arial" w:hAnsi="Arial" w:cs="Arial"/>
                <w:b/>
                <w:sz w:val="20"/>
                <w:szCs w:val="20"/>
              </w:rPr>
              <w:t>Besondere Leistungen</w:t>
            </w:r>
            <w:r w:rsidRPr="00931D91">
              <w:rPr>
                <w:rFonts w:ascii="Arial" w:hAnsi="Arial" w:cs="Arial"/>
                <w:sz w:val="20"/>
                <w:szCs w:val="20"/>
              </w:rPr>
              <w:t xml:space="preserve"> </w:t>
            </w:r>
          </w:p>
          <w:p w:rsidR="008F6D05" w:rsidRPr="00931D91" w:rsidRDefault="008F6D05" w:rsidP="008F6D05">
            <w:pPr>
              <w:ind w:right="-113"/>
              <w:rPr>
                <w:rFonts w:ascii="Arial" w:hAnsi="Arial" w:cs="Arial"/>
                <w:sz w:val="20"/>
                <w:szCs w:val="20"/>
              </w:rPr>
            </w:pPr>
            <w:r w:rsidRPr="00931D91">
              <w:rPr>
                <w:rFonts w:ascii="Arial" w:hAnsi="Arial" w:cs="Arial"/>
                <w:sz w:val="20"/>
                <w:szCs w:val="20"/>
              </w:rPr>
              <w:t xml:space="preserve">Besondere Leistungen </w:t>
            </w:r>
            <w:r w:rsidR="000E3400">
              <w:rPr>
                <w:rFonts w:ascii="Arial" w:hAnsi="Arial" w:cs="Arial"/>
                <w:sz w:val="20"/>
                <w:szCs w:val="20"/>
              </w:rPr>
              <w:t>sind</w:t>
            </w:r>
            <w:r w:rsidRPr="00931D91">
              <w:rPr>
                <w:rFonts w:ascii="Arial" w:hAnsi="Arial" w:cs="Arial"/>
                <w:sz w:val="20"/>
                <w:szCs w:val="20"/>
              </w:rPr>
              <w:t xml:space="preserve"> pauschal </w:t>
            </w:r>
            <w:r w:rsidR="009B6477">
              <w:rPr>
                <w:rFonts w:ascii="Arial" w:hAnsi="Arial" w:cs="Arial"/>
                <w:sz w:val="20"/>
                <w:szCs w:val="20"/>
              </w:rPr>
              <w:t xml:space="preserve">zu </w:t>
            </w:r>
            <w:r w:rsidRPr="00931D91">
              <w:rPr>
                <w:rFonts w:ascii="Arial" w:hAnsi="Arial" w:cs="Arial"/>
                <w:sz w:val="20"/>
                <w:szCs w:val="20"/>
              </w:rPr>
              <w:t>vergüte</w:t>
            </w:r>
            <w:r w:rsidR="009B6477">
              <w:rPr>
                <w:rFonts w:ascii="Arial" w:hAnsi="Arial" w:cs="Arial"/>
                <w:sz w:val="20"/>
                <w:szCs w:val="20"/>
              </w:rPr>
              <w:t>n</w:t>
            </w:r>
            <w:r w:rsidRPr="00931D91">
              <w:rPr>
                <w:rFonts w:ascii="Arial" w:hAnsi="Arial" w:cs="Arial"/>
                <w:sz w:val="20"/>
                <w:szCs w:val="20"/>
              </w:rPr>
              <w:t>. Die Honorarvereinbarungen sind in der Anlage zu § 6 aufzunehmen. Im Vertrag sind lediglich die voraussichtlichen Gesamtsummen pro Leistungsstufe auszuweisen.</w:t>
            </w:r>
          </w:p>
          <w:p w:rsidR="008F6D05" w:rsidRPr="00931D91" w:rsidRDefault="008F6D05" w:rsidP="008F6D05">
            <w:pPr>
              <w:ind w:right="-113"/>
              <w:rPr>
                <w:rFonts w:ascii="Arial" w:hAnsi="Arial" w:cs="Arial"/>
                <w:sz w:val="20"/>
                <w:szCs w:val="20"/>
              </w:rPr>
            </w:pPr>
          </w:p>
        </w:tc>
      </w:tr>
      <w:tr w:rsidR="00C17F45" w:rsidRPr="00931D91" w:rsidTr="00092B81">
        <w:trPr>
          <w:gridAfter w:val="4"/>
          <w:wAfter w:w="39" w:type="dxa"/>
        </w:trPr>
        <w:tc>
          <w:tcPr>
            <w:tcW w:w="1200" w:type="dxa"/>
          </w:tcPr>
          <w:p w:rsidR="00C17F45" w:rsidRPr="00931D91" w:rsidRDefault="00C17F45" w:rsidP="000735DF">
            <w:pPr>
              <w:jc w:val="both"/>
              <w:rPr>
                <w:rFonts w:ascii="Arial" w:hAnsi="Arial" w:cs="Arial"/>
                <w:b/>
                <w:sz w:val="20"/>
                <w:szCs w:val="20"/>
              </w:rPr>
            </w:pPr>
            <w:r w:rsidRPr="00931D91">
              <w:rPr>
                <w:rFonts w:ascii="Arial" w:hAnsi="Arial" w:cs="Arial"/>
                <w:b/>
                <w:sz w:val="20"/>
                <w:szCs w:val="20"/>
              </w:rPr>
              <w:t>10.</w:t>
            </w:r>
            <w:r w:rsidR="00D86153">
              <w:rPr>
                <w:rFonts w:ascii="Arial" w:hAnsi="Arial" w:cs="Arial"/>
                <w:b/>
                <w:sz w:val="20"/>
                <w:szCs w:val="20"/>
              </w:rPr>
              <w:t>5</w:t>
            </w:r>
          </w:p>
        </w:tc>
        <w:tc>
          <w:tcPr>
            <w:tcW w:w="8369" w:type="dxa"/>
            <w:gridSpan w:val="5"/>
          </w:tcPr>
          <w:p w:rsidR="00785DB4" w:rsidRPr="00931D91" w:rsidRDefault="00785DB4" w:rsidP="006F277E">
            <w:pPr>
              <w:jc w:val="both"/>
              <w:rPr>
                <w:rFonts w:ascii="Arial" w:hAnsi="Arial" w:cs="Arial"/>
                <w:b/>
                <w:sz w:val="20"/>
                <w:szCs w:val="20"/>
              </w:rPr>
            </w:pPr>
            <w:r w:rsidRPr="00931D91">
              <w:rPr>
                <w:rFonts w:ascii="Arial" w:hAnsi="Arial" w:cs="Arial"/>
                <w:b/>
                <w:sz w:val="20"/>
                <w:szCs w:val="20"/>
              </w:rPr>
              <w:t>Sonstige/Weitere Vergütungsregelungen</w:t>
            </w:r>
          </w:p>
          <w:p w:rsidR="00A2713B" w:rsidRPr="00931D91" w:rsidRDefault="00C17F45" w:rsidP="009B6477">
            <w:pPr>
              <w:jc w:val="both"/>
              <w:rPr>
                <w:rFonts w:ascii="Arial" w:hAnsi="Arial" w:cs="Arial"/>
                <w:sz w:val="20"/>
                <w:szCs w:val="20"/>
              </w:rPr>
            </w:pPr>
            <w:r w:rsidRPr="00931D91">
              <w:rPr>
                <w:rFonts w:ascii="Arial" w:hAnsi="Arial" w:cs="Arial"/>
                <w:sz w:val="20"/>
                <w:szCs w:val="20"/>
              </w:rPr>
              <w:t xml:space="preserve">Hier können sonstige weitere Vergütungsregelungen </w:t>
            </w:r>
            <w:r w:rsidR="00785DB4" w:rsidRPr="00931D91">
              <w:rPr>
                <w:rFonts w:ascii="Arial" w:hAnsi="Arial" w:cs="Arial"/>
                <w:sz w:val="20"/>
                <w:szCs w:val="20"/>
              </w:rPr>
              <w:t>aufgenommen werden.</w:t>
            </w:r>
          </w:p>
        </w:tc>
      </w:tr>
      <w:tr w:rsidR="00393898" w:rsidRPr="00931D91" w:rsidTr="00092B81">
        <w:trPr>
          <w:gridAfter w:val="4"/>
          <w:wAfter w:w="39" w:type="dxa"/>
        </w:trPr>
        <w:tc>
          <w:tcPr>
            <w:tcW w:w="1200" w:type="dxa"/>
          </w:tcPr>
          <w:p w:rsidR="00393898" w:rsidRPr="00931D91" w:rsidRDefault="00393898" w:rsidP="006F277E">
            <w:pPr>
              <w:rPr>
                <w:rFonts w:ascii="Arial" w:hAnsi="Arial" w:cs="Arial"/>
                <w:b/>
                <w:sz w:val="20"/>
                <w:szCs w:val="20"/>
              </w:rPr>
            </w:pPr>
          </w:p>
        </w:tc>
        <w:tc>
          <w:tcPr>
            <w:tcW w:w="8369" w:type="dxa"/>
            <w:gridSpan w:val="5"/>
          </w:tcPr>
          <w:p w:rsidR="00393898" w:rsidRPr="00931D91" w:rsidRDefault="00393898" w:rsidP="006F277E">
            <w:pPr>
              <w:jc w:val="both"/>
              <w:rPr>
                <w:rFonts w:ascii="Arial" w:hAnsi="Arial" w:cs="Arial"/>
                <w:b/>
                <w:sz w:val="20"/>
                <w:szCs w:val="20"/>
              </w:rPr>
            </w:pPr>
          </w:p>
        </w:tc>
      </w:tr>
      <w:tr w:rsidR="00C17F45" w:rsidRPr="00931D91" w:rsidTr="00092B81">
        <w:trPr>
          <w:gridAfter w:val="4"/>
          <w:wAfter w:w="39" w:type="dxa"/>
        </w:trPr>
        <w:tc>
          <w:tcPr>
            <w:tcW w:w="1200" w:type="dxa"/>
          </w:tcPr>
          <w:p w:rsidR="00C17F45" w:rsidRPr="00931D91" w:rsidRDefault="00C17F45" w:rsidP="006F277E">
            <w:pPr>
              <w:rPr>
                <w:rFonts w:ascii="Arial" w:hAnsi="Arial" w:cs="Arial"/>
                <w:b/>
                <w:sz w:val="20"/>
                <w:szCs w:val="20"/>
              </w:rPr>
            </w:pPr>
            <w:r w:rsidRPr="00931D91">
              <w:rPr>
                <w:rFonts w:ascii="Arial" w:hAnsi="Arial" w:cs="Arial"/>
                <w:b/>
                <w:sz w:val="20"/>
                <w:szCs w:val="20"/>
              </w:rPr>
              <w:t>Zu § 11</w:t>
            </w:r>
            <w:r w:rsidRPr="00931D91">
              <w:rPr>
                <w:rFonts w:ascii="Arial" w:hAnsi="Arial" w:cs="Arial"/>
                <w:b/>
                <w:sz w:val="20"/>
                <w:szCs w:val="20"/>
              </w:rPr>
              <w:br/>
            </w:r>
            <w:r w:rsidR="00393898" w:rsidRPr="00931D91">
              <w:rPr>
                <w:rFonts w:ascii="Arial" w:hAnsi="Arial" w:cs="Arial"/>
                <w:b/>
                <w:sz w:val="20"/>
                <w:szCs w:val="20"/>
              </w:rPr>
              <w:t>11.1</w:t>
            </w:r>
          </w:p>
        </w:tc>
        <w:tc>
          <w:tcPr>
            <w:tcW w:w="8369" w:type="dxa"/>
            <w:gridSpan w:val="5"/>
          </w:tcPr>
          <w:p w:rsidR="00343844" w:rsidRPr="00931D91" w:rsidRDefault="00343844" w:rsidP="006F277E">
            <w:pPr>
              <w:jc w:val="both"/>
              <w:rPr>
                <w:rFonts w:ascii="Arial" w:hAnsi="Arial" w:cs="Arial"/>
                <w:sz w:val="20"/>
                <w:szCs w:val="20"/>
              </w:rPr>
            </w:pPr>
            <w:r w:rsidRPr="00931D91">
              <w:rPr>
                <w:rFonts w:ascii="Arial" w:hAnsi="Arial" w:cs="Arial"/>
                <w:b/>
                <w:sz w:val="20"/>
                <w:szCs w:val="20"/>
              </w:rPr>
              <w:t>Nebenkosten</w:t>
            </w:r>
            <w:r w:rsidRPr="00931D91">
              <w:rPr>
                <w:rFonts w:ascii="Arial" w:hAnsi="Arial" w:cs="Arial"/>
                <w:sz w:val="20"/>
                <w:szCs w:val="20"/>
              </w:rPr>
              <w:t xml:space="preserve"> </w:t>
            </w:r>
          </w:p>
          <w:p w:rsidR="00C17F45" w:rsidRPr="00931D91" w:rsidRDefault="00C17F45" w:rsidP="006F277E">
            <w:pPr>
              <w:jc w:val="both"/>
              <w:rPr>
                <w:rFonts w:ascii="Arial" w:hAnsi="Arial" w:cs="Arial"/>
                <w:sz w:val="20"/>
                <w:szCs w:val="20"/>
              </w:rPr>
            </w:pPr>
            <w:r w:rsidRPr="00931D91">
              <w:rPr>
                <w:rFonts w:ascii="Arial" w:hAnsi="Arial" w:cs="Arial"/>
                <w:sz w:val="20"/>
                <w:szCs w:val="20"/>
              </w:rPr>
              <w:t xml:space="preserve">Die Vereinbarung einer Pauschale ist grundsätzlich anzustreben; die ihr zu Grunde gelegten Einzelansätze sind </w:t>
            </w:r>
            <w:r w:rsidR="001843C1" w:rsidRPr="00931D91">
              <w:rPr>
                <w:rFonts w:ascii="Arial" w:hAnsi="Arial" w:cs="Arial"/>
                <w:sz w:val="20"/>
                <w:szCs w:val="20"/>
              </w:rPr>
              <w:t>i</w:t>
            </w:r>
            <w:r w:rsidR="00694B19" w:rsidRPr="00931D91">
              <w:rPr>
                <w:rFonts w:ascii="Arial" w:hAnsi="Arial" w:cs="Arial"/>
                <w:sz w:val="20"/>
                <w:szCs w:val="20"/>
              </w:rPr>
              <w:t>n der Dokumentation</w:t>
            </w:r>
            <w:r w:rsidR="001843C1" w:rsidRPr="00931D91">
              <w:rPr>
                <w:rFonts w:ascii="Arial" w:hAnsi="Arial" w:cs="Arial"/>
                <w:sz w:val="20"/>
                <w:szCs w:val="20"/>
              </w:rPr>
              <w:t xml:space="preserve"> </w:t>
            </w:r>
            <w:r w:rsidRPr="00931D91">
              <w:rPr>
                <w:rFonts w:ascii="Arial" w:hAnsi="Arial" w:cs="Arial"/>
                <w:sz w:val="20"/>
                <w:szCs w:val="20"/>
              </w:rPr>
              <w:t xml:space="preserve">festzuhalten. </w:t>
            </w:r>
          </w:p>
          <w:p w:rsidR="00393898" w:rsidRPr="00931D91" w:rsidRDefault="00393898" w:rsidP="00393898">
            <w:pPr>
              <w:jc w:val="both"/>
              <w:rPr>
                <w:rFonts w:ascii="Arial" w:hAnsi="Arial" w:cs="Arial"/>
                <w:color w:val="000000"/>
                <w:sz w:val="20"/>
                <w:szCs w:val="20"/>
              </w:rPr>
            </w:pPr>
            <w:r w:rsidRPr="00931D91">
              <w:rPr>
                <w:rFonts w:ascii="Arial" w:hAnsi="Arial" w:cs="Arial"/>
                <w:color w:val="000000"/>
                <w:sz w:val="20"/>
                <w:szCs w:val="20"/>
              </w:rPr>
              <w:t>Soweit vereinbart wird, dass die Nebenkosten nicht erstattet werden, liegt darin keine unzulässige Mindestsatzunterschreitung.</w:t>
            </w:r>
          </w:p>
          <w:p w:rsidR="00A2713B" w:rsidRPr="00931D91" w:rsidRDefault="00A2713B" w:rsidP="006F277E">
            <w:pPr>
              <w:jc w:val="both"/>
              <w:rPr>
                <w:rFonts w:ascii="Arial" w:hAnsi="Arial" w:cs="Arial"/>
                <w:sz w:val="20"/>
                <w:szCs w:val="20"/>
              </w:rPr>
            </w:pPr>
          </w:p>
        </w:tc>
      </w:tr>
      <w:tr w:rsidR="00A2713B" w:rsidRPr="00931D91" w:rsidTr="00092B81">
        <w:trPr>
          <w:gridAfter w:val="5"/>
          <w:wAfter w:w="51" w:type="dxa"/>
        </w:trPr>
        <w:tc>
          <w:tcPr>
            <w:tcW w:w="1200" w:type="dxa"/>
          </w:tcPr>
          <w:p w:rsidR="00A2713B" w:rsidRPr="00931D91" w:rsidRDefault="00A2713B" w:rsidP="006F277E">
            <w:pPr>
              <w:jc w:val="both"/>
              <w:rPr>
                <w:rFonts w:ascii="Arial" w:hAnsi="Arial" w:cs="Arial"/>
                <w:b/>
                <w:color w:val="000000"/>
                <w:sz w:val="20"/>
                <w:szCs w:val="20"/>
              </w:rPr>
            </w:pPr>
            <w:r w:rsidRPr="00931D91">
              <w:rPr>
                <w:rFonts w:ascii="Arial" w:hAnsi="Arial" w:cs="Arial"/>
                <w:b/>
                <w:sz w:val="20"/>
                <w:szCs w:val="20"/>
              </w:rPr>
              <w:t>11.3</w:t>
            </w:r>
          </w:p>
        </w:tc>
        <w:tc>
          <w:tcPr>
            <w:tcW w:w="8357" w:type="dxa"/>
            <w:gridSpan w:val="4"/>
          </w:tcPr>
          <w:p w:rsidR="00A2713B" w:rsidRPr="00931D91" w:rsidRDefault="00A2713B" w:rsidP="006F277E">
            <w:pPr>
              <w:ind w:right="-113"/>
              <w:rPr>
                <w:rFonts w:ascii="Arial" w:hAnsi="Arial" w:cs="Arial"/>
                <w:sz w:val="20"/>
              </w:rPr>
            </w:pPr>
            <w:r w:rsidRPr="00931D91">
              <w:rPr>
                <w:rFonts w:ascii="Arial" w:hAnsi="Arial" w:cs="Arial"/>
                <w:sz w:val="20"/>
              </w:rPr>
              <w:t>Der Vorsteuerabzug ist bei der Ermittlung/Erstattung der Nebenkosten nach § 15 Abs. 1 UStG in Höhe von z. Zt. 15,97 v.H. vorzunehmen bei:</w:t>
            </w:r>
          </w:p>
          <w:p w:rsidR="00A2713B" w:rsidRPr="00931D91" w:rsidRDefault="00A2713B" w:rsidP="006F277E">
            <w:pPr>
              <w:ind w:right="-113"/>
              <w:rPr>
                <w:rFonts w:ascii="Arial" w:hAnsi="Arial" w:cs="Arial"/>
                <w:sz w:val="20"/>
              </w:rPr>
            </w:pPr>
            <w:r w:rsidRPr="00931D91">
              <w:rPr>
                <w:rFonts w:ascii="Arial" w:hAnsi="Arial" w:cs="Arial"/>
                <w:sz w:val="20"/>
              </w:rPr>
              <w:t>- Vervielfältigungskosten</w:t>
            </w:r>
          </w:p>
          <w:p w:rsidR="00A2713B" w:rsidRPr="00931D91" w:rsidRDefault="00A2713B" w:rsidP="006F277E">
            <w:pPr>
              <w:ind w:right="-113"/>
              <w:rPr>
                <w:rFonts w:ascii="Arial" w:hAnsi="Arial" w:cs="Arial"/>
                <w:sz w:val="20"/>
              </w:rPr>
            </w:pPr>
            <w:r w:rsidRPr="00931D91">
              <w:rPr>
                <w:rFonts w:ascii="Arial" w:hAnsi="Arial" w:cs="Arial"/>
                <w:sz w:val="20"/>
              </w:rPr>
              <w:t>- Telefonkosten</w:t>
            </w:r>
          </w:p>
          <w:p w:rsidR="00A2713B" w:rsidRPr="00931D91" w:rsidRDefault="00A2713B" w:rsidP="006F277E">
            <w:pPr>
              <w:ind w:right="-113"/>
              <w:rPr>
                <w:rFonts w:ascii="Arial" w:hAnsi="Arial" w:cs="Arial"/>
                <w:sz w:val="20"/>
              </w:rPr>
            </w:pPr>
            <w:r w:rsidRPr="00931D91">
              <w:rPr>
                <w:rFonts w:ascii="Arial" w:hAnsi="Arial" w:cs="Arial"/>
                <w:sz w:val="20"/>
              </w:rPr>
              <w:t>- Kosten für Bus, Bahn, Flugzeug und Taxi</w:t>
            </w:r>
          </w:p>
          <w:p w:rsidR="00A2713B" w:rsidRDefault="00A2713B" w:rsidP="00334FBD">
            <w:pPr>
              <w:ind w:left="113" w:hanging="113"/>
              <w:rPr>
                <w:rFonts w:ascii="Arial" w:hAnsi="Arial" w:cs="Arial"/>
                <w:sz w:val="20"/>
              </w:rPr>
            </w:pPr>
            <w:r w:rsidRPr="00931D91">
              <w:rPr>
                <w:rFonts w:ascii="Arial" w:hAnsi="Arial" w:cs="Arial"/>
                <w:sz w:val="20"/>
              </w:rPr>
              <w:t>- bei sonstigen Kosten nur, soweit hierfür die Abrechnung nach nachgewiesenen und tatsächlichen Kosten vereinbart sind</w:t>
            </w:r>
          </w:p>
          <w:p w:rsidR="004A3F90" w:rsidRPr="00931D91" w:rsidRDefault="004A3F90" w:rsidP="006F277E">
            <w:pPr>
              <w:ind w:right="-113"/>
              <w:rPr>
                <w:rFonts w:ascii="Arial" w:hAnsi="Arial" w:cs="Arial"/>
                <w:color w:val="000000"/>
                <w:sz w:val="20"/>
                <w:szCs w:val="20"/>
              </w:rPr>
            </w:pPr>
            <w:r>
              <w:rPr>
                <w:rFonts w:ascii="Arial" w:hAnsi="Arial" w:cs="Arial"/>
                <w:sz w:val="20"/>
              </w:rPr>
              <w:t xml:space="preserve">(vgl. </w:t>
            </w:r>
            <w:r w:rsidRPr="004A3F90">
              <w:rPr>
                <w:rFonts w:ascii="Arial" w:hAnsi="Arial" w:cs="Arial"/>
                <w:sz w:val="20"/>
              </w:rPr>
              <w:t>§ 14 Abs.1 HOAI</w:t>
            </w:r>
            <w:r>
              <w:rPr>
                <w:rFonts w:ascii="Arial" w:hAnsi="Arial" w:cs="Arial"/>
                <w:sz w:val="20"/>
              </w:rPr>
              <w:t>)</w:t>
            </w:r>
          </w:p>
          <w:p w:rsidR="00A2713B" w:rsidRPr="00931D91" w:rsidRDefault="00A2713B" w:rsidP="006F277E">
            <w:pPr>
              <w:jc w:val="both"/>
              <w:rPr>
                <w:rFonts w:ascii="Arial" w:hAnsi="Arial" w:cs="Arial"/>
                <w:b/>
                <w:sz w:val="20"/>
                <w:szCs w:val="20"/>
              </w:rPr>
            </w:pPr>
          </w:p>
        </w:tc>
      </w:tr>
      <w:tr w:rsidR="00C17F45" w:rsidRPr="00931D91" w:rsidTr="00476F34">
        <w:trPr>
          <w:gridAfter w:val="6"/>
          <w:wAfter w:w="65" w:type="dxa"/>
        </w:trPr>
        <w:tc>
          <w:tcPr>
            <w:tcW w:w="1242" w:type="dxa"/>
            <w:gridSpan w:val="2"/>
          </w:tcPr>
          <w:p w:rsidR="00C17F45" w:rsidRPr="00931D91" w:rsidRDefault="00C17F45" w:rsidP="006F277E">
            <w:pPr>
              <w:rPr>
                <w:rFonts w:ascii="Arial" w:hAnsi="Arial" w:cs="Arial"/>
                <w:b/>
                <w:sz w:val="20"/>
                <w:szCs w:val="20"/>
              </w:rPr>
            </w:pPr>
            <w:r w:rsidRPr="00931D91">
              <w:rPr>
                <w:rFonts w:ascii="Arial" w:hAnsi="Arial" w:cs="Arial"/>
                <w:b/>
                <w:sz w:val="20"/>
                <w:szCs w:val="20"/>
              </w:rPr>
              <w:t>Zu § 13</w:t>
            </w:r>
            <w:r w:rsidRPr="00931D91">
              <w:rPr>
                <w:rFonts w:ascii="Arial" w:hAnsi="Arial" w:cs="Arial"/>
                <w:b/>
                <w:sz w:val="20"/>
                <w:szCs w:val="20"/>
              </w:rPr>
              <w:br/>
            </w:r>
          </w:p>
        </w:tc>
        <w:tc>
          <w:tcPr>
            <w:tcW w:w="8301" w:type="dxa"/>
            <w:gridSpan w:val="2"/>
            <w:vAlign w:val="center"/>
          </w:tcPr>
          <w:p w:rsidR="00476F34" w:rsidRPr="00931D91" w:rsidRDefault="00476F34" w:rsidP="00476F34">
            <w:pPr>
              <w:jc w:val="both"/>
              <w:rPr>
                <w:rFonts w:ascii="Arial" w:hAnsi="Arial" w:cs="Arial"/>
                <w:sz w:val="20"/>
                <w:szCs w:val="20"/>
              </w:rPr>
            </w:pPr>
            <w:r w:rsidRPr="00931D91">
              <w:rPr>
                <w:rFonts w:ascii="Arial" w:hAnsi="Arial" w:cs="Arial"/>
                <w:b/>
                <w:sz w:val="20"/>
                <w:szCs w:val="20"/>
              </w:rPr>
              <w:t>Haftpflichtversicherung</w:t>
            </w:r>
          </w:p>
          <w:p w:rsidR="00476F34" w:rsidRPr="00931D91" w:rsidRDefault="00476F34" w:rsidP="00476F34">
            <w:pPr>
              <w:jc w:val="both"/>
              <w:rPr>
                <w:rFonts w:ascii="Arial" w:hAnsi="Arial" w:cs="Arial"/>
                <w:sz w:val="20"/>
                <w:szCs w:val="20"/>
              </w:rPr>
            </w:pPr>
            <w:r w:rsidRPr="00931D91">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p w:rsidR="000A60F8" w:rsidRPr="00931D91" w:rsidRDefault="000A60F8" w:rsidP="00476F34">
            <w:pPr>
              <w:jc w:val="both"/>
              <w:rPr>
                <w:rFonts w:ascii="Arial" w:hAnsi="Arial" w:cs="Arial"/>
                <w:sz w:val="20"/>
                <w:szCs w:val="20"/>
              </w:rPr>
            </w:pPr>
          </w:p>
          <w:p w:rsidR="00476F34" w:rsidRPr="00931D91" w:rsidRDefault="000A60F8" w:rsidP="00476F34">
            <w:pPr>
              <w:jc w:val="both"/>
              <w:rPr>
                <w:rFonts w:ascii="Arial" w:hAnsi="Arial" w:cs="Arial"/>
                <w:sz w:val="20"/>
                <w:szCs w:val="20"/>
              </w:rPr>
            </w:pPr>
            <w:r w:rsidRPr="00931D91">
              <w:rPr>
                <w:rFonts w:ascii="Arial" w:hAnsi="Arial" w:cs="Arial"/>
                <w:sz w:val="20"/>
                <w:szCs w:val="20"/>
              </w:rPr>
              <w:t>Freiberuflich Tätige haben Haftpflichtversicherungen mit Deckungssummen im nachstehende</w:t>
            </w:r>
            <w:r w:rsidR="005D3A50">
              <w:rPr>
                <w:rFonts w:ascii="Arial" w:hAnsi="Arial" w:cs="Arial"/>
                <w:sz w:val="20"/>
                <w:szCs w:val="20"/>
              </w:rPr>
              <w:t>n</w:t>
            </w:r>
            <w:r w:rsidRPr="00931D91">
              <w:rPr>
                <w:rFonts w:ascii="Arial" w:hAnsi="Arial" w:cs="Arial"/>
                <w:sz w:val="20"/>
                <w:szCs w:val="20"/>
              </w:rPr>
              <w:t xml:space="preserve"> Umfang grundsätzlich nachzuweisen.</w:t>
            </w:r>
          </w:p>
          <w:p w:rsidR="000A60F8" w:rsidRPr="00931D91" w:rsidRDefault="000A60F8" w:rsidP="00476F34">
            <w:pPr>
              <w:jc w:val="both"/>
              <w:rPr>
                <w:rFonts w:ascii="Arial" w:hAnsi="Arial" w:cs="Arial"/>
                <w:sz w:val="20"/>
                <w:szCs w:val="20"/>
              </w:rPr>
            </w:pPr>
          </w:p>
          <w:p w:rsidR="009B1805" w:rsidRDefault="00BF0394" w:rsidP="009B1805">
            <w:pPr>
              <w:jc w:val="both"/>
              <w:rPr>
                <w:rFonts w:ascii="Arial" w:hAnsi="Arial" w:cs="Arial"/>
                <w:sz w:val="20"/>
                <w:szCs w:val="20"/>
              </w:rPr>
            </w:pPr>
            <w:r>
              <w:rPr>
                <w:rFonts w:ascii="Arial" w:hAnsi="Arial" w:cs="Arial"/>
                <w:sz w:val="20"/>
                <w:szCs w:val="20"/>
              </w:rPr>
              <w:t>Die</w:t>
            </w:r>
            <w:r w:rsidRPr="00931D91">
              <w:rPr>
                <w:rFonts w:ascii="Arial" w:hAnsi="Arial" w:cs="Arial"/>
                <w:sz w:val="20"/>
                <w:szCs w:val="20"/>
              </w:rPr>
              <w:t xml:space="preserve"> Berufsordnungen der Bayer. Architektenkammer und der Bayer.</w:t>
            </w:r>
            <w:r>
              <w:rPr>
                <w:rFonts w:ascii="Arial" w:hAnsi="Arial" w:cs="Arial"/>
                <w:sz w:val="20"/>
                <w:szCs w:val="20"/>
              </w:rPr>
              <w:t xml:space="preserve"> </w:t>
            </w:r>
            <w:r w:rsidRPr="00931D91">
              <w:rPr>
                <w:rFonts w:ascii="Arial" w:hAnsi="Arial" w:cs="Arial"/>
                <w:sz w:val="20"/>
                <w:szCs w:val="20"/>
              </w:rPr>
              <w:t xml:space="preserve">Ingenieurekammer Bau </w:t>
            </w:r>
            <w:r>
              <w:rPr>
                <w:rFonts w:ascii="Arial" w:hAnsi="Arial" w:cs="Arial"/>
                <w:sz w:val="20"/>
                <w:szCs w:val="20"/>
              </w:rPr>
              <w:t xml:space="preserve">sehen folgende </w:t>
            </w:r>
            <w:r w:rsidRPr="00931D91">
              <w:rPr>
                <w:rFonts w:ascii="Arial" w:hAnsi="Arial" w:cs="Arial"/>
                <w:sz w:val="20"/>
                <w:szCs w:val="20"/>
              </w:rPr>
              <w:t>Mindestversicherungssummen</w:t>
            </w:r>
            <w:r>
              <w:rPr>
                <w:rFonts w:ascii="Arial" w:hAnsi="Arial" w:cs="Arial"/>
                <w:sz w:val="20"/>
                <w:szCs w:val="20"/>
              </w:rPr>
              <w:t xml:space="preserve"> vor:</w:t>
            </w:r>
          </w:p>
          <w:p w:rsidR="00BF0394" w:rsidRPr="00931D91" w:rsidRDefault="00BF0394" w:rsidP="009B1805">
            <w:pPr>
              <w:jc w:val="both"/>
              <w:rPr>
                <w:rFonts w:ascii="Arial" w:hAnsi="Arial" w:cs="Arial"/>
                <w:sz w:val="20"/>
                <w:szCs w:val="20"/>
              </w:rPr>
            </w:pPr>
          </w:p>
          <w:tbl>
            <w:tblPr>
              <w:tblStyle w:val="Tabellenraster"/>
              <w:tblW w:w="8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17"/>
              <w:gridCol w:w="2126"/>
              <w:gridCol w:w="2268"/>
            </w:tblGrid>
            <w:tr w:rsidR="009B1805" w:rsidRPr="00931D91" w:rsidTr="009E6C24">
              <w:trPr>
                <w:trHeight w:val="273"/>
              </w:trPr>
              <w:tc>
                <w:tcPr>
                  <w:tcW w:w="3717"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p>
              </w:tc>
              <w:tc>
                <w:tcPr>
                  <w:tcW w:w="2126"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Personenschäden</w:t>
                  </w:r>
                </w:p>
              </w:tc>
              <w:tc>
                <w:tcPr>
                  <w:tcW w:w="226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sonstige Schäden</w:t>
                  </w:r>
                </w:p>
              </w:tc>
            </w:tr>
            <w:tr w:rsidR="009B1805" w:rsidRPr="00931D91" w:rsidTr="009E6C24">
              <w:trPr>
                <w:trHeight w:val="287"/>
              </w:trPr>
              <w:tc>
                <w:tcPr>
                  <w:tcW w:w="3717"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Architekten</w:t>
                  </w:r>
                </w:p>
              </w:tc>
              <w:tc>
                <w:tcPr>
                  <w:tcW w:w="2126"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1.500.000 €</w:t>
                  </w:r>
                </w:p>
              </w:tc>
              <w:tc>
                <w:tcPr>
                  <w:tcW w:w="226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200.000 €</w:t>
                  </w:r>
                </w:p>
              </w:tc>
            </w:tr>
            <w:tr w:rsidR="009B1805" w:rsidRPr="00931D91" w:rsidTr="009E6C24">
              <w:trPr>
                <w:trHeight w:val="301"/>
              </w:trPr>
              <w:tc>
                <w:tcPr>
                  <w:tcW w:w="3717"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Ingenieure</w:t>
                  </w:r>
                </w:p>
              </w:tc>
              <w:tc>
                <w:tcPr>
                  <w:tcW w:w="2126"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250.000 €</w:t>
                  </w:r>
                </w:p>
              </w:tc>
              <w:tc>
                <w:tcPr>
                  <w:tcW w:w="226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250.000 €</w:t>
                  </w:r>
                </w:p>
              </w:tc>
            </w:tr>
          </w:tbl>
          <w:p w:rsidR="000A60F8" w:rsidRPr="00931D91" w:rsidRDefault="000A60F8" w:rsidP="000A60F8">
            <w:pPr>
              <w:jc w:val="both"/>
              <w:rPr>
                <w:rFonts w:ascii="Arial" w:hAnsi="Arial" w:cs="Arial"/>
                <w:sz w:val="20"/>
                <w:szCs w:val="20"/>
              </w:rPr>
            </w:pPr>
          </w:p>
          <w:p w:rsidR="000A60F8" w:rsidRPr="00931D91" w:rsidRDefault="000A60F8" w:rsidP="000A60F8">
            <w:pPr>
              <w:jc w:val="both"/>
              <w:rPr>
                <w:rFonts w:ascii="Arial" w:hAnsi="Arial" w:cs="Arial"/>
                <w:sz w:val="20"/>
                <w:szCs w:val="20"/>
              </w:rPr>
            </w:pPr>
            <w:r w:rsidRPr="00931D91">
              <w:rPr>
                <w:rFonts w:ascii="Arial" w:hAnsi="Arial" w:cs="Arial"/>
                <w:sz w:val="20"/>
                <w:szCs w:val="20"/>
              </w:rPr>
              <w:t>Personenschäden:</w:t>
            </w:r>
          </w:p>
          <w:tbl>
            <w:tblPr>
              <w:tblW w:w="80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3827"/>
            </w:tblGrid>
            <w:tr w:rsidR="00476F34" w:rsidRPr="00931D91" w:rsidTr="00476F34">
              <w:tc>
                <w:tcPr>
                  <w:tcW w:w="4244" w:type="dxa"/>
                  <w:shd w:val="clear" w:color="auto" w:fill="auto"/>
                </w:tcPr>
                <w:p w:rsidR="00476F34" w:rsidRPr="00931D91" w:rsidRDefault="00476F34" w:rsidP="00476F34">
                  <w:pPr>
                    <w:jc w:val="center"/>
                    <w:rPr>
                      <w:rFonts w:ascii="Arial" w:hAnsi="Arial" w:cs="Arial"/>
                      <w:sz w:val="20"/>
                      <w:szCs w:val="20"/>
                    </w:rPr>
                  </w:pPr>
                  <w:r w:rsidRPr="00931D91">
                    <w:rPr>
                      <w:rFonts w:ascii="Arial" w:hAnsi="Arial" w:cs="Arial"/>
                      <w:sz w:val="20"/>
                      <w:szCs w:val="20"/>
                    </w:rPr>
                    <w:t>von der Bauverwaltung geschätzte Baukosten in Euro</w:t>
                  </w:r>
                </w:p>
              </w:tc>
              <w:tc>
                <w:tcPr>
                  <w:tcW w:w="3827" w:type="dxa"/>
                  <w:shd w:val="clear" w:color="auto" w:fill="auto"/>
                </w:tcPr>
                <w:p w:rsidR="00476F34" w:rsidRPr="00931D91" w:rsidRDefault="00476F34" w:rsidP="00476F34">
                  <w:pPr>
                    <w:jc w:val="center"/>
                    <w:rPr>
                      <w:rFonts w:ascii="Arial" w:hAnsi="Arial" w:cs="Arial"/>
                      <w:sz w:val="20"/>
                      <w:szCs w:val="20"/>
                    </w:rPr>
                  </w:pPr>
                  <w:r w:rsidRPr="00931D91">
                    <w:rPr>
                      <w:rFonts w:ascii="Arial" w:hAnsi="Arial" w:cs="Arial"/>
                      <w:sz w:val="20"/>
                      <w:szCs w:val="20"/>
                    </w:rPr>
                    <w:t>Deckungssumme für Personenschäden in Euro</w:t>
                  </w:r>
                </w:p>
              </w:tc>
            </w:tr>
            <w:tr w:rsidR="00476F34" w:rsidRPr="00931D91" w:rsidTr="00476F34">
              <w:tc>
                <w:tcPr>
                  <w:tcW w:w="4244"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bis 4.000.000</w:t>
                  </w:r>
                </w:p>
              </w:tc>
              <w:tc>
                <w:tcPr>
                  <w:tcW w:w="3827"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1.500.000</w:t>
                  </w:r>
                </w:p>
              </w:tc>
            </w:tr>
            <w:tr w:rsidR="00476F34" w:rsidRPr="00931D91" w:rsidTr="00476F34">
              <w:tc>
                <w:tcPr>
                  <w:tcW w:w="4244"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bis 10.000.000</w:t>
                  </w:r>
                </w:p>
              </w:tc>
              <w:tc>
                <w:tcPr>
                  <w:tcW w:w="3827"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2.000.000</w:t>
                  </w:r>
                </w:p>
              </w:tc>
            </w:tr>
            <w:tr w:rsidR="00476F34" w:rsidRPr="00931D91" w:rsidTr="00476F34">
              <w:tc>
                <w:tcPr>
                  <w:tcW w:w="4244"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über 10.000.000</w:t>
                  </w:r>
                </w:p>
              </w:tc>
              <w:tc>
                <w:tcPr>
                  <w:tcW w:w="3827"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3.000.000</w:t>
                  </w:r>
                </w:p>
              </w:tc>
            </w:tr>
          </w:tbl>
          <w:p w:rsidR="00476F34" w:rsidRPr="00931D91" w:rsidRDefault="00476F34" w:rsidP="00476F34">
            <w:pPr>
              <w:jc w:val="center"/>
              <w:rPr>
                <w:rFonts w:ascii="Arial" w:hAnsi="Arial" w:cs="Arial"/>
                <w:sz w:val="20"/>
                <w:szCs w:val="20"/>
              </w:rPr>
            </w:pPr>
          </w:p>
          <w:p w:rsidR="00476F34" w:rsidRPr="00931D91" w:rsidRDefault="00476F34" w:rsidP="00476F34">
            <w:pPr>
              <w:jc w:val="both"/>
              <w:rPr>
                <w:rFonts w:ascii="Arial" w:hAnsi="Arial" w:cs="Arial"/>
                <w:sz w:val="20"/>
                <w:szCs w:val="20"/>
              </w:rPr>
            </w:pPr>
            <w:r w:rsidRPr="00931D91">
              <w:rPr>
                <w:rFonts w:ascii="Arial" w:hAnsi="Arial" w:cs="Arial"/>
                <w:sz w:val="20"/>
                <w:szCs w:val="20"/>
              </w:rPr>
              <w:t>sonstige Schäden:</w:t>
            </w:r>
          </w:p>
          <w:tbl>
            <w:tblPr>
              <w:tblW w:w="80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3826"/>
            </w:tblGrid>
            <w:tr w:rsidR="00476F34" w:rsidRPr="00931D91" w:rsidTr="00476F34">
              <w:tc>
                <w:tcPr>
                  <w:tcW w:w="4245"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von der Bauverwaltung geschätzte Baukosten in Euro</w:t>
                  </w:r>
                </w:p>
              </w:tc>
              <w:tc>
                <w:tcPr>
                  <w:tcW w:w="3826"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Deckungssumme für sonstige Schäden in Euro</w:t>
                  </w:r>
                </w:p>
              </w:tc>
            </w:tr>
            <w:tr w:rsidR="00476F34" w:rsidRPr="00931D91" w:rsidTr="00476F34">
              <w:tc>
                <w:tcPr>
                  <w:tcW w:w="4245"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bis 500.000</w:t>
                  </w:r>
                </w:p>
              </w:tc>
              <w:tc>
                <w:tcPr>
                  <w:tcW w:w="3826"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250.000</w:t>
                  </w:r>
                </w:p>
              </w:tc>
            </w:tr>
            <w:tr w:rsidR="00476F34" w:rsidRPr="00931D91" w:rsidTr="00476F34">
              <w:tc>
                <w:tcPr>
                  <w:tcW w:w="4245"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bis 1.500.000</w:t>
                  </w:r>
                </w:p>
              </w:tc>
              <w:tc>
                <w:tcPr>
                  <w:tcW w:w="3826"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500.000</w:t>
                  </w:r>
                </w:p>
              </w:tc>
            </w:tr>
            <w:tr w:rsidR="00476F34" w:rsidRPr="00931D91" w:rsidTr="00476F34">
              <w:tc>
                <w:tcPr>
                  <w:tcW w:w="4245"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bis 4.000.000</w:t>
                  </w:r>
                </w:p>
              </w:tc>
              <w:tc>
                <w:tcPr>
                  <w:tcW w:w="3826"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1.000.000</w:t>
                  </w:r>
                </w:p>
              </w:tc>
            </w:tr>
            <w:tr w:rsidR="00476F34" w:rsidRPr="00931D91" w:rsidTr="00476F34">
              <w:tc>
                <w:tcPr>
                  <w:tcW w:w="4245"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bis 10.000.000</w:t>
                  </w:r>
                </w:p>
              </w:tc>
              <w:tc>
                <w:tcPr>
                  <w:tcW w:w="3826"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2.000.000</w:t>
                  </w:r>
                </w:p>
              </w:tc>
            </w:tr>
            <w:tr w:rsidR="00476F34" w:rsidRPr="00931D91" w:rsidTr="00476F34">
              <w:tc>
                <w:tcPr>
                  <w:tcW w:w="4245"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bis 25.000.000</w:t>
                  </w:r>
                </w:p>
              </w:tc>
              <w:tc>
                <w:tcPr>
                  <w:tcW w:w="3826"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3.000.000</w:t>
                  </w:r>
                </w:p>
              </w:tc>
            </w:tr>
            <w:tr w:rsidR="00476F34" w:rsidRPr="00931D91" w:rsidTr="00476F34">
              <w:tc>
                <w:tcPr>
                  <w:tcW w:w="4245" w:type="dxa"/>
                  <w:shd w:val="clear" w:color="auto" w:fill="auto"/>
                  <w:vAlign w:val="center"/>
                </w:tcPr>
                <w:p w:rsidR="00476F34" w:rsidRPr="00931D91" w:rsidRDefault="004747B1" w:rsidP="004747B1">
                  <w:pPr>
                    <w:jc w:val="center"/>
                    <w:rPr>
                      <w:rFonts w:ascii="Arial" w:hAnsi="Arial" w:cs="Arial"/>
                      <w:sz w:val="20"/>
                      <w:szCs w:val="20"/>
                    </w:rPr>
                  </w:pPr>
                  <w:r w:rsidRPr="00931D91">
                    <w:rPr>
                      <w:rFonts w:ascii="Arial" w:hAnsi="Arial" w:cs="Arial"/>
                      <w:sz w:val="20"/>
                      <w:szCs w:val="20"/>
                    </w:rPr>
                    <w:t>ab</w:t>
                  </w:r>
                  <w:r w:rsidR="00476F34" w:rsidRPr="00931D91">
                    <w:rPr>
                      <w:rFonts w:ascii="Arial" w:hAnsi="Arial" w:cs="Arial"/>
                      <w:sz w:val="20"/>
                      <w:szCs w:val="20"/>
                    </w:rPr>
                    <w:t xml:space="preserve"> </w:t>
                  </w:r>
                  <w:r w:rsidRPr="00931D91">
                    <w:rPr>
                      <w:rFonts w:ascii="Arial" w:hAnsi="Arial" w:cs="Arial"/>
                      <w:sz w:val="20"/>
                      <w:szCs w:val="20"/>
                    </w:rPr>
                    <w:t>25</w:t>
                  </w:r>
                  <w:r w:rsidR="00476F34" w:rsidRPr="00931D91">
                    <w:rPr>
                      <w:rFonts w:ascii="Arial" w:hAnsi="Arial" w:cs="Arial"/>
                      <w:sz w:val="20"/>
                      <w:szCs w:val="20"/>
                    </w:rPr>
                    <w:t>.000.000</w:t>
                  </w:r>
                </w:p>
              </w:tc>
              <w:tc>
                <w:tcPr>
                  <w:tcW w:w="3826" w:type="dxa"/>
                  <w:shd w:val="clear" w:color="auto" w:fill="auto"/>
                  <w:vAlign w:val="center"/>
                </w:tcPr>
                <w:p w:rsidR="00476F34" w:rsidRPr="00931D91" w:rsidRDefault="00476F34" w:rsidP="00476F34">
                  <w:pPr>
                    <w:jc w:val="center"/>
                    <w:rPr>
                      <w:rFonts w:ascii="Arial" w:hAnsi="Arial" w:cs="Arial"/>
                      <w:sz w:val="20"/>
                      <w:szCs w:val="20"/>
                    </w:rPr>
                  </w:pPr>
                  <w:r w:rsidRPr="00931D91">
                    <w:rPr>
                      <w:rFonts w:ascii="Arial" w:hAnsi="Arial" w:cs="Arial"/>
                      <w:sz w:val="20"/>
                      <w:szCs w:val="20"/>
                    </w:rPr>
                    <w:t>5.000.000</w:t>
                  </w:r>
                </w:p>
              </w:tc>
            </w:tr>
          </w:tbl>
          <w:p w:rsidR="00476F34" w:rsidRPr="00931D91" w:rsidRDefault="00476F34" w:rsidP="00476F34">
            <w:pPr>
              <w:jc w:val="center"/>
              <w:rPr>
                <w:rFonts w:ascii="Arial" w:hAnsi="Arial" w:cs="Arial"/>
                <w:sz w:val="20"/>
                <w:szCs w:val="20"/>
              </w:rPr>
            </w:pPr>
          </w:p>
          <w:p w:rsidR="00AE463C" w:rsidRPr="00931D91" w:rsidRDefault="00476F34" w:rsidP="00476F34">
            <w:pPr>
              <w:jc w:val="both"/>
              <w:rPr>
                <w:rFonts w:ascii="Arial" w:hAnsi="Arial" w:cs="Arial"/>
                <w:sz w:val="20"/>
                <w:szCs w:val="20"/>
              </w:rPr>
            </w:pPr>
            <w:r w:rsidRPr="00931D91">
              <w:rPr>
                <w:rFonts w:ascii="Arial" w:hAnsi="Arial" w:cs="Arial"/>
                <w:sz w:val="20"/>
                <w:szCs w:val="20"/>
              </w:rPr>
              <w:t>Die Festlegung ist in der Vergabedokumentation zu begründen.</w:t>
            </w:r>
          </w:p>
          <w:p w:rsidR="00476F34" w:rsidRPr="00931D91" w:rsidRDefault="00476F34" w:rsidP="00476F34">
            <w:pPr>
              <w:jc w:val="both"/>
              <w:rPr>
                <w:rFonts w:ascii="Arial" w:hAnsi="Arial" w:cs="Arial"/>
                <w:sz w:val="20"/>
                <w:szCs w:val="20"/>
              </w:rPr>
            </w:pPr>
            <w:r w:rsidRPr="00931D91">
              <w:rPr>
                <w:rFonts w:ascii="Arial" w:hAnsi="Arial" w:cs="Arial"/>
                <w:sz w:val="20"/>
                <w:szCs w:val="20"/>
              </w:rPr>
              <w:t>Soweit erforderlich, ist unter Hinzuziehung eines Versicherungsberaters eine Risikoanalyse durchzuführen, anhand derer die konkreten Projektrisiken und die Haftungsrisiken für die betreffenden freiberuflich Tätigen bewertet werden und ein Versicherungskonzept entwickelt wird.</w:t>
            </w:r>
          </w:p>
          <w:p w:rsidR="00476F34" w:rsidRPr="00931D91" w:rsidRDefault="00476F34" w:rsidP="00476F34">
            <w:pPr>
              <w:jc w:val="both"/>
              <w:rPr>
                <w:rFonts w:ascii="Arial" w:hAnsi="Arial" w:cs="Arial"/>
                <w:sz w:val="20"/>
                <w:szCs w:val="20"/>
              </w:rPr>
            </w:pPr>
            <w:r w:rsidRPr="00931D91">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0A60F8" w:rsidRPr="00931D91" w:rsidRDefault="000A60F8" w:rsidP="00476F34">
            <w:pPr>
              <w:jc w:val="both"/>
              <w:rPr>
                <w:rFonts w:ascii="Arial" w:hAnsi="Arial" w:cs="Arial"/>
                <w:sz w:val="20"/>
                <w:szCs w:val="20"/>
              </w:rPr>
            </w:pPr>
          </w:p>
          <w:p w:rsidR="00C17F45" w:rsidRPr="00931D91" w:rsidRDefault="00476F34" w:rsidP="00AE463C">
            <w:pPr>
              <w:jc w:val="both"/>
              <w:rPr>
                <w:rFonts w:ascii="Arial" w:hAnsi="Arial" w:cs="Arial"/>
                <w:sz w:val="20"/>
                <w:szCs w:val="20"/>
              </w:rPr>
            </w:pPr>
            <w:r w:rsidRPr="00931D91">
              <w:rPr>
                <w:rFonts w:ascii="Arial" w:hAnsi="Arial" w:cs="Arial"/>
                <w:sz w:val="20"/>
                <w:szCs w:val="20"/>
              </w:rPr>
              <w:t>Soweit der freiberuflich Tätige Versicherungsschutz oberhalb seiner Basisversicherung nachzuweisen hat, besteht die Möglichkeit des Abschlusses einer Objektversicherung oder der Zusatzdeckung durch Abschluss einer zu seiner Basisversicherung hinzutretenden Berufshaftpflicht-Exzedentenversicherung.</w:t>
            </w:r>
          </w:p>
        </w:tc>
      </w:tr>
      <w:tr w:rsidR="00620D7E" w:rsidRPr="00931D91" w:rsidTr="00476F34">
        <w:trPr>
          <w:gridAfter w:val="6"/>
          <w:wAfter w:w="65" w:type="dxa"/>
          <w:trHeight w:val="140"/>
        </w:trPr>
        <w:tc>
          <w:tcPr>
            <w:tcW w:w="1242" w:type="dxa"/>
            <w:gridSpan w:val="2"/>
          </w:tcPr>
          <w:p w:rsidR="00620D7E" w:rsidRPr="00931D91" w:rsidRDefault="00620D7E" w:rsidP="006F277E">
            <w:pPr>
              <w:rPr>
                <w:rFonts w:ascii="Arial" w:hAnsi="Arial" w:cs="Arial"/>
                <w:b/>
                <w:sz w:val="20"/>
                <w:szCs w:val="20"/>
              </w:rPr>
            </w:pPr>
          </w:p>
        </w:tc>
        <w:tc>
          <w:tcPr>
            <w:tcW w:w="8301" w:type="dxa"/>
            <w:gridSpan w:val="2"/>
          </w:tcPr>
          <w:p w:rsidR="00C01321" w:rsidRPr="00931D91" w:rsidRDefault="00C01321" w:rsidP="006F277E">
            <w:pPr>
              <w:jc w:val="both"/>
              <w:rPr>
                <w:rFonts w:ascii="Arial" w:hAnsi="Arial" w:cs="Arial"/>
                <w:sz w:val="20"/>
                <w:szCs w:val="20"/>
              </w:rPr>
            </w:pPr>
          </w:p>
        </w:tc>
      </w:tr>
      <w:tr w:rsidR="00C17F45" w:rsidRPr="00931D91" w:rsidTr="00092B81">
        <w:trPr>
          <w:gridAfter w:val="6"/>
          <w:wAfter w:w="65" w:type="dxa"/>
        </w:trPr>
        <w:tc>
          <w:tcPr>
            <w:tcW w:w="1242" w:type="dxa"/>
            <w:gridSpan w:val="2"/>
          </w:tcPr>
          <w:p w:rsidR="00C17F45" w:rsidRPr="00931D91" w:rsidRDefault="00C17F45" w:rsidP="00620D7E">
            <w:pPr>
              <w:rPr>
                <w:rFonts w:ascii="Arial" w:hAnsi="Arial" w:cs="Arial"/>
                <w:b/>
                <w:sz w:val="20"/>
                <w:szCs w:val="20"/>
              </w:rPr>
            </w:pPr>
            <w:r w:rsidRPr="00931D91">
              <w:rPr>
                <w:rFonts w:ascii="Arial" w:hAnsi="Arial" w:cs="Arial"/>
                <w:b/>
                <w:sz w:val="20"/>
                <w:szCs w:val="20"/>
              </w:rPr>
              <w:t>Zu § 1</w:t>
            </w:r>
            <w:r w:rsidR="008D6AFD" w:rsidRPr="00931D91">
              <w:rPr>
                <w:rFonts w:ascii="Arial" w:hAnsi="Arial" w:cs="Arial"/>
                <w:b/>
                <w:sz w:val="20"/>
                <w:szCs w:val="20"/>
              </w:rPr>
              <w:t>5</w:t>
            </w:r>
            <w:r w:rsidRPr="00931D91">
              <w:rPr>
                <w:rFonts w:ascii="Arial" w:hAnsi="Arial" w:cs="Arial"/>
                <w:b/>
                <w:sz w:val="20"/>
                <w:szCs w:val="20"/>
              </w:rPr>
              <w:t xml:space="preserve"> </w:t>
            </w:r>
            <w:r w:rsidRPr="00931D91">
              <w:rPr>
                <w:rFonts w:ascii="Arial" w:hAnsi="Arial" w:cs="Arial"/>
                <w:b/>
                <w:sz w:val="20"/>
                <w:szCs w:val="20"/>
              </w:rPr>
              <w:br/>
            </w:r>
            <w:r w:rsidR="00FC56B8" w:rsidRPr="00931D91">
              <w:rPr>
                <w:rFonts w:ascii="Arial" w:hAnsi="Arial" w:cs="Arial"/>
                <w:b/>
                <w:sz w:val="20"/>
                <w:szCs w:val="20"/>
              </w:rPr>
              <w:t>15.1</w:t>
            </w:r>
          </w:p>
        </w:tc>
        <w:tc>
          <w:tcPr>
            <w:tcW w:w="8301" w:type="dxa"/>
            <w:gridSpan w:val="2"/>
          </w:tcPr>
          <w:p w:rsidR="00620D7E" w:rsidRPr="00931D91" w:rsidRDefault="00620D7E" w:rsidP="006F277E">
            <w:pPr>
              <w:jc w:val="both"/>
              <w:rPr>
                <w:rFonts w:ascii="Arial" w:hAnsi="Arial" w:cs="Arial"/>
                <w:sz w:val="20"/>
                <w:szCs w:val="20"/>
              </w:rPr>
            </w:pPr>
            <w:r w:rsidRPr="00931D91">
              <w:rPr>
                <w:rFonts w:ascii="Arial" w:hAnsi="Arial" w:cs="Arial"/>
                <w:b/>
                <w:sz w:val="20"/>
                <w:szCs w:val="20"/>
              </w:rPr>
              <w:t>Ergänzende Vereinbarungen</w:t>
            </w:r>
            <w:r w:rsidRPr="00931D91">
              <w:rPr>
                <w:rFonts w:ascii="Arial" w:hAnsi="Arial" w:cs="Arial"/>
                <w:sz w:val="20"/>
                <w:szCs w:val="20"/>
              </w:rPr>
              <w:t xml:space="preserve"> </w:t>
            </w:r>
          </w:p>
          <w:p w:rsidR="00620D7E" w:rsidRPr="00931D91" w:rsidRDefault="00620D7E" w:rsidP="006F277E">
            <w:pPr>
              <w:jc w:val="both"/>
              <w:rPr>
                <w:rFonts w:ascii="Arial" w:hAnsi="Arial" w:cs="Arial"/>
                <w:b/>
                <w:sz w:val="20"/>
                <w:szCs w:val="20"/>
              </w:rPr>
            </w:pPr>
            <w:r w:rsidRPr="00931D91">
              <w:rPr>
                <w:rFonts w:ascii="Arial" w:hAnsi="Arial" w:cs="Arial"/>
                <w:b/>
                <w:sz w:val="20"/>
                <w:szCs w:val="20"/>
              </w:rPr>
              <w:t>Verpflichtung nach dem Verpflichtungsgesetz</w:t>
            </w:r>
          </w:p>
          <w:p w:rsidR="00F25CCA" w:rsidRPr="00931D91" w:rsidRDefault="00F25CCA" w:rsidP="006F277E">
            <w:pPr>
              <w:jc w:val="both"/>
              <w:rPr>
                <w:rFonts w:ascii="Arial" w:hAnsi="Arial" w:cs="Arial"/>
                <w:sz w:val="20"/>
                <w:szCs w:val="20"/>
              </w:rPr>
            </w:pPr>
            <w:r w:rsidRPr="00931D91">
              <w:rPr>
                <w:rFonts w:ascii="Arial" w:hAnsi="Arial" w:cs="Arial"/>
                <w:sz w:val="20"/>
                <w:szCs w:val="20"/>
              </w:rPr>
              <w:t xml:space="preserve">Aufgrund Nr. 7.1.5 Satz 4 KorruR vom 13.04.2004 sind alle privaten Leistungserbringer nach dem Verpflichtungsgesetz zu verpflichten.  Hierfür ist dem Vertrag schon im Entwurf die Verpflichtungserklärung (VI.11 VHF) beizufügen und als Anlage zum Vertrag zu nehmen. </w:t>
            </w:r>
            <w:r w:rsidR="009E26D2" w:rsidRPr="00931D91">
              <w:rPr>
                <w:rFonts w:ascii="Arial" w:hAnsi="Arial" w:cs="Arial"/>
                <w:sz w:val="20"/>
                <w:szCs w:val="20"/>
              </w:rPr>
              <w:t xml:space="preserve">Siehe auch die </w:t>
            </w:r>
            <w:r w:rsidR="00D8318D" w:rsidRPr="00931D91">
              <w:rPr>
                <w:rFonts w:ascii="Arial" w:hAnsi="Arial" w:cs="Arial"/>
                <w:sz w:val="20"/>
                <w:szCs w:val="20"/>
              </w:rPr>
              <w:t>Richtlini</w:t>
            </w:r>
            <w:r w:rsidR="009E26D2" w:rsidRPr="00931D91">
              <w:rPr>
                <w:rFonts w:ascii="Arial" w:hAnsi="Arial" w:cs="Arial"/>
                <w:sz w:val="20"/>
                <w:szCs w:val="20"/>
              </w:rPr>
              <w:t>e in VI.11.1 VHF.</w:t>
            </w:r>
          </w:p>
          <w:p w:rsidR="001D5A85" w:rsidRPr="00931D91" w:rsidRDefault="001D5A85" w:rsidP="006F277E">
            <w:pPr>
              <w:jc w:val="both"/>
              <w:rPr>
                <w:rFonts w:ascii="Arial" w:hAnsi="Arial" w:cs="Arial"/>
                <w:sz w:val="20"/>
                <w:szCs w:val="20"/>
              </w:rPr>
            </w:pPr>
          </w:p>
        </w:tc>
      </w:tr>
      <w:tr w:rsidR="00C17F45" w:rsidRPr="00931D91" w:rsidTr="00092B81">
        <w:trPr>
          <w:gridAfter w:val="6"/>
          <w:wAfter w:w="65" w:type="dxa"/>
        </w:trPr>
        <w:tc>
          <w:tcPr>
            <w:tcW w:w="1242" w:type="dxa"/>
            <w:gridSpan w:val="2"/>
          </w:tcPr>
          <w:p w:rsidR="00C17F45" w:rsidRPr="00931D91" w:rsidRDefault="00C17F45" w:rsidP="006F277E">
            <w:pPr>
              <w:jc w:val="both"/>
              <w:rPr>
                <w:rFonts w:ascii="Arial" w:hAnsi="Arial" w:cs="Arial"/>
                <w:b/>
                <w:sz w:val="20"/>
                <w:szCs w:val="20"/>
              </w:rPr>
            </w:pPr>
            <w:r w:rsidRPr="00931D91">
              <w:rPr>
                <w:rFonts w:ascii="Arial" w:hAnsi="Arial" w:cs="Arial"/>
                <w:b/>
                <w:sz w:val="20"/>
                <w:szCs w:val="20"/>
              </w:rPr>
              <w:t>1</w:t>
            </w:r>
            <w:r w:rsidR="008D6AFD" w:rsidRPr="00931D91">
              <w:rPr>
                <w:rFonts w:ascii="Arial" w:hAnsi="Arial" w:cs="Arial"/>
                <w:b/>
                <w:sz w:val="20"/>
                <w:szCs w:val="20"/>
              </w:rPr>
              <w:t>5</w:t>
            </w:r>
            <w:r w:rsidRPr="00931D91">
              <w:rPr>
                <w:rFonts w:ascii="Arial" w:hAnsi="Arial" w:cs="Arial"/>
                <w:b/>
                <w:sz w:val="20"/>
                <w:szCs w:val="20"/>
              </w:rPr>
              <w:t>.2</w:t>
            </w:r>
          </w:p>
        </w:tc>
        <w:tc>
          <w:tcPr>
            <w:tcW w:w="8301" w:type="dxa"/>
            <w:gridSpan w:val="2"/>
          </w:tcPr>
          <w:p w:rsidR="00A2713B" w:rsidRPr="00931D91" w:rsidRDefault="00C17F45" w:rsidP="006F277E">
            <w:pPr>
              <w:jc w:val="both"/>
              <w:rPr>
                <w:rFonts w:ascii="Arial" w:hAnsi="Arial" w:cs="Arial"/>
                <w:sz w:val="20"/>
                <w:szCs w:val="20"/>
              </w:rPr>
            </w:pPr>
            <w:r w:rsidRPr="00931D91">
              <w:rPr>
                <w:rFonts w:ascii="Arial" w:hAnsi="Arial" w:cs="Arial"/>
                <w:sz w:val="20"/>
                <w:szCs w:val="20"/>
              </w:rPr>
              <w:t>Hier können weitere vertragliche Regelungen, z.B. Vert</w:t>
            </w:r>
            <w:r w:rsidR="004747B1" w:rsidRPr="00931D91">
              <w:rPr>
                <w:rFonts w:ascii="Arial" w:hAnsi="Arial" w:cs="Arial"/>
                <w:sz w:val="20"/>
                <w:szCs w:val="20"/>
              </w:rPr>
              <w:t>ragstrafen</w:t>
            </w:r>
            <w:r w:rsidRPr="00931D91">
              <w:rPr>
                <w:rFonts w:ascii="Arial" w:hAnsi="Arial" w:cs="Arial"/>
                <w:sz w:val="20"/>
                <w:szCs w:val="20"/>
              </w:rPr>
              <w:t xml:space="preserve"> vereinbart werden.</w:t>
            </w:r>
          </w:p>
        </w:tc>
      </w:tr>
    </w:tbl>
    <w:p w:rsidR="006813C6" w:rsidRPr="00931D91" w:rsidRDefault="006813C6" w:rsidP="006F277E">
      <w:pPr>
        <w:jc w:val="both"/>
        <w:rPr>
          <w:rFonts w:ascii="Arial" w:hAnsi="Arial" w:cs="Arial"/>
          <w:b/>
          <w:sz w:val="22"/>
          <w:szCs w:val="22"/>
        </w:rPr>
      </w:pPr>
    </w:p>
    <w:p w:rsidR="00B67322" w:rsidRPr="00B67322" w:rsidRDefault="00B67322" w:rsidP="00B67322">
      <w:pPr>
        <w:jc w:val="both"/>
        <w:rPr>
          <w:rFonts w:ascii="Arial" w:hAnsi="Arial" w:cs="Arial"/>
          <w:b/>
          <w:sz w:val="20"/>
          <w:szCs w:val="20"/>
        </w:rPr>
      </w:pPr>
    </w:p>
    <w:p w:rsidR="00B67322" w:rsidRPr="00B67322" w:rsidRDefault="00B67322" w:rsidP="00B67322">
      <w:pPr>
        <w:pStyle w:val="Listenabsatz"/>
        <w:numPr>
          <w:ilvl w:val="0"/>
          <w:numId w:val="8"/>
        </w:numPr>
        <w:jc w:val="both"/>
        <w:rPr>
          <w:rFonts w:ascii="Arial" w:hAnsi="Arial" w:cs="Arial"/>
          <w:b/>
          <w:sz w:val="22"/>
          <w:szCs w:val="22"/>
        </w:rPr>
      </w:pPr>
      <w:r w:rsidRPr="00B67322">
        <w:rPr>
          <w:rFonts w:ascii="Arial" w:hAnsi="Arial" w:cs="Arial"/>
          <w:b/>
          <w:sz w:val="22"/>
          <w:szCs w:val="22"/>
        </w:rPr>
        <w:t>Richtlinie zur Anlage VII.</w:t>
      </w:r>
      <w:r>
        <w:rPr>
          <w:rFonts w:ascii="Arial" w:hAnsi="Arial" w:cs="Arial"/>
          <w:b/>
          <w:sz w:val="22"/>
          <w:szCs w:val="22"/>
        </w:rPr>
        <w:t>17</w:t>
      </w:r>
      <w:r w:rsidRPr="00B67322">
        <w:rPr>
          <w:rFonts w:ascii="Arial" w:hAnsi="Arial" w:cs="Arial"/>
          <w:b/>
          <w:sz w:val="22"/>
          <w:szCs w:val="22"/>
        </w:rPr>
        <w:t>.2.Wa zu § 6</w:t>
      </w:r>
    </w:p>
    <w:p w:rsidR="00B67322" w:rsidRPr="00B67322" w:rsidRDefault="00B67322" w:rsidP="00B67322">
      <w:pPr>
        <w:jc w:val="both"/>
        <w:rPr>
          <w:rFonts w:ascii="Arial" w:hAnsi="Arial" w:cs="Arial"/>
          <w:b/>
          <w:sz w:val="20"/>
          <w:szCs w:val="20"/>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B67322" w:rsidRPr="00B67322" w:rsidTr="00E92F5E">
        <w:trPr>
          <w:trHeight w:val="611"/>
        </w:trPr>
        <w:tc>
          <w:tcPr>
            <w:tcW w:w="1242" w:type="dxa"/>
          </w:tcPr>
          <w:p w:rsidR="00B67322" w:rsidRPr="00B67322" w:rsidRDefault="00B67322" w:rsidP="00B67322">
            <w:pPr>
              <w:jc w:val="both"/>
              <w:rPr>
                <w:rFonts w:ascii="Arial" w:hAnsi="Arial" w:cs="Arial"/>
                <w:b/>
                <w:sz w:val="20"/>
                <w:szCs w:val="20"/>
              </w:rPr>
            </w:pPr>
          </w:p>
        </w:tc>
        <w:tc>
          <w:tcPr>
            <w:tcW w:w="8301" w:type="dxa"/>
          </w:tcPr>
          <w:p w:rsidR="00B67322" w:rsidRPr="00B67322" w:rsidRDefault="00B67322" w:rsidP="00E92F5E">
            <w:pPr>
              <w:jc w:val="both"/>
              <w:rPr>
                <w:rFonts w:ascii="Arial" w:hAnsi="Arial" w:cs="Arial"/>
                <w:sz w:val="20"/>
                <w:szCs w:val="20"/>
              </w:rPr>
            </w:pPr>
            <w:r w:rsidRPr="00B67322">
              <w:rPr>
                <w:rFonts w:ascii="Arial" w:hAnsi="Arial" w:cs="Arial"/>
                <w:sz w:val="20"/>
                <w:szCs w:val="20"/>
              </w:rPr>
              <w:t>Die in der Anlage zu § 6 angeführten Grundleistungen sind für die ordnungsgemäße Erledigung im Allgemeinen erforderlich. Nicht angekreuzte Leistungen sind nicht beauftragt</w:t>
            </w:r>
            <w:r w:rsidR="00471171">
              <w:rPr>
                <w:rFonts w:ascii="Arial" w:hAnsi="Arial" w:cs="Arial"/>
                <w:sz w:val="20"/>
                <w:szCs w:val="20"/>
              </w:rPr>
              <w:t xml:space="preserve">. </w:t>
            </w:r>
          </w:p>
        </w:tc>
      </w:tr>
      <w:tr w:rsidR="00B67322" w:rsidRPr="00E92F5E" w:rsidTr="00443826">
        <w:tc>
          <w:tcPr>
            <w:tcW w:w="1242" w:type="dxa"/>
          </w:tcPr>
          <w:p w:rsidR="00B67322" w:rsidRPr="00B67322" w:rsidRDefault="00B67322" w:rsidP="00B67322">
            <w:pPr>
              <w:jc w:val="both"/>
              <w:rPr>
                <w:rFonts w:ascii="Arial" w:hAnsi="Arial" w:cs="Arial"/>
                <w:b/>
                <w:sz w:val="20"/>
                <w:szCs w:val="20"/>
              </w:rPr>
            </w:pPr>
          </w:p>
        </w:tc>
        <w:tc>
          <w:tcPr>
            <w:tcW w:w="8301" w:type="dxa"/>
          </w:tcPr>
          <w:p w:rsidR="006E7576" w:rsidRPr="00E92F5E" w:rsidRDefault="006E7576" w:rsidP="006E7576">
            <w:pPr>
              <w:jc w:val="both"/>
              <w:rPr>
                <w:rFonts w:ascii="Arial" w:hAnsi="Arial" w:cs="Arial"/>
                <w:b/>
                <w:sz w:val="20"/>
                <w:szCs w:val="20"/>
              </w:rPr>
            </w:pPr>
            <w:r w:rsidRPr="00E92F5E">
              <w:rPr>
                <w:rFonts w:ascii="Arial" w:hAnsi="Arial" w:cs="Arial"/>
                <w:b/>
                <w:sz w:val="20"/>
                <w:szCs w:val="20"/>
              </w:rPr>
              <w:t>Besondere Leistungen</w:t>
            </w:r>
          </w:p>
          <w:p w:rsidR="006E7576" w:rsidRPr="00E92F5E" w:rsidRDefault="00A83DF2" w:rsidP="00A83DF2">
            <w:pPr>
              <w:jc w:val="both"/>
              <w:rPr>
                <w:rFonts w:ascii="Arial" w:hAnsi="Arial" w:cs="Arial"/>
                <w:sz w:val="20"/>
                <w:szCs w:val="20"/>
              </w:rPr>
            </w:pPr>
            <w:r w:rsidRPr="00E92F5E">
              <w:rPr>
                <w:rFonts w:ascii="Arial" w:hAnsi="Arial" w:cs="Arial"/>
                <w:sz w:val="20"/>
                <w:szCs w:val="20"/>
              </w:rPr>
              <w:t xml:space="preserve">Art und Umfang der Besonderen Leistungen sind möglichst genau vom AG abzuschätzen und zu beschreiben. Ändern sich Art und/oder Umfang der Leistungen gegenüber </w:t>
            </w:r>
            <w:r w:rsidR="00084541" w:rsidRPr="00E92F5E">
              <w:rPr>
                <w:rFonts w:ascii="Arial" w:hAnsi="Arial" w:cs="Arial"/>
                <w:sz w:val="20"/>
                <w:szCs w:val="20"/>
              </w:rPr>
              <w:t>dem Vertrag</w:t>
            </w:r>
            <w:r w:rsidRPr="00E92F5E">
              <w:rPr>
                <w:rFonts w:ascii="Arial" w:hAnsi="Arial" w:cs="Arial"/>
                <w:sz w:val="20"/>
                <w:szCs w:val="20"/>
              </w:rPr>
              <w:t xml:space="preserve">, sind die Leistungen neu zu beschreiben und </w:t>
            </w:r>
            <w:r w:rsidR="00084541" w:rsidRPr="00E92F5E">
              <w:rPr>
                <w:rFonts w:ascii="Arial" w:hAnsi="Arial" w:cs="Arial"/>
                <w:sz w:val="20"/>
                <w:szCs w:val="20"/>
              </w:rPr>
              <w:t xml:space="preserve">mit Vertrag VII.03 VHF </w:t>
            </w:r>
            <w:r w:rsidRPr="00E92F5E">
              <w:rPr>
                <w:rFonts w:ascii="Arial" w:hAnsi="Arial" w:cs="Arial"/>
                <w:sz w:val="20"/>
                <w:szCs w:val="20"/>
              </w:rPr>
              <w:t>zu vereinbaren.</w:t>
            </w:r>
          </w:p>
          <w:p w:rsidR="00A83DF2" w:rsidRPr="00E92F5E" w:rsidRDefault="00A83DF2" w:rsidP="00A83DF2">
            <w:pPr>
              <w:jc w:val="both"/>
              <w:rPr>
                <w:rFonts w:ascii="Arial" w:hAnsi="Arial" w:cs="Arial"/>
                <w:sz w:val="20"/>
                <w:szCs w:val="20"/>
              </w:rPr>
            </w:pPr>
          </w:p>
        </w:tc>
      </w:tr>
      <w:tr w:rsidR="00A83DF2" w:rsidRPr="00B67322" w:rsidTr="00443826">
        <w:tc>
          <w:tcPr>
            <w:tcW w:w="1242" w:type="dxa"/>
          </w:tcPr>
          <w:p w:rsidR="00A83DF2" w:rsidRPr="00E92F5E" w:rsidRDefault="00A83DF2" w:rsidP="00B67322">
            <w:pPr>
              <w:jc w:val="both"/>
              <w:rPr>
                <w:rFonts w:ascii="Arial" w:hAnsi="Arial" w:cs="Arial"/>
                <w:b/>
                <w:sz w:val="20"/>
                <w:szCs w:val="20"/>
              </w:rPr>
            </w:pPr>
          </w:p>
        </w:tc>
        <w:tc>
          <w:tcPr>
            <w:tcW w:w="8301" w:type="dxa"/>
          </w:tcPr>
          <w:p w:rsidR="00A83DF2" w:rsidRPr="00E92F5E" w:rsidRDefault="00A83DF2" w:rsidP="00A83DF2">
            <w:pPr>
              <w:jc w:val="both"/>
              <w:rPr>
                <w:rFonts w:ascii="Arial" w:hAnsi="Arial" w:cs="Arial"/>
                <w:sz w:val="20"/>
                <w:szCs w:val="20"/>
              </w:rPr>
            </w:pPr>
            <w:r w:rsidRPr="00E92F5E">
              <w:rPr>
                <w:rFonts w:ascii="Arial" w:hAnsi="Arial" w:cs="Arial"/>
                <w:sz w:val="20"/>
                <w:szCs w:val="20"/>
              </w:rPr>
              <w:t>Untersuchungsgebiete der Besonderen Leistungen, die vom Untersuchungsraum der Grundleistungen abweichen, sind in einer Karte darzustellen und als Teil des Vertrags zu vereinbaren.</w:t>
            </w:r>
          </w:p>
          <w:p w:rsidR="00A83DF2" w:rsidRPr="00E92F5E" w:rsidRDefault="00A83DF2" w:rsidP="00A83DF2">
            <w:pPr>
              <w:jc w:val="both"/>
              <w:rPr>
                <w:rFonts w:ascii="Arial" w:hAnsi="Arial" w:cs="Arial"/>
                <w:sz w:val="20"/>
                <w:szCs w:val="20"/>
              </w:rPr>
            </w:pPr>
          </w:p>
        </w:tc>
      </w:tr>
      <w:tr w:rsidR="00B67322" w:rsidRPr="00B67322" w:rsidTr="00443826">
        <w:tc>
          <w:tcPr>
            <w:tcW w:w="1242" w:type="dxa"/>
          </w:tcPr>
          <w:p w:rsidR="00B67322" w:rsidRPr="00B67322" w:rsidRDefault="00B67322" w:rsidP="00B67322">
            <w:pPr>
              <w:jc w:val="both"/>
              <w:rPr>
                <w:rFonts w:ascii="Arial" w:hAnsi="Arial" w:cs="Arial"/>
                <w:b/>
                <w:sz w:val="20"/>
                <w:szCs w:val="20"/>
              </w:rPr>
            </w:pPr>
          </w:p>
        </w:tc>
        <w:tc>
          <w:tcPr>
            <w:tcW w:w="8301" w:type="dxa"/>
          </w:tcPr>
          <w:p w:rsidR="00B67322" w:rsidRPr="00B67322" w:rsidRDefault="00A83DF2" w:rsidP="00A83DF2">
            <w:pPr>
              <w:jc w:val="both"/>
              <w:rPr>
                <w:rFonts w:ascii="Arial" w:hAnsi="Arial" w:cs="Arial"/>
                <w:sz w:val="20"/>
                <w:szCs w:val="20"/>
              </w:rPr>
            </w:pPr>
            <w:r w:rsidRPr="006E7576">
              <w:rPr>
                <w:rFonts w:ascii="Arial" w:hAnsi="Arial" w:cs="Arial"/>
                <w:sz w:val="20"/>
                <w:szCs w:val="20"/>
              </w:rPr>
              <w:t>Die Besonderen Leistungen für alle Leistungsbilder der Flächenplanung sind undifferen</w:t>
            </w:r>
            <w:r w:rsidRPr="006E7576">
              <w:rPr>
                <w:rFonts w:ascii="Arial" w:hAnsi="Arial" w:cs="Arial"/>
                <w:sz w:val="20"/>
                <w:szCs w:val="20"/>
              </w:rPr>
              <w:lastRenderedPageBreak/>
              <w:t>ziert in Anlage 9 HOAI aufgeführt.</w:t>
            </w:r>
            <w:r>
              <w:rPr>
                <w:rFonts w:ascii="Arial" w:hAnsi="Arial" w:cs="Arial"/>
                <w:sz w:val="20"/>
                <w:szCs w:val="20"/>
              </w:rPr>
              <w:t xml:space="preserve"> </w:t>
            </w:r>
            <w:r w:rsidR="006E7576" w:rsidRPr="006E7576">
              <w:rPr>
                <w:rFonts w:ascii="Arial" w:hAnsi="Arial" w:cs="Arial"/>
                <w:sz w:val="20"/>
                <w:szCs w:val="20"/>
              </w:rPr>
              <w:t xml:space="preserve">Nachfolgend ist eine Auswahl an Besonderen Leistungen genannt, die speziell zu den </w:t>
            </w:r>
            <w:r w:rsidR="006E7576" w:rsidRPr="006E7576">
              <w:rPr>
                <w:rFonts w:ascii="Arial" w:hAnsi="Arial" w:cs="Arial"/>
                <w:sz w:val="20"/>
                <w:szCs w:val="20"/>
                <w:u w:val="single"/>
              </w:rPr>
              <w:t>Grundleistungen einer UVS</w:t>
            </w:r>
            <w:r w:rsidR="006E7576" w:rsidRPr="006E7576">
              <w:rPr>
                <w:rFonts w:ascii="Arial" w:hAnsi="Arial" w:cs="Arial"/>
                <w:sz w:val="20"/>
                <w:szCs w:val="20"/>
              </w:rPr>
              <w:t xml:space="preserve"> hinzutreten können. Die Auflistung ist nicht abschließend und kann projektspezifisch ergänzt werden. Ergänzungen oder abweichende Formulierungen zur Anlage 9 HOAI sind kursiv dargestellt.</w:t>
            </w:r>
          </w:p>
        </w:tc>
      </w:tr>
      <w:tr w:rsidR="006E7576" w:rsidRPr="00B67322" w:rsidTr="00443826">
        <w:tc>
          <w:tcPr>
            <w:tcW w:w="1242" w:type="dxa"/>
          </w:tcPr>
          <w:p w:rsidR="006E7576" w:rsidRPr="00B67322" w:rsidRDefault="006E7576" w:rsidP="00B67322">
            <w:pPr>
              <w:jc w:val="both"/>
              <w:rPr>
                <w:rFonts w:ascii="Arial" w:hAnsi="Arial" w:cs="Arial"/>
                <w:b/>
                <w:sz w:val="20"/>
                <w:szCs w:val="20"/>
              </w:rPr>
            </w:pPr>
          </w:p>
        </w:tc>
        <w:tc>
          <w:tcPr>
            <w:tcW w:w="8301" w:type="dxa"/>
          </w:tcPr>
          <w:p w:rsidR="006E7576" w:rsidRDefault="006E7576" w:rsidP="006E7576">
            <w:pPr>
              <w:jc w:val="both"/>
              <w:rPr>
                <w:rFonts w:ascii="Arial" w:hAnsi="Arial" w:cs="Arial"/>
                <w:sz w:val="20"/>
                <w:szCs w:val="20"/>
              </w:rPr>
            </w:pPr>
          </w:p>
          <w:p w:rsidR="006E7576" w:rsidRPr="006E7576" w:rsidRDefault="006E7576" w:rsidP="006E7576">
            <w:pPr>
              <w:jc w:val="both"/>
              <w:rPr>
                <w:rFonts w:ascii="Arial" w:hAnsi="Arial" w:cs="Arial"/>
                <w:b/>
                <w:sz w:val="20"/>
                <w:szCs w:val="20"/>
              </w:rPr>
            </w:pPr>
            <w:r w:rsidRPr="006E7576">
              <w:rPr>
                <w:rFonts w:ascii="Arial" w:hAnsi="Arial" w:cs="Arial"/>
                <w:b/>
                <w:sz w:val="20"/>
                <w:szCs w:val="20"/>
              </w:rPr>
              <w:t>Leistungen zur Verfahrens- und Projektsteuerung sowie zur Qualitätssicherung:</w:t>
            </w:r>
          </w:p>
          <w:p w:rsidR="006E7576" w:rsidRPr="006E7576" w:rsidRDefault="006E7576" w:rsidP="006E7576">
            <w:pPr>
              <w:jc w:val="both"/>
              <w:rPr>
                <w:rFonts w:ascii="Arial" w:hAnsi="Arial" w:cs="Arial"/>
                <w:sz w:val="20"/>
                <w:szCs w:val="20"/>
              </w:rPr>
            </w:pPr>
            <w:r w:rsidRPr="006E7576">
              <w:rPr>
                <w:rFonts w:ascii="Arial" w:hAnsi="Arial" w:cs="Arial"/>
                <w:sz w:val="20"/>
                <w:szCs w:val="20"/>
              </w:rPr>
              <w:t xml:space="preserve">- Vorabstimmungen mit Planungsbeteiligten und Fachbehörden </w:t>
            </w:r>
            <w:r w:rsidRPr="006E7576">
              <w:rPr>
                <w:rFonts w:ascii="Arial" w:hAnsi="Arial" w:cs="Arial"/>
                <w:i/>
                <w:sz w:val="20"/>
                <w:szCs w:val="20"/>
              </w:rPr>
              <w:t>(z.B. Scoping- Termine)</w:t>
            </w:r>
          </w:p>
          <w:p w:rsidR="006E7576" w:rsidRDefault="006E7576" w:rsidP="006E7576">
            <w:pPr>
              <w:jc w:val="both"/>
              <w:rPr>
                <w:rFonts w:ascii="Arial" w:hAnsi="Arial" w:cs="Arial"/>
                <w:sz w:val="20"/>
                <w:szCs w:val="20"/>
              </w:rPr>
            </w:pPr>
            <w:r w:rsidRPr="006E7576">
              <w:rPr>
                <w:rFonts w:ascii="Arial" w:hAnsi="Arial" w:cs="Arial"/>
                <w:sz w:val="20"/>
                <w:szCs w:val="20"/>
              </w:rPr>
              <w:t>- Aufstellen und Überwachen von integrierten Terminplänen</w:t>
            </w:r>
          </w:p>
          <w:p w:rsidR="006E7576" w:rsidRPr="006E7576" w:rsidRDefault="006E7576" w:rsidP="006E7576">
            <w:pPr>
              <w:jc w:val="both"/>
              <w:rPr>
                <w:rFonts w:ascii="Arial" w:hAnsi="Arial" w:cs="Arial"/>
                <w:sz w:val="20"/>
                <w:szCs w:val="20"/>
              </w:rPr>
            </w:pPr>
            <w:r w:rsidRPr="006E7576">
              <w:rPr>
                <w:rFonts w:ascii="Arial" w:hAnsi="Arial" w:cs="Arial"/>
                <w:sz w:val="20"/>
                <w:szCs w:val="20"/>
              </w:rPr>
              <w:t>- Vor- und Nachbereiten von planungsbezogenen Sitzungen</w:t>
            </w:r>
          </w:p>
          <w:p w:rsidR="006E7576" w:rsidRPr="006E7576" w:rsidRDefault="006E7576" w:rsidP="006E7576">
            <w:pPr>
              <w:jc w:val="both"/>
              <w:rPr>
                <w:rFonts w:ascii="Arial" w:hAnsi="Arial" w:cs="Arial"/>
                <w:sz w:val="20"/>
                <w:szCs w:val="20"/>
              </w:rPr>
            </w:pPr>
            <w:r w:rsidRPr="006E7576">
              <w:rPr>
                <w:rFonts w:ascii="Arial" w:hAnsi="Arial" w:cs="Arial"/>
                <w:sz w:val="20"/>
                <w:szCs w:val="20"/>
              </w:rPr>
              <w:t>- Koordinieren von Planungsbeteiligten</w:t>
            </w:r>
          </w:p>
          <w:p w:rsidR="006E7576" w:rsidRPr="006E7576" w:rsidRDefault="006E7576" w:rsidP="006E7576">
            <w:pPr>
              <w:jc w:val="both"/>
              <w:rPr>
                <w:rFonts w:ascii="Arial" w:hAnsi="Arial" w:cs="Arial"/>
                <w:sz w:val="20"/>
                <w:szCs w:val="20"/>
              </w:rPr>
            </w:pPr>
            <w:r w:rsidRPr="006E7576">
              <w:rPr>
                <w:rFonts w:ascii="Arial" w:hAnsi="Arial" w:cs="Arial"/>
                <w:sz w:val="20"/>
                <w:szCs w:val="20"/>
              </w:rPr>
              <w:t>- Moderation von Planungsverfahren</w:t>
            </w:r>
          </w:p>
          <w:p w:rsidR="006E7576" w:rsidRPr="006E7576" w:rsidRDefault="006E7576" w:rsidP="006E7576">
            <w:pPr>
              <w:jc w:val="both"/>
              <w:rPr>
                <w:rFonts w:ascii="Arial" w:hAnsi="Arial" w:cs="Arial"/>
                <w:sz w:val="20"/>
                <w:szCs w:val="20"/>
              </w:rPr>
            </w:pPr>
            <w:r w:rsidRPr="006E7576">
              <w:rPr>
                <w:rFonts w:ascii="Arial" w:hAnsi="Arial" w:cs="Arial"/>
                <w:sz w:val="20"/>
                <w:szCs w:val="20"/>
              </w:rPr>
              <w:t>- Ausarbeiten von Leistungskatalogen für Leistungen Dritter</w:t>
            </w:r>
          </w:p>
          <w:p w:rsidR="006E7576" w:rsidRDefault="006E7576" w:rsidP="006E7576">
            <w:pPr>
              <w:jc w:val="both"/>
              <w:rPr>
                <w:rFonts w:ascii="Arial" w:hAnsi="Arial" w:cs="Arial"/>
                <w:sz w:val="20"/>
                <w:szCs w:val="20"/>
              </w:rPr>
            </w:pPr>
            <w:r w:rsidRPr="006E7576">
              <w:rPr>
                <w:rFonts w:ascii="Arial" w:hAnsi="Arial" w:cs="Arial"/>
                <w:sz w:val="20"/>
                <w:szCs w:val="20"/>
              </w:rPr>
              <w:t xml:space="preserve">- Mitwirken bei Vergabeverfahren für Leistungen Dritter </w:t>
            </w:r>
          </w:p>
          <w:p w:rsidR="006E7576" w:rsidRPr="006E7576" w:rsidRDefault="006E7576" w:rsidP="006E7576">
            <w:pPr>
              <w:jc w:val="both"/>
              <w:rPr>
                <w:rFonts w:ascii="Arial" w:hAnsi="Arial" w:cs="Arial"/>
                <w:sz w:val="20"/>
                <w:szCs w:val="20"/>
              </w:rPr>
            </w:pPr>
            <w:r w:rsidRPr="006E7576">
              <w:rPr>
                <w:rFonts w:ascii="Arial" w:hAnsi="Arial" w:cs="Arial"/>
                <w:sz w:val="20"/>
                <w:szCs w:val="20"/>
              </w:rPr>
              <w:t>- Prüfen und Bewerten von Leistungen Dritter</w:t>
            </w:r>
          </w:p>
          <w:p w:rsidR="006E7576" w:rsidRDefault="006E7576" w:rsidP="006E7576">
            <w:pPr>
              <w:jc w:val="both"/>
              <w:rPr>
                <w:rFonts w:ascii="Arial" w:hAnsi="Arial" w:cs="Arial"/>
                <w:sz w:val="20"/>
                <w:szCs w:val="20"/>
              </w:rPr>
            </w:pPr>
            <w:r w:rsidRPr="006E7576">
              <w:rPr>
                <w:rFonts w:ascii="Arial" w:hAnsi="Arial" w:cs="Arial"/>
                <w:sz w:val="20"/>
                <w:szCs w:val="20"/>
              </w:rPr>
              <w:t>- Stellungnahmen zu Einzelvorhaben während der Planaufstellung</w:t>
            </w:r>
          </w:p>
          <w:p w:rsidR="005A40F9" w:rsidRPr="00B67322" w:rsidRDefault="005A40F9" w:rsidP="006E7576">
            <w:pPr>
              <w:jc w:val="both"/>
              <w:rPr>
                <w:rFonts w:ascii="Arial" w:hAnsi="Arial" w:cs="Arial"/>
                <w:sz w:val="20"/>
                <w:szCs w:val="20"/>
              </w:rPr>
            </w:pPr>
          </w:p>
        </w:tc>
      </w:tr>
      <w:tr w:rsidR="006E7576" w:rsidRPr="00B67322" w:rsidTr="00443826">
        <w:tc>
          <w:tcPr>
            <w:tcW w:w="1242" w:type="dxa"/>
          </w:tcPr>
          <w:p w:rsidR="006E7576" w:rsidRPr="00B67322" w:rsidRDefault="006E7576" w:rsidP="00B67322">
            <w:pPr>
              <w:jc w:val="both"/>
              <w:rPr>
                <w:rFonts w:ascii="Arial" w:hAnsi="Arial" w:cs="Arial"/>
                <w:b/>
                <w:sz w:val="20"/>
                <w:szCs w:val="20"/>
              </w:rPr>
            </w:pPr>
          </w:p>
        </w:tc>
        <w:tc>
          <w:tcPr>
            <w:tcW w:w="8301" w:type="dxa"/>
          </w:tcPr>
          <w:p w:rsidR="005A40F9" w:rsidRPr="005A40F9" w:rsidRDefault="005A40F9" w:rsidP="005A40F9">
            <w:pPr>
              <w:jc w:val="both"/>
              <w:rPr>
                <w:rFonts w:ascii="Arial" w:hAnsi="Arial" w:cs="Arial"/>
                <w:b/>
                <w:sz w:val="20"/>
                <w:szCs w:val="20"/>
              </w:rPr>
            </w:pPr>
            <w:r w:rsidRPr="005A40F9">
              <w:rPr>
                <w:rFonts w:ascii="Arial" w:hAnsi="Arial" w:cs="Arial"/>
                <w:b/>
                <w:sz w:val="20"/>
                <w:szCs w:val="20"/>
              </w:rPr>
              <w:t>Leistungen zur Vorbereitung und inhaltlichen Ergänzung:</w:t>
            </w:r>
          </w:p>
          <w:p w:rsidR="005A40F9" w:rsidRPr="005A40F9" w:rsidRDefault="005A40F9" w:rsidP="005A40F9">
            <w:pPr>
              <w:jc w:val="both"/>
              <w:rPr>
                <w:rFonts w:ascii="Arial" w:hAnsi="Arial" w:cs="Arial"/>
                <w:sz w:val="20"/>
                <w:szCs w:val="20"/>
              </w:rPr>
            </w:pPr>
            <w:r w:rsidRPr="005A40F9">
              <w:rPr>
                <w:rFonts w:ascii="Arial" w:hAnsi="Arial" w:cs="Arial"/>
                <w:sz w:val="20"/>
                <w:szCs w:val="20"/>
              </w:rPr>
              <w:t>- Erstellen digitaler Geländemodelle</w:t>
            </w:r>
          </w:p>
          <w:p w:rsidR="005A40F9" w:rsidRPr="005A40F9" w:rsidRDefault="005A40F9" w:rsidP="005A40F9">
            <w:pPr>
              <w:jc w:val="both"/>
              <w:rPr>
                <w:rFonts w:ascii="Arial" w:hAnsi="Arial" w:cs="Arial"/>
                <w:sz w:val="20"/>
                <w:szCs w:val="20"/>
              </w:rPr>
            </w:pPr>
            <w:r w:rsidRPr="005A40F9">
              <w:rPr>
                <w:rFonts w:ascii="Arial" w:hAnsi="Arial" w:cs="Arial"/>
                <w:sz w:val="20"/>
                <w:szCs w:val="20"/>
              </w:rPr>
              <w:t>- Digitalisieren von Unterlagen</w:t>
            </w:r>
          </w:p>
          <w:p w:rsidR="005A40F9" w:rsidRPr="005A40F9" w:rsidRDefault="005A40F9" w:rsidP="005A40F9">
            <w:pPr>
              <w:jc w:val="both"/>
              <w:rPr>
                <w:rFonts w:ascii="Arial" w:hAnsi="Arial" w:cs="Arial"/>
                <w:sz w:val="20"/>
                <w:szCs w:val="20"/>
              </w:rPr>
            </w:pPr>
            <w:r w:rsidRPr="005A40F9">
              <w:rPr>
                <w:rFonts w:ascii="Arial" w:hAnsi="Arial" w:cs="Arial"/>
                <w:sz w:val="20"/>
                <w:szCs w:val="20"/>
              </w:rPr>
              <w:t>- Anpassen von Datenformaten</w:t>
            </w:r>
          </w:p>
          <w:p w:rsidR="005A40F9" w:rsidRPr="005A40F9" w:rsidRDefault="005A40F9" w:rsidP="005A40F9">
            <w:pPr>
              <w:jc w:val="both"/>
              <w:rPr>
                <w:rFonts w:ascii="Arial" w:hAnsi="Arial" w:cs="Arial"/>
                <w:sz w:val="20"/>
                <w:szCs w:val="20"/>
              </w:rPr>
            </w:pPr>
            <w:r w:rsidRPr="005A40F9">
              <w:rPr>
                <w:rFonts w:ascii="Arial" w:hAnsi="Arial" w:cs="Arial"/>
                <w:sz w:val="20"/>
                <w:szCs w:val="20"/>
              </w:rPr>
              <w:t>- Erarbeiten einer einheitlichen Planungsgrundlage aus unterschiedlichen Unterlagen</w:t>
            </w:r>
          </w:p>
          <w:p w:rsidR="005A40F9" w:rsidRPr="005A40F9" w:rsidRDefault="005A40F9" w:rsidP="005A40F9">
            <w:pPr>
              <w:jc w:val="both"/>
              <w:rPr>
                <w:rFonts w:ascii="Arial" w:hAnsi="Arial" w:cs="Arial"/>
                <w:sz w:val="20"/>
                <w:szCs w:val="20"/>
              </w:rPr>
            </w:pPr>
            <w:r w:rsidRPr="005A40F9">
              <w:rPr>
                <w:rFonts w:ascii="Arial" w:hAnsi="Arial" w:cs="Arial"/>
                <w:sz w:val="20"/>
                <w:szCs w:val="20"/>
              </w:rPr>
              <w:t>- Strukturanalysen</w:t>
            </w:r>
          </w:p>
          <w:p w:rsidR="005A40F9" w:rsidRPr="005A40F9" w:rsidRDefault="005A40F9" w:rsidP="005A40F9">
            <w:pPr>
              <w:jc w:val="both"/>
              <w:rPr>
                <w:rFonts w:ascii="Arial" w:hAnsi="Arial" w:cs="Arial"/>
                <w:sz w:val="20"/>
                <w:szCs w:val="20"/>
              </w:rPr>
            </w:pPr>
            <w:r w:rsidRPr="005A40F9">
              <w:rPr>
                <w:rFonts w:ascii="Arial" w:hAnsi="Arial" w:cs="Arial"/>
                <w:sz w:val="20"/>
                <w:szCs w:val="20"/>
              </w:rPr>
              <w:t>- Stadtbildanalysen, Landschaftsbildanalysen</w:t>
            </w:r>
          </w:p>
          <w:p w:rsidR="005A40F9" w:rsidRPr="005A40F9" w:rsidRDefault="005A40F9" w:rsidP="005A40F9">
            <w:pPr>
              <w:ind w:left="176" w:hanging="176"/>
              <w:jc w:val="both"/>
              <w:rPr>
                <w:rFonts w:ascii="Arial" w:hAnsi="Arial" w:cs="Arial"/>
                <w:sz w:val="20"/>
                <w:szCs w:val="20"/>
              </w:rPr>
            </w:pPr>
            <w:r w:rsidRPr="005A40F9">
              <w:rPr>
                <w:rFonts w:ascii="Arial" w:hAnsi="Arial" w:cs="Arial"/>
                <w:sz w:val="20"/>
                <w:szCs w:val="20"/>
              </w:rPr>
              <w:t>- Differenziertes Erheben, Kartieren, Analysieren und Darstellen von spezifischen Merkmalen und Nutzungen</w:t>
            </w:r>
          </w:p>
          <w:p w:rsidR="005A40F9" w:rsidRPr="005A40F9" w:rsidRDefault="005A40F9" w:rsidP="005A40F9">
            <w:pPr>
              <w:jc w:val="both"/>
              <w:rPr>
                <w:rFonts w:ascii="Arial" w:hAnsi="Arial" w:cs="Arial"/>
                <w:sz w:val="20"/>
                <w:szCs w:val="20"/>
              </w:rPr>
            </w:pPr>
            <w:r w:rsidRPr="005A40F9">
              <w:rPr>
                <w:rFonts w:ascii="Arial" w:hAnsi="Arial" w:cs="Arial"/>
                <w:sz w:val="20"/>
                <w:szCs w:val="20"/>
              </w:rPr>
              <w:t>- Modelle</w:t>
            </w:r>
          </w:p>
          <w:p w:rsidR="006E7576" w:rsidRDefault="005A40F9" w:rsidP="005A40F9">
            <w:pPr>
              <w:jc w:val="both"/>
              <w:rPr>
                <w:rFonts w:ascii="Arial" w:hAnsi="Arial" w:cs="Arial"/>
                <w:sz w:val="20"/>
                <w:szCs w:val="20"/>
              </w:rPr>
            </w:pPr>
            <w:r w:rsidRPr="005A40F9">
              <w:rPr>
                <w:rFonts w:ascii="Arial" w:hAnsi="Arial" w:cs="Arial"/>
                <w:sz w:val="20"/>
                <w:szCs w:val="20"/>
              </w:rPr>
              <w:t>- Erstellen zusätzlicher Hilfsmittel der Darstellung z.B. Fotomontagen, 3D-Darstellungen, Videopräsentationen</w:t>
            </w:r>
          </w:p>
          <w:p w:rsidR="005A40F9" w:rsidRPr="00B67322" w:rsidRDefault="005A40F9" w:rsidP="005A40F9">
            <w:pPr>
              <w:jc w:val="both"/>
              <w:rPr>
                <w:rFonts w:ascii="Arial" w:hAnsi="Arial" w:cs="Arial"/>
                <w:sz w:val="20"/>
                <w:szCs w:val="20"/>
              </w:rPr>
            </w:pPr>
          </w:p>
        </w:tc>
      </w:tr>
      <w:tr w:rsidR="006E7576" w:rsidRPr="00B67322" w:rsidTr="00443826">
        <w:tc>
          <w:tcPr>
            <w:tcW w:w="1242" w:type="dxa"/>
          </w:tcPr>
          <w:p w:rsidR="006E7576" w:rsidRPr="00B67322" w:rsidRDefault="006E7576" w:rsidP="00B67322">
            <w:pPr>
              <w:jc w:val="both"/>
              <w:rPr>
                <w:rFonts w:ascii="Arial" w:hAnsi="Arial" w:cs="Arial"/>
                <w:b/>
                <w:sz w:val="20"/>
                <w:szCs w:val="20"/>
              </w:rPr>
            </w:pPr>
          </w:p>
        </w:tc>
        <w:tc>
          <w:tcPr>
            <w:tcW w:w="8301" w:type="dxa"/>
          </w:tcPr>
          <w:p w:rsidR="005A40F9" w:rsidRPr="005A40F9" w:rsidRDefault="005A40F9" w:rsidP="005A40F9">
            <w:pPr>
              <w:jc w:val="both"/>
              <w:rPr>
                <w:rFonts w:ascii="Arial" w:hAnsi="Arial" w:cs="Arial"/>
                <w:b/>
                <w:sz w:val="20"/>
                <w:szCs w:val="20"/>
              </w:rPr>
            </w:pPr>
            <w:r w:rsidRPr="005A40F9">
              <w:rPr>
                <w:rFonts w:ascii="Arial" w:hAnsi="Arial" w:cs="Arial"/>
                <w:b/>
                <w:sz w:val="20"/>
                <w:szCs w:val="20"/>
              </w:rPr>
              <w:t>Verfahrensbegleitende Leistungen:</w:t>
            </w:r>
          </w:p>
          <w:p w:rsidR="005A40F9" w:rsidRPr="005A40F9" w:rsidRDefault="005A40F9" w:rsidP="005A40F9">
            <w:pPr>
              <w:jc w:val="both"/>
              <w:rPr>
                <w:rFonts w:ascii="Arial" w:hAnsi="Arial" w:cs="Arial"/>
                <w:i/>
                <w:sz w:val="20"/>
                <w:szCs w:val="20"/>
              </w:rPr>
            </w:pPr>
            <w:r w:rsidRPr="005A40F9">
              <w:rPr>
                <w:rFonts w:ascii="Arial" w:hAnsi="Arial" w:cs="Arial"/>
                <w:i/>
                <w:sz w:val="20"/>
                <w:szCs w:val="20"/>
              </w:rPr>
              <w:t>- Vorbereiten des und Mitwirken beim Scoping</w:t>
            </w:r>
          </w:p>
          <w:p w:rsidR="005A40F9" w:rsidRPr="005A40F9" w:rsidRDefault="005A40F9" w:rsidP="005A40F9">
            <w:pPr>
              <w:ind w:left="176" w:hanging="176"/>
              <w:jc w:val="both"/>
              <w:rPr>
                <w:rFonts w:ascii="Arial" w:hAnsi="Arial" w:cs="Arial"/>
                <w:i/>
                <w:sz w:val="20"/>
                <w:szCs w:val="20"/>
              </w:rPr>
            </w:pPr>
            <w:r w:rsidRPr="005A40F9">
              <w:rPr>
                <w:rFonts w:ascii="Arial" w:hAnsi="Arial" w:cs="Arial"/>
                <w:i/>
                <w:sz w:val="20"/>
                <w:szCs w:val="20"/>
              </w:rPr>
              <w:t>- Vorbereiten und Begleiten der formellen Beteiligungsverfahren (z.B. Raumordnungsverfahren)</w:t>
            </w:r>
          </w:p>
          <w:p w:rsidR="005A40F9" w:rsidRPr="005A40F9" w:rsidRDefault="005A40F9" w:rsidP="005A40F9">
            <w:pPr>
              <w:jc w:val="both"/>
              <w:rPr>
                <w:rFonts w:ascii="Arial" w:hAnsi="Arial" w:cs="Arial"/>
                <w:sz w:val="20"/>
                <w:szCs w:val="20"/>
              </w:rPr>
            </w:pPr>
            <w:r w:rsidRPr="005A40F9">
              <w:rPr>
                <w:rFonts w:ascii="Arial" w:hAnsi="Arial" w:cs="Arial"/>
                <w:sz w:val="20"/>
                <w:szCs w:val="20"/>
              </w:rPr>
              <w:t>- Leistungen für die Drucklegung, Erstellen von Mehrausfertigungen</w:t>
            </w:r>
          </w:p>
          <w:p w:rsidR="005A40F9" w:rsidRPr="005A40F9" w:rsidRDefault="005A40F9" w:rsidP="005A40F9">
            <w:pPr>
              <w:ind w:left="176" w:hanging="142"/>
              <w:jc w:val="both"/>
              <w:rPr>
                <w:rFonts w:ascii="Arial" w:hAnsi="Arial" w:cs="Arial"/>
                <w:i/>
                <w:sz w:val="20"/>
                <w:szCs w:val="20"/>
              </w:rPr>
            </w:pPr>
            <w:r w:rsidRPr="005A40F9">
              <w:rPr>
                <w:rFonts w:ascii="Arial" w:hAnsi="Arial" w:cs="Arial"/>
                <w:sz w:val="20"/>
                <w:szCs w:val="20"/>
              </w:rPr>
              <w:t>-</w:t>
            </w:r>
            <w:r>
              <w:rPr>
                <w:rFonts w:ascii="Arial" w:hAnsi="Arial" w:cs="Arial"/>
                <w:sz w:val="20"/>
                <w:szCs w:val="20"/>
              </w:rPr>
              <w:tab/>
              <w:t>V</w:t>
            </w:r>
            <w:r w:rsidRPr="005A40F9">
              <w:rPr>
                <w:rFonts w:ascii="Arial" w:hAnsi="Arial" w:cs="Arial"/>
                <w:i/>
                <w:sz w:val="20"/>
                <w:szCs w:val="20"/>
              </w:rPr>
              <w:t>orbereiten von und Mitwirken an Sitzungen politischer Gremien, im Rahmen</w:t>
            </w:r>
            <w:r>
              <w:rPr>
                <w:rFonts w:ascii="Arial" w:hAnsi="Arial" w:cs="Arial"/>
                <w:i/>
                <w:sz w:val="20"/>
                <w:szCs w:val="20"/>
              </w:rPr>
              <w:t xml:space="preserve"> </w:t>
            </w:r>
            <w:r w:rsidRPr="005A40F9">
              <w:rPr>
                <w:rFonts w:ascii="Arial" w:hAnsi="Arial" w:cs="Arial"/>
                <w:i/>
                <w:sz w:val="20"/>
                <w:szCs w:val="20"/>
              </w:rPr>
              <w:t>der Öffentlichkeitsbeteiligung oder mit Dritten</w:t>
            </w:r>
          </w:p>
          <w:p w:rsidR="005A40F9" w:rsidRPr="005A40F9" w:rsidRDefault="005A40F9" w:rsidP="005A40F9">
            <w:pPr>
              <w:jc w:val="both"/>
              <w:rPr>
                <w:rFonts w:ascii="Arial" w:hAnsi="Arial" w:cs="Arial"/>
                <w:sz w:val="20"/>
                <w:szCs w:val="20"/>
              </w:rPr>
            </w:pPr>
            <w:r w:rsidRPr="005A40F9">
              <w:rPr>
                <w:rFonts w:ascii="Arial" w:hAnsi="Arial" w:cs="Arial"/>
                <w:sz w:val="20"/>
                <w:szCs w:val="20"/>
              </w:rPr>
              <w:t>- Mitwirken an der Öffentlichkeitsarbeit des Auftraggebers</w:t>
            </w:r>
          </w:p>
          <w:p w:rsidR="005A40F9" w:rsidRPr="005A40F9" w:rsidRDefault="005A40F9" w:rsidP="005A40F9">
            <w:pPr>
              <w:jc w:val="both"/>
              <w:rPr>
                <w:rFonts w:ascii="Arial" w:hAnsi="Arial" w:cs="Arial"/>
                <w:i/>
                <w:sz w:val="20"/>
                <w:szCs w:val="20"/>
              </w:rPr>
            </w:pPr>
            <w:r w:rsidRPr="005A40F9">
              <w:rPr>
                <w:rFonts w:ascii="Arial" w:hAnsi="Arial" w:cs="Arial"/>
                <w:i/>
                <w:sz w:val="20"/>
                <w:szCs w:val="20"/>
              </w:rPr>
              <w:t>- Mitwirken an Arbeitsgruppen</w:t>
            </w:r>
          </w:p>
          <w:p w:rsidR="006E7576" w:rsidRDefault="005A40F9" w:rsidP="005A40F9">
            <w:pPr>
              <w:jc w:val="both"/>
              <w:rPr>
                <w:rFonts w:ascii="Arial" w:hAnsi="Arial" w:cs="Arial"/>
                <w:sz w:val="20"/>
                <w:szCs w:val="20"/>
              </w:rPr>
            </w:pPr>
            <w:r w:rsidRPr="005A40F9">
              <w:rPr>
                <w:rFonts w:ascii="Arial" w:hAnsi="Arial" w:cs="Arial"/>
                <w:sz w:val="20"/>
                <w:szCs w:val="20"/>
              </w:rPr>
              <w:t>- Entwickeln von Monitoringkonzepten</w:t>
            </w:r>
          </w:p>
          <w:p w:rsidR="005A40F9" w:rsidRPr="00B67322" w:rsidRDefault="005A40F9" w:rsidP="005A40F9">
            <w:pPr>
              <w:jc w:val="both"/>
              <w:rPr>
                <w:rFonts w:ascii="Arial" w:hAnsi="Arial" w:cs="Arial"/>
                <w:sz w:val="20"/>
                <w:szCs w:val="20"/>
              </w:rPr>
            </w:pPr>
          </w:p>
        </w:tc>
      </w:tr>
      <w:tr w:rsidR="006E7576" w:rsidRPr="00B67322" w:rsidTr="00443826">
        <w:tc>
          <w:tcPr>
            <w:tcW w:w="1242" w:type="dxa"/>
          </w:tcPr>
          <w:p w:rsidR="006E7576" w:rsidRPr="00B67322" w:rsidRDefault="006E7576" w:rsidP="00B67322">
            <w:pPr>
              <w:jc w:val="both"/>
              <w:rPr>
                <w:rFonts w:ascii="Arial" w:hAnsi="Arial" w:cs="Arial"/>
                <w:b/>
                <w:sz w:val="20"/>
                <w:szCs w:val="20"/>
              </w:rPr>
            </w:pPr>
          </w:p>
        </w:tc>
        <w:tc>
          <w:tcPr>
            <w:tcW w:w="8301" w:type="dxa"/>
          </w:tcPr>
          <w:p w:rsidR="005A40F9" w:rsidRPr="005A40F9" w:rsidRDefault="005A40F9" w:rsidP="005A40F9">
            <w:pPr>
              <w:jc w:val="both"/>
              <w:rPr>
                <w:rFonts w:ascii="Arial" w:hAnsi="Arial" w:cs="Arial"/>
                <w:b/>
                <w:sz w:val="20"/>
                <w:szCs w:val="20"/>
              </w:rPr>
            </w:pPr>
            <w:r w:rsidRPr="005A40F9">
              <w:rPr>
                <w:rFonts w:ascii="Arial" w:hAnsi="Arial" w:cs="Arial"/>
                <w:b/>
                <w:sz w:val="20"/>
                <w:szCs w:val="20"/>
              </w:rPr>
              <w:t xml:space="preserve">Weitere </w:t>
            </w:r>
            <w:r w:rsidR="00A83DF2">
              <w:rPr>
                <w:rFonts w:ascii="Arial" w:hAnsi="Arial" w:cs="Arial"/>
                <w:b/>
                <w:sz w:val="20"/>
                <w:szCs w:val="20"/>
              </w:rPr>
              <w:t>B</w:t>
            </w:r>
            <w:r w:rsidRPr="005A40F9">
              <w:rPr>
                <w:rFonts w:ascii="Arial" w:hAnsi="Arial" w:cs="Arial"/>
                <w:b/>
                <w:sz w:val="20"/>
                <w:szCs w:val="20"/>
              </w:rPr>
              <w:t>esondere Leistungen:</w:t>
            </w:r>
          </w:p>
          <w:p w:rsidR="005A40F9" w:rsidRPr="00AD1B7B" w:rsidRDefault="005A40F9" w:rsidP="00AD1B7B">
            <w:pPr>
              <w:ind w:left="176" w:hanging="176"/>
              <w:jc w:val="both"/>
              <w:rPr>
                <w:rFonts w:ascii="Arial" w:hAnsi="Arial" w:cs="Arial"/>
                <w:sz w:val="20"/>
                <w:szCs w:val="20"/>
              </w:rPr>
            </w:pPr>
            <w:r w:rsidRPr="005A40F9">
              <w:rPr>
                <w:rFonts w:ascii="Arial" w:hAnsi="Arial" w:cs="Arial"/>
                <w:sz w:val="20"/>
                <w:szCs w:val="20"/>
              </w:rPr>
              <w:t xml:space="preserve">- </w:t>
            </w:r>
            <w:r w:rsidRPr="00AD1B7B">
              <w:rPr>
                <w:rFonts w:ascii="Arial" w:hAnsi="Arial" w:cs="Arial"/>
                <w:sz w:val="20"/>
                <w:szCs w:val="20"/>
              </w:rPr>
              <w:t>Erarbeiten einer Planungsraumanalyse</w:t>
            </w:r>
          </w:p>
          <w:p w:rsidR="005A40F9" w:rsidRPr="00AD1B7B" w:rsidRDefault="005A40F9" w:rsidP="00AD1B7B">
            <w:pPr>
              <w:ind w:left="176" w:hanging="176"/>
              <w:jc w:val="both"/>
              <w:rPr>
                <w:rFonts w:ascii="Arial" w:hAnsi="Arial" w:cs="Arial"/>
                <w:sz w:val="20"/>
                <w:szCs w:val="20"/>
              </w:rPr>
            </w:pPr>
            <w:r w:rsidRPr="00AD1B7B">
              <w:rPr>
                <w:rFonts w:ascii="Arial" w:hAnsi="Arial" w:cs="Arial"/>
                <w:sz w:val="20"/>
                <w:szCs w:val="20"/>
              </w:rPr>
              <w:t>- Mitwirken an der Prüfung der Verpflichtung, zu einem Vorhaben oder einer</w:t>
            </w:r>
            <w:r w:rsidR="00AD1B7B" w:rsidRPr="00AD1B7B">
              <w:rPr>
                <w:rFonts w:ascii="Arial" w:hAnsi="Arial" w:cs="Arial"/>
                <w:sz w:val="20"/>
                <w:szCs w:val="20"/>
              </w:rPr>
              <w:t xml:space="preserve"> </w:t>
            </w:r>
            <w:r w:rsidRPr="00AD1B7B">
              <w:rPr>
                <w:rFonts w:ascii="Arial" w:hAnsi="Arial" w:cs="Arial"/>
                <w:sz w:val="20"/>
                <w:szCs w:val="20"/>
              </w:rPr>
              <w:t>Planung eine Umweltverträglichkeitsprüfung durchzuführen (Screening)</w:t>
            </w:r>
          </w:p>
          <w:p w:rsidR="005A40F9" w:rsidRPr="00AD1B7B" w:rsidRDefault="005A40F9" w:rsidP="00AD1B7B">
            <w:pPr>
              <w:ind w:left="176" w:hanging="176"/>
              <w:jc w:val="both"/>
              <w:rPr>
                <w:rFonts w:ascii="Arial" w:hAnsi="Arial" w:cs="Arial"/>
                <w:sz w:val="20"/>
                <w:szCs w:val="20"/>
              </w:rPr>
            </w:pPr>
            <w:r w:rsidRPr="00AD1B7B">
              <w:rPr>
                <w:rFonts w:ascii="Arial" w:hAnsi="Arial" w:cs="Arial"/>
                <w:sz w:val="20"/>
                <w:szCs w:val="20"/>
              </w:rPr>
              <w:t>- Örtliche Erhebungen, die nicht überwiegend der Kontrolle der aus den Unterlagen erhobenen Daten dienen</w:t>
            </w:r>
          </w:p>
          <w:p w:rsidR="005A40F9" w:rsidRPr="00AD1B7B" w:rsidRDefault="005A40F9" w:rsidP="00AD1B7B">
            <w:pPr>
              <w:ind w:left="176" w:hanging="176"/>
              <w:jc w:val="both"/>
              <w:rPr>
                <w:rFonts w:ascii="Arial" w:hAnsi="Arial" w:cs="Arial"/>
                <w:sz w:val="20"/>
                <w:szCs w:val="20"/>
              </w:rPr>
            </w:pPr>
            <w:r w:rsidRPr="00AD1B7B">
              <w:rPr>
                <w:rFonts w:ascii="Arial" w:hAnsi="Arial" w:cs="Arial"/>
                <w:sz w:val="20"/>
                <w:szCs w:val="20"/>
              </w:rPr>
              <w:t>- Erstellen von Unterlagen im Rahmen von artenschutzrechtlichen Prüfungen oder Prüfungen zur Vereinbarkeit mit der Flora-Fauna-Habitat-Richtlinie</w:t>
            </w:r>
          </w:p>
          <w:p w:rsidR="006E7576" w:rsidRDefault="005A40F9" w:rsidP="00AD1B7B">
            <w:pPr>
              <w:ind w:left="176" w:hanging="176"/>
              <w:jc w:val="both"/>
              <w:rPr>
                <w:rFonts w:ascii="Arial" w:hAnsi="Arial" w:cs="Arial"/>
                <w:sz w:val="20"/>
                <w:szCs w:val="20"/>
              </w:rPr>
            </w:pPr>
            <w:r w:rsidRPr="00AD1B7B">
              <w:rPr>
                <w:rFonts w:ascii="Arial" w:hAnsi="Arial" w:cs="Arial"/>
                <w:sz w:val="20"/>
                <w:szCs w:val="20"/>
              </w:rPr>
              <w:t>- Kartieren von Biotoptypen, floristischen oder faunistischen Arten oder Artengruppen</w:t>
            </w:r>
          </w:p>
          <w:p w:rsidR="00760F5C" w:rsidRPr="00B67322" w:rsidRDefault="00760F5C" w:rsidP="00AD1B7B">
            <w:pPr>
              <w:ind w:left="176" w:hanging="176"/>
              <w:jc w:val="both"/>
              <w:rPr>
                <w:rFonts w:ascii="Arial" w:hAnsi="Arial" w:cs="Arial"/>
                <w:sz w:val="20"/>
                <w:szCs w:val="20"/>
              </w:rPr>
            </w:pPr>
          </w:p>
        </w:tc>
      </w:tr>
      <w:tr w:rsidR="006E7576" w:rsidRPr="00B67322" w:rsidTr="00443826">
        <w:tc>
          <w:tcPr>
            <w:tcW w:w="1242" w:type="dxa"/>
          </w:tcPr>
          <w:p w:rsidR="006E7576" w:rsidRPr="00B67322" w:rsidRDefault="006E7576" w:rsidP="00B67322">
            <w:pPr>
              <w:jc w:val="both"/>
              <w:rPr>
                <w:rFonts w:ascii="Arial" w:hAnsi="Arial" w:cs="Arial"/>
                <w:b/>
                <w:sz w:val="20"/>
                <w:szCs w:val="20"/>
              </w:rPr>
            </w:pPr>
          </w:p>
        </w:tc>
        <w:tc>
          <w:tcPr>
            <w:tcW w:w="8301" w:type="dxa"/>
          </w:tcPr>
          <w:p w:rsidR="00760F5C" w:rsidRDefault="00760F5C" w:rsidP="00760F5C">
            <w:pPr>
              <w:jc w:val="both"/>
              <w:rPr>
                <w:rFonts w:ascii="Arial" w:hAnsi="Arial" w:cs="Arial"/>
                <w:sz w:val="20"/>
                <w:szCs w:val="20"/>
              </w:rPr>
            </w:pPr>
            <w:r w:rsidRPr="00760F5C">
              <w:rPr>
                <w:rFonts w:ascii="Arial" w:hAnsi="Arial" w:cs="Arial"/>
                <w:sz w:val="20"/>
                <w:szCs w:val="20"/>
              </w:rPr>
              <w:t xml:space="preserve">Faunistische und floristische Kartierungen sind immer Besondere Leistungen, auch wenn sie der Kontrolle vorhandener Kartierungen dienen. Die tatsächlich zu untersuchenden Arten bzw. Artengruppen, die dazu erforderlichen Methoden und der Flächenumfang sind im Einzelfall jeweils zielgerichtet und problemadäquat auszuwählen. </w:t>
            </w:r>
          </w:p>
          <w:p w:rsidR="006E7576" w:rsidRPr="00B67322" w:rsidRDefault="006E7576" w:rsidP="00760F5C">
            <w:pPr>
              <w:jc w:val="both"/>
              <w:rPr>
                <w:rFonts w:ascii="Arial" w:hAnsi="Arial" w:cs="Arial"/>
                <w:sz w:val="20"/>
                <w:szCs w:val="20"/>
              </w:rPr>
            </w:pPr>
          </w:p>
        </w:tc>
      </w:tr>
    </w:tbl>
    <w:p w:rsidR="00B67322" w:rsidRDefault="00B67322" w:rsidP="00B67322">
      <w:pPr>
        <w:jc w:val="both"/>
        <w:rPr>
          <w:rFonts w:ascii="Arial" w:hAnsi="Arial" w:cs="Arial"/>
          <w:b/>
          <w:sz w:val="22"/>
          <w:szCs w:val="22"/>
        </w:rPr>
      </w:pPr>
    </w:p>
    <w:p w:rsidR="009E6C24" w:rsidRPr="00B67322" w:rsidRDefault="009E6C24" w:rsidP="00B67322">
      <w:pPr>
        <w:jc w:val="both"/>
        <w:rPr>
          <w:rFonts w:ascii="Arial" w:hAnsi="Arial" w:cs="Arial"/>
          <w:b/>
          <w:sz w:val="22"/>
          <w:szCs w:val="22"/>
        </w:rPr>
      </w:pPr>
    </w:p>
    <w:p w:rsidR="006813C6" w:rsidRPr="00084541" w:rsidRDefault="00084541" w:rsidP="00084541">
      <w:pPr>
        <w:ind w:left="142"/>
        <w:jc w:val="both"/>
        <w:rPr>
          <w:rFonts w:ascii="Arial" w:hAnsi="Arial" w:cs="Arial"/>
          <w:b/>
          <w:sz w:val="22"/>
          <w:szCs w:val="22"/>
        </w:rPr>
      </w:pPr>
      <w:r>
        <w:rPr>
          <w:rFonts w:ascii="Arial" w:hAnsi="Arial" w:cs="Arial"/>
          <w:b/>
          <w:sz w:val="22"/>
          <w:szCs w:val="22"/>
        </w:rPr>
        <w:t xml:space="preserve">3. </w:t>
      </w:r>
      <w:r w:rsidR="00245701" w:rsidRPr="00084541">
        <w:rPr>
          <w:rFonts w:ascii="Arial" w:hAnsi="Arial" w:cs="Arial"/>
          <w:b/>
          <w:sz w:val="22"/>
          <w:szCs w:val="22"/>
        </w:rPr>
        <w:t>Richtlini</w:t>
      </w:r>
      <w:r w:rsidR="00085CDC" w:rsidRPr="00084541">
        <w:rPr>
          <w:rFonts w:ascii="Arial" w:hAnsi="Arial" w:cs="Arial"/>
          <w:b/>
          <w:sz w:val="22"/>
          <w:szCs w:val="22"/>
        </w:rPr>
        <w:t xml:space="preserve">e zur Anwendung der </w:t>
      </w:r>
      <w:r w:rsidR="002B104E" w:rsidRPr="00084541">
        <w:rPr>
          <w:rFonts w:ascii="Arial" w:hAnsi="Arial" w:cs="Arial"/>
          <w:b/>
          <w:sz w:val="22"/>
          <w:szCs w:val="22"/>
        </w:rPr>
        <w:t>Anlage VI</w:t>
      </w:r>
      <w:r w:rsidR="00245701" w:rsidRPr="00084541">
        <w:rPr>
          <w:rFonts w:ascii="Arial" w:hAnsi="Arial" w:cs="Arial"/>
          <w:b/>
          <w:sz w:val="22"/>
          <w:szCs w:val="22"/>
        </w:rPr>
        <w:t>.</w:t>
      </w:r>
      <w:r w:rsidR="009E6C24">
        <w:rPr>
          <w:rFonts w:ascii="Arial" w:hAnsi="Arial" w:cs="Arial"/>
          <w:b/>
          <w:sz w:val="22"/>
          <w:szCs w:val="22"/>
        </w:rPr>
        <w:t>2</w:t>
      </w:r>
      <w:r w:rsidR="006813C6" w:rsidRPr="00084541">
        <w:rPr>
          <w:rFonts w:ascii="Arial" w:hAnsi="Arial" w:cs="Arial"/>
          <w:b/>
          <w:sz w:val="22"/>
          <w:szCs w:val="22"/>
        </w:rPr>
        <w:t xml:space="preserve"> (</w:t>
      </w:r>
      <w:r w:rsidR="009E6C24">
        <w:rPr>
          <w:rFonts w:ascii="Arial" w:hAnsi="Arial" w:cs="Arial"/>
          <w:b/>
          <w:sz w:val="22"/>
          <w:szCs w:val="22"/>
        </w:rPr>
        <w:t>Z</w:t>
      </w:r>
      <w:r w:rsidR="00245701" w:rsidRPr="00084541">
        <w:rPr>
          <w:rFonts w:ascii="Arial" w:hAnsi="Arial" w:cs="Arial"/>
          <w:b/>
          <w:sz w:val="22"/>
          <w:szCs w:val="22"/>
        </w:rPr>
        <w:t>AVB</w:t>
      </w:r>
      <w:r w:rsidR="006813C6" w:rsidRPr="00084541">
        <w:rPr>
          <w:rFonts w:ascii="Arial" w:hAnsi="Arial" w:cs="Arial"/>
          <w:b/>
          <w:sz w:val="22"/>
          <w:szCs w:val="22"/>
        </w:rPr>
        <w:t>)</w:t>
      </w:r>
    </w:p>
    <w:p w:rsidR="00A2713B" w:rsidRPr="00931D91" w:rsidRDefault="00A2713B" w:rsidP="006F277E">
      <w:pPr>
        <w:jc w:val="both"/>
        <w:rPr>
          <w:rFonts w:ascii="Arial" w:hAnsi="Arial" w:cs="Arial"/>
          <w:b/>
          <w:sz w:val="22"/>
          <w:szCs w:val="22"/>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6813C6" w:rsidRPr="00931D91" w:rsidTr="00C314AB">
        <w:tc>
          <w:tcPr>
            <w:tcW w:w="1242" w:type="dxa"/>
          </w:tcPr>
          <w:p w:rsidR="006813C6" w:rsidRPr="00931D91" w:rsidRDefault="006813C6" w:rsidP="006F277E">
            <w:pPr>
              <w:rPr>
                <w:rFonts w:ascii="Arial" w:hAnsi="Arial" w:cs="Arial"/>
                <w:b/>
                <w:sz w:val="20"/>
                <w:szCs w:val="20"/>
              </w:rPr>
            </w:pPr>
            <w:r w:rsidRPr="00931D91">
              <w:rPr>
                <w:rFonts w:ascii="Arial" w:hAnsi="Arial" w:cs="Arial"/>
                <w:b/>
                <w:sz w:val="20"/>
                <w:szCs w:val="20"/>
              </w:rPr>
              <w:t>Zu § 1</w:t>
            </w:r>
            <w:r w:rsidR="009E6C24">
              <w:rPr>
                <w:rFonts w:ascii="Arial" w:hAnsi="Arial" w:cs="Arial"/>
                <w:b/>
                <w:sz w:val="20"/>
                <w:szCs w:val="20"/>
              </w:rPr>
              <w:t>1</w:t>
            </w:r>
            <w:r w:rsidRPr="00931D91">
              <w:rPr>
                <w:rFonts w:ascii="Arial" w:hAnsi="Arial" w:cs="Arial"/>
                <w:b/>
                <w:sz w:val="20"/>
                <w:szCs w:val="20"/>
              </w:rPr>
              <w:t xml:space="preserve"> </w:t>
            </w:r>
          </w:p>
          <w:p w:rsidR="006813C6" w:rsidRPr="00931D91" w:rsidRDefault="006813C6" w:rsidP="006F277E">
            <w:pPr>
              <w:rPr>
                <w:rFonts w:ascii="Arial" w:hAnsi="Arial" w:cs="Arial"/>
                <w:b/>
                <w:sz w:val="20"/>
                <w:szCs w:val="20"/>
              </w:rPr>
            </w:pPr>
          </w:p>
        </w:tc>
        <w:tc>
          <w:tcPr>
            <w:tcW w:w="8301" w:type="dxa"/>
          </w:tcPr>
          <w:p w:rsidR="006813C6" w:rsidRPr="00931D91" w:rsidRDefault="00A2713B" w:rsidP="001D08CE">
            <w:pPr>
              <w:ind w:firstLine="34"/>
              <w:rPr>
                <w:rFonts w:ascii="Arial" w:hAnsi="Arial" w:cs="Arial"/>
                <w:b/>
                <w:sz w:val="20"/>
                <w:szCs w:val="20"/>
              </w:rPr>
            </w:pPr>
            <w:r w:rsidRPr="00931D91">
              <w:rPr>
                <w:rFonts w:ascii="Arial" w:hAnsi="Arial" w:cs="Arial"/>
                <w:b/>
                <w:sz w:val="20"/>
                <w:szCs w:val="20"/>
              </w:rPr>
              <w:t>Z</w:t>
            </w:r>
            <w:r w:rsidR="004901B8" w:rsidRPr="00931D91">
              <w:rPr>
                <w:rFonts w:ascii="Arial" w:hAnsi="Arial" w:cs="Arial"/>
                <w:b/>
                <w:sz w:val="20"/>
                <w:szCs w:val="20"/>
              </w:rPr>
              <w:t>ahlungen</w:t>
            </w:r>
          </w:p>
          <w:p w:rsidR="004901B8" w:rsidRPr="00931D91" w:rsidRDefault="004901B8" w:rsidP="001D08CE">
            <w:pPr>
              <w:ind w:left="34"/>
              <w:rPr>
                <w:rFonts w:ascii="Arial" w:hAnsi="Arial" w:cs="Arial"/>
                <w:color w:val="000000"/>
                <w:sz w:val="20"/>
                <w:szCs w:val="20"/>
              </w:rPr>
            </w:pPr>
            <w:r w:rsidRPr="00931D91">
              <w:rPr>
                <w:rFonts w:ascii="Arial" w:hAnsi="Arial" w:cs="Arial"/>
                <w:color w:val="000000"/>
                <w:sz w:val="20"/>
                <w:szCs w:val="20"/>
              </w:rPr>
              <w:t>Der Sicherheitseinbehalt wird nach Abnahme der Leistungen in Verbindung mit der Teil-</w:t>
            </w:r>
            <w:r w:rsidRPr="00931D91">
              <w:rPr>
                <w:rFonts w:ascii="Arial" w:hAnsi="Arial" w:cs="Arial"/>
                <w:color w:val="000000"/>
                <w:sz w:val="20"/>
                <w:szCs w:val="20"/>
              </w:rPr>
              <w:lastRenderedPageBreak/>
              <w:t>/Schlusszahlung ausgezahlt.</w:t>
            </w:r>
          </w:p>
          <w:p w:rsidR="00A2713B" w:rsidRPr="00931D91" w:rsidRDefault="00A2713B" w:rsidP="006F277E">
            <w:pPr>
              <w:ind w:left="212" w:firstLine="12"/>
              <w:rPr>
                <w:rFonts w:ascii="Arial" w:hAnsi="Arial" w:cs="Arial"/>
                <w:sz w:val="20"/>
                <w:szCs w:val="20"/>
              </w:rPr>
            </w:pPr>
          </w:p>
        </w:tc>
      </w:tr>
      <w:tr w:rsidR="006813C6" w:rsidRPr="006813C6" w:rsidTr="00C314AB">
        <w:tc>
          <w:tcPr>
            <w:tcW w:w="1242" w:type="dxa"/>
          </w:tcPr>
          <w:p w:rsidR="006813C6" w:rsidRPr="00931D91" w:rsidRDefault="006813C6" w:rsidP="006F277E">
            <w:pPr>
              <w:rPr>
                <w:rFonts w:ascii="Arial" w:hAnsi="Arial" w:cs="Arial"/>
                <w:b/>
                <w:sz w:val="20"/>
                <w:szCs w:val="20"/>
              </w:rPr>
            </w:pPr>
            <w:r w:rsidRPr="00931D91">
              <w:rPr>
                <w:rFonts w:ascii="Arial" w:hAnsi="Arial" w:cs="Arial"/>
                <w:b/>
                <w:sz w:val="20"/>
                <w:szCs w:val="20"/>
              </w:rPr>
              <w:lastRenderedPageBreak/>
              <w:t>Zu § 1</w:t>
            </w:r>
            <w:r w:rsidR="009E6C24">
              <w:rPr>
                <w:rFonts w:ascii="Arial" w:hAnsi="Arial" w:cs="Arial"/>
                <w:b/>
                <w:sz w:val="20"/>
                <w:szCs w:val="20"/>
              </w:rPr>
              <w:t>2</w:t>
            </w:r>
            <w:r w:rsidRPr="00931D91">
              <w:rPr>
                <w:rFonts w:ascii="Arial" w:hAnsi="Arial" w:cs="Arial"/>
                <w:b/>
                <w:sz w:val="20"/>
                <w:szCs w:val="20"/>
              </w:rPr>
              <w:t xml:space="preserve"> </w:t>
            </w:r>
          </w:p>
          <w:p w:rsidR="006813C6" w:rsidRPr="00931D91" w:rsidRDefault="006813C6" w:rsidP="006F277E">
            <w:pPr>
              <w:rPr>
                <w:rFonts w:ascii="Arial" w:hAnsi="Arial" w:cs="Arial"/>
                <w:b/>
                <w:sz w:val="20"/>
                <w:szCs w:val="20"/>
              </w:rPr>
            </w:pPr>
          </w:p>
        </w:tc>
        <w:tc>
          <w:tcPr>
            <w:tcW w:w="8301" w:type="dxa"/>
          </w:tcPr>
          <w:p w:rsidR="004901B8" w:rsidRPr="00931D91" w:rsidRDefault="004901B8" w:rsidP="001D08CE">
            <w:pPr>
              <w:tabs>
                <w:tab w:val="left" w:pos="176"/>
                <w:tab w:val="left" w:pos="720"/>
              </w:tabs>
              <w:ind w:left="164" w:right="-60" w:hanging="130"/>
              <w:jc w:val="both"/>
              <w:rPr>
                <w:rFonts w:ascii="Arial" w:hAnsi="Arial" w:cs="Arial"/>
                <w:sz w:val="20"/>
                <w:szCs w:val="20"/>
              </w:rPr>
            </w:pPr>
            <w:r w:rsidRPr="00931D91">
              <w:rPr>
                <w:rFonts w:ascii="Arial" w:hAnsi="Arial" w:cs="Arial"/>
                <w:b/>
                <w:sz w:val="20"/>
                <w:szCs w:val="20"/>
              </w:rPr>
              <w:t>Kündigung</w:t>
            </w:r>
            <w:r w:rsidR="00245701" w:rsidRPr="00931D91">
              <w:rPr>
                <w:rFonts w:ascii="Arial" w:hAnsi="Arial" w:cs="Arial"/>
                <w:b/>
                <w:sz w:val="20"/>
                <w:szCs w:val="20"/>
              </w:rPr>
              <w:t xml:space="preserve"> durch den Auftraggeber</w:t>
            </w:r>
          </w:p>
          <w:p w:rsidR="00245701" w:rsidRPr="00931D91" w:rsidRDefault="00245701" w:rsidP="006F277E">
            <w:pPr>
              <w:tabs>
                <w:tab w:val="left" w:pos="176"/>
                <w:tab w:val="left" w:pos="720"/>
              </w:tabs>
              <w:ind w:left="164" w:right="-60" w:firstLine="24"/>
              <w:jc w:val="both"/>
              <w:rPr>
                <w:rFonts w:ascii="Arial" w:hAnsi="Arial" w:cs="Arial"/>
                <w:sz w:val="20"/>
                <w:szCs w:val="20"/>
              </w:rPr>
            </w:pPr>
          </w:p>
          <w:p w:rsidR="00245701" w:rsidRPr="00931D91" w:rsidRDefault="00245701" w:rsidP="001D08CE">
            <w:pPr>
              <w:tabs>
                <w:tab w:val="left" w:pos="176"/>
                <w:tab w:val="left" w:pos="720"/>
              </w:tabs>
              <w:ind w:left="164" w:right="-60" w:hanging="130"/>
              <w:jc w:val="both"/>
              <w:rPr>
                <w:rFonts w:ascii="Arial" w:hAnsi="Arial" w:cs="Arial"/>
                <w:sz w:val="20"/>
                <w:szCs w:val="20"/>
              </w:rPr>
            </w:pPr>
            <w:r w:rsidRPr="00931D91">
              <w:rPr>
                <w:rFonts w:ascii="Arial" w:hAnsi="Arial" w:cs="Arial"/>
                <w:sz w:val="20"/>
                <w:szCs w:val="20"/>
              </w:rPr>
              <w:t>Eine Kündigung bedarf in jedem Falle der juristischen Klärung.</w:t>
            </w:r>
          </w:p>
          <w:p w:rsidR="00245701" w:rsidRPr="00931D91" w:rsidRDefault="00245701" w:rsidP="006F277E">
            <w:pPr>
              <w:tabs>
                <w:tab w:val="left" w:pos="176"/>
                <w:tab w:val="left" w:pos="720"/>
              </w:tabs>
              <w:ind w:left="164" w:right="-60" w:firstLine="24"/>
              <w:jc w:val="both"/>
              <w:rPr>
                <w:rFonts w:ascii="Arial" w:hAnsi="Arial" w:cs="Arial"/>
                <w:sz w:val="20"/>
                <w:szCs w:val="20"/>
              </w:rPr>
            </w:pPr>
          </w:p>
          <w:p w:rsidR="006813C6" w:rsidRPr="00931D91" w:rsidRDefault="00245701" w:rsidP="001D08CE">
            <w:pPr>
              <w:tabs>
                <w:tab w:val="left" w:pos="176"/>
                <w:tab w:val="left" w:pos="720"/>
              </w:tabs>
              <w:ind w:left="164" w:right="-60" w:hanging="130"/>
              <w:jc w:val="both"/>
              <w:rPr>
                <w:rFonts w:ascii="Arial" w:hAnsi="Arial" w:cs="Arial"/>
                <w:sz w:val="20"/>
                <w:szCs w:val="20"/>
              </w:rPr>
            </w:pPr>
            <w:r w:rsidRPr="00931D91">
              <w:rPr>
                <w:rFonts w:ascii="Arial" w:hAnsi="Arial" w:cs="Arial"/>
                <w:sz w:val="20"/>
                <w:szCs w:val="20"/>
              </w:rPr>
              <w:t>Kündigungsgründe können z.B. sein, wenn der Auftragnehmer:</w:t>
            </w:r>
          </w:p>
          <w:p w:rsidR="00245701" w:rsidRPr="00931D91" w:rsidRDefault="00245701" w:rsidP="006F277E">
            <w:pPr>
              <w:tabs>
                <w:tab w:val="left" w:pos="176"/>
                <w:tab w:val="left" w:pos="720"/>
              </w:tabs>
              <w:ind w:left="164" w:right="-60" w:firstLine="24"/>
              <w:jc w:val="both"/>
              <w:rPr>
                <w:rFonts w:ascii="Arial" w:hAnsi="Arial" w:cs="Arial"/>
                <w:sz w:val="20"/>
                <w:szCs w:val="20"/>
              </w:rPr>
            </w:pPr>
          </w:p>
          <w:p w:rsidR="006813C6" w:rsidRPr="00931D91" w:rsidRDefault="004901B8" w:rsidP="001D08CE">
            <w:pPr>
              <w:tabs>
                <w:tab w:val="left" w:pos="422"/>
                <w:tab w:val="left" w:pos="1080"/>
              </w:tabs>
              <w:ind w:left="318" w:right="-60" w:hanging="154"/>
              <w:jc w:val="both"/>
              <w:rPr>
                <w:rFonts w:ascii="Arial" w:hAnsi="Arial" w:cs="Arial"/>
                <w:sz w:val="20"/>
                <w:szCs w:val="20"/>
              </w:rPr>
            </w:pPr>
            <w:r w:rsidRPr="00931D91">
              <w:rPr>
                <w:rFonts w:ascii="Arial" w:hAnsi="Arial" w:cs="Arial"/>
                <w:sz w:val="20"/>
                <w:szCs w:val="20"/>
              </w:rPr>
              <w:t xml:space="preserve">- </w:t>
            </w:r>
            <w:r w:rsidR="006813C6" w:rsidRPr="00931D91">
              <w:rPr>
                <w:rFonts w:ascii="Arial" w:hAnsi="Arial" w:cs="Arial"/>
                <w:sz w:val="20"/>
                <w:szCs w:val="20"/>
              </w:rPr>
              <w:t xml:space="preserve">die vertraglichen Ziele (die Quantitäts- und Qualitätsziele, die Kostenziele, insbesondere die Kostenobergrenze, die Termine / Vertragsfristen) nicht einhält, ohne daran begründet gehindert zu sein, </w:t>
            </w:r>
          </w:p>
          <w:p w:rsidR="006813C6" w:rsidRPr="00931D91" w:rsidRDefault="004901B8" w:rsidP="001D08CE">
            <w:pPr>
              <w:tabs>
                <w:tab w:val="left" w:pos="1080"/>
              </w:tabs>
              <w:ind w:left="318" w:right="-60" w:hanging="154"/>
              <w:jc w:val="both"/>
              <w:rPr>
                <w:rFonts w:ascii="Arial" w:hAnsi="Arial" w:cs="Arial"/>
                <w:sz w:val="20"/>
                <w:szCs w:val="20"/>
              </w:rPr>
            </w:pPr>
            <w:r w:rsidRPr="00931D91">
              <w:rPr>
                <w:rFonts w:ascii="Arial" w:hAnsi="Arial" w:cs="Arial"/>
                <w:sz w:val="20"/>
                <w:szCs w:val="20"/>
              </w:rPr>
              <w:t xml:space="preserve">- </w:t>
            </w:r>
            <w:r w:rsidR="006813C6" w:rsidRPr="00931D91">
              <w:rPr>
                <w:rFonts w:ascii="Arial" w:hAnsi="Arial" w:cs="Arial"/>
                <w:sz w:val="20"/>
                <w:szCs w:val="20"/>
              </w:rPr>
              <w:t xml:space="preserve">erkannt hat, dass die Einhaltung der Vertragsziele gefährdet ist, den Auftraggeber jedoch darüber nicht unverzüglich unterrichtet hat, </w:t>
            </w:r>
          </w:p>
          <w:p w:rsidR="006813C6" w:rsidRPr="00931D91" w:rsidRDefault="004901B8" w:rsidP="001D08CE">
            <w:pPr>
              <w:tabs>
                <w:tab w:val="left" w:pos="318"/>
                <w:tab w:val="left" w:pos="1080"/>
              </w:tabs>
              <w:ind w:left="338" w:right="-60" w:hanging="174"/>
              <w:jc w:val="both"/>
              <w:rPr>
                <w:rFonts w:ascii="Arial" w:hAnsi="Arial" w:cs="Arial"/>
                <w:sz w:val="20"/>
                <w:szCs w:val="20"/>
              </w:rPr>
            </w:pPr>
            <w:r w:rsidRPr="00931D91">
              <w:rPr>
                <w:rFonts w:ascii="Arial" w:hAnsi="Arial" w:cs="Arial"/>
                <w:sz w:val="20"/>
                <w:szCs w:val="20"/>
              </w:rPr>
              <w:t xml:space="preserve">- </w:t>
            </w:r>
            <w:r w:rsidR="001D08CE" w:rsidRPr="00931D91">
              <w:rPr>
                <w:rFonts w:ascii="Arial" w:hAnsi="Arial" w:cs="Arial"/>
                <w:sz w:val="20"/>
                <w:szCs w:val="20"/>
              </w:rPr>
              <w:t xml:space="preserve"> </w:t>
            </w:r>
            <w:r w:rsidR="006813C6" w:rsidRPr="00931D91">
              <w:rPr>
                <w:rFonts w:ascii="Arial" w:hAnsi="Arial" w:cs="Arial"/>
                <w:sz w:val="20"/>
                <w:szCs w:val="20"/>
              </w:rPr>
              <w:t>seine Tätigkeit nicht rechtzeitig aufnimmt, sein gegebenenfalls vorzuhaltendes Baubüro nicht ordnungsgemäß personell und/oder sächlich ausgestattet vorhält,</w:t>
            </w:r>
          </w:p>
          <w:p w:rsidR="006813C6" w:rsidRPr="00931D91" w:rsidRDefault="004901B8" w:rsidP="006F277E">
            <w:pPr>
              <w:tabs>
                <w:tab w:val="left" w:pos="176"/>
                <w:tab w:val="left" w:pos="1080"/>
              </w:tabs>
              <w:ind w:left="164" w:right="-60"/>
              <w:jc w:val="both"/>
              <w:rPr>
                <w:rFonts w:ascii="Arial" w:hAnsi="Arial" w:cs="Arial"/>
                <w:sz w:val="20"/>
                <w:szCs w:val="20"/>
              </w:rPr>
            </w:pPr>
            <w:r w:rsidRPr="00931D91">
              <w:rPr>
                <w:rFonts w:ascii="Arial" w:hAnsi="Arial" w:cs="Arial"/>
                <w:sz w:val="20"/>
                <w:szCs w:val="20"/>
              </w:rPr>
              <w:t xml:space="preserve">- </w:t>
            </w:r>
            <w:r w:rsidR="004F798D" w:rsidRPr="00931D91">
              <w:rPr>
                <w:rFonts w:ascii="Arial" w:hAnsi="Arial" w:cs="Arial"/>
                <w:sz w:val="20"/>
                <w:szCs w:val="20"/>
              </w:rPr>
              <w:t xml:space="preserve"> </w:t>
            </w:r>
            <w:r w:rsidR="006813C6" w:rsidRPr="00931D91">
              <w:rPr>
                <w:rFonts w:ascii="Arial" w:hAnsi="Arial" w:cs="Arial"/>
                <w:sz w:val="20"/>
                <w:szCs w:val="20"/>
              </w:rPr>
              <w:t xml:space="preserve">mit seiner Leistungserbringung in Verzug gerät (Schuldnerverzug), </w:t>
            </w:r>
          </w:p>
          <w:p w:rsidR="006813C6" w:rsidRPr="00931D91" w:rsidRDefault="004901B8" w:rsidP="001D08CE">
            <w:pPr>
              <w:tabs>
                <w:tab w:val="left" w:pos="340"/>
                <w:tab w:val="left" w:pos="1080"/>
              </w:tabs>
              <w:ind w:left="394" w:right="-60" w:hanging="230"/>
              <w:jc w:val="both"/>
              <w:rPr>
                <w:rFonts w:ascii="Arial" w:hAnsi="Arial" w:cs="Arial"/>
                <w:sz w:val="20"/>
                <w:szCs w:val="20"/>
              </w:rPr>
            </w:pPr>
            <w:r w:rsidRPr="00931D91">
              <w:rPr>
                <w:rFonts w:ascii="Arial" w:hAnsi="Arial" w:cs="Arial"/>
                <w:sz w:val="20"/>
                <w:szCs w:val="20"/>
              </w:rPr>
              <w:t xml:space="preserve">- </w:t>
            </w:r>
            <w:r w:rsidR="006813C6" w:rsidRPr="00931D91">
              <w:rPr>
                <w:rFonts w:ascii="Arial" w:hAnsi="Arial" w:cs="Arial"/>
                <w:sz w:val="20"/>
                <w:szCs w:val="20"/>
              </w:rPr>
              <w:t xml:space="preserve">ohne vorher eingeholte Zustimmung des Auftraggebers Leistungen von Dritten (Nachunternehmern) oder von Mitarbeitern seines Unternehmens / Büros ausführen lässt, die nicht im </w:t>
            </w:r>
            <w:r w:rsidR="006813C6" w:rsidRPr="00931D91">
              <w:rPr>
                <w:rFonts w:ascii="Arial" w:hAnsi="Arial" w:cs="Arial"/>
                <w:color w:val="000000"/>
                <w:sz w:val="20"/>
                <w:szCs w:val="20"/>
              </w:rPr>
              <w:t>gemeinsam abgestimmten</w:t>
            </w:r>
            <w:r w:rsidR="006813C6" w:rsidRPr="00931D91">
              <w:rPr>
                <w:rFonts w:ascii="Arial" w:hAnsi="Arial" w:cs="Arial"/>
                <w:sz w:val="20"/>
                <w:szCs w:val="20"/>
              </w:rPr>
              <w:t xml:space="preserve"> Mitarbeiterverzeichnis zum Vertrag aufgeführt sind, </w:t>
            </w:r>
          </w:p>
          <w:p w:rsidR="006813C6" w:rsidRPr="00931D91" w:rsidRDefault="004901B8" w:rsidP="004F798D">
            <w:pPr>
              <w:tabs>
                <w:tab w:val="left" w:pos="408"/>
                <w:tab w:val="left" w:pos="1080"/>
              </w:tabs>
              <w:ind w:left="394" w:right="-60" w:hanging="218"/>
              <w:jc w:val="both"/>
              <w:rPr>
                <w:rFonts w:ascii="Arial" w:hAnsi="Arial" w:cs="Arial"/>
                <w:sz w:val="20"/>
                <w:szCs w:val="20"/>
              </w:rPr>
            </w:pPr>
            <w:r w:rsidRPr="00931D91">
              <w:rPr>
                <w:rFonts w:ascii="Arial" w:hAnsi="Arial" w:cs="Arial"/>
                <w:sz w:val="20"/>
                <w:szCs w:val="20"/>
              </w:rPr>
              <w:t>-</w:t>
            </w:r>
            <w:r w:rsidR="001D08CE" w:rsidRPr="00931D91">
              <w:rPr>
                <w:rFonts w:ascii="Arial" w:hAnsi="Arial" w:cs="Arial"/>
                <w:sz w:val="20"/>
                <w:szCs w:val="20"/>
              </w:rPr>
              <w:t xml:space="preserve"> </w:t>
            </w:r>
            <w:r w:rsidRPr="00931D91">
              <w:rPr>
                <w:rFonts w:ascii="Arial" w:hAnsi="Arial" w:cs="Arial"/>
                <w:sz w:val="20"/>
                <w:szCs w:val="20"/>
              </w:rPr>
              <w:t xml:space="preserve"> </w:t>
            </w:r>
            <w:r w:rsidR="006813C6" w:rsidRPr="00931D91">
              <w:rPr>
                <w:rFonts w:ascii="Arial" w:hAnsi="Arial" w:cs="Arial"/>
                <w:sz w:val="20"/>
                <w:szCs w:val="20"/>
              </w:rPr>
              <w:t>in sonstiger Weise wiederholt oder gravierend gegen die ihm vertraglich obliegenden Verpflichtungen verstößt,</w:t>
            </w:r>
            <w:r w:rsidR="004F798D" w:rsidRPr="00931D91">
              <w:rPr>
                <w:rFonts w:ascii="Arial" w:hAnsi="Arial" w:cs="Arial"/>
                <w:sz w:val="20"/>
                <w:szCs w:val="20"/>
              </w:rPr>
              <w:t xml:space="preserve"> </w:t>
            </w:r>
            <w:r w:rsidR="006813C6" w:rsidRPr="00931D91">
              <w:rPr>
                <w:rFonts w:ascii="Arial" w:hAnsi="Arial" w:cs="Arial"/>
                <w:sz w:val="20"/>
                <w:szCs w:val="20"/>
              </w:rPr>
              <w:t xml:space="preserve">und </w:t>
            </w:r>
          </w:p>
          <w:p w:rsidR="006813C6" w:rsidRPr="00931D91" w:rsidRDefault="006813C6" w:rsidP="004F798D">
            <w:pPr>
              <w:pStyle w:val="Kommentartext"/>
              <w:tabs>
                <w:tab w:val="left" w:pos="408"/>
              </w:tabs>
              <w:spacing w:line="240" w:lineRule="auto"/>
              <w:ind w:left="394" w:right="-60" w:firstLine="14"/>
              <w:jc w:val="both"/>
              <w:rPr>
                <w:rFonts w:cs="Arial"/>
              </w:rPr>
            </w:pPr>
            <w:r w:rsidRPr="00931D91">
              <w:rPr>
                <w:rFonts w:cs="Arial"/>
              </w:rPr>
              <w:t>die jeweils dazu vom Auftraggeber gesetzte angemessene Frist mit Kündigungsandrohung zur Einhaltung, Nachholung oder Nacherfüllung seiner Verpflichtungen fruchtlos hat verstreichen lassen.</w:t>
            </w:r>
          </w:p>
          <w:p w:rsidR="006813C6" w:rsidRPr="006813C6" w:rsidRDefault="006813C6" w:rsidP="006F277E">
            <w:pPr>
              <w:pStyle w:val="Kommentartext"/>
              <w:tabs>
                <w:tab w:val="left" w:pos="176"/>
              </w:tabs>
              <w:spacing w:before="240" w:line="240" w:lineRule="auto"/>
              <w:ind w:left="164" w:right="-60" w:firstLine="24"/>
              <w:jc w:val="both"/>
              <w:rPr>
                <w:rFonts w:cs="Arial"/>
              </w:rPr>
            </w:pPr>
            <w:r w:rsidRPr="00931D91">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6813C6" w:rsidRPr="007A4F2B" w:rsidRDefault="006813C6" w:rsidP="006F277E">
      <w:pPr>
        <w:jc w:val="both"/>
        <w:rPr>
          <w:rFonts w:ascii="Arial" w:hAnsi="Arial" w:cs="Arial"/>
          <w:sz w:val="20"/>
          <w:szCs w:val="20"/>
        </w:rPr>
      </w:pPr>
    </w:p>
    <w:sectPr w:rsidR="006813C6" w:rsidRPr="007A4F2B" w:rsidSect="00784389">
      <w:headerReference w:type="default" r:id="rId7"/>
      <w:footerReference w:type="default" r:id="rId8"/>
      <w:pgSz w:w="11906" w:h="16838"/>
      <w:pgMar w:top="1417" w:right="107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26" w:rsidRDefault="00443826">
      <w:r>
        <w:separator/>
      </w:r>
    </w:p>
  </w:endnote>
  <w:endnote w:type="continuationSeparator" w:id="0">
    <w:p w:rsidR="00443826" w:rsidRDefault="0044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LLPA+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26" w:rsidRPr="00A303D5" w:rsidRDefault="00443826" w:rsidP="00784389">
    <w:pPr>
      <w:pStyle w:val="Fuzeile"/>
      <w:tabs>
        <w:tab w:val="clear" w:pos="9072"/>
        <w:tab w:val="right" w:pos="9393"/>
      </w:tabs>
      <w:rPr>
        <w:rFonts w:ascii="Arial" w:hAnsi="Arial" w:cs="Arial"/>
      </w:rPr>
    </w:pPr>
    <w:r w:rsidRPr="00A303D5">
      <w:rPr>
        <w:rFonts w:ascii="Arial" w:hAnsi="Arial" w:cs="Arial"/>
        <w:sz w:val="16"/>
        <w:szCs w:val="16"/>
      </w:rPr>
      <w:t xml:space="preserve">© VHF Bayern – </w:t>
    </w:r>
    <w:r>
      <w:rPr>
        <w:rFonts w:ascii="Arial" w:hAnsi="Arial" w:cs="Arial"/>
        <w:sz w:val="16"/>
        <w:szCs w:val="16"/>
      </w:rPr>
      <w:t xml:space="preserve">Stand </w:t>
    </w:r>
    <w:r w:rsidR="009E6C24">
      <w:rPr>
        <w:rFonts w:ascii="Arial" w:hAnsi="Arial" w:cs="Arial"/>
        <w:sz w:val="16"/>
        <w:szCs w:val="16"/>
      </w:rPr>
      <w:t>Juni</w:t>
    </w:r>
    <w:r>
      <w:rPr>
        <w:rFonts w:ascii="Arial" w:hAnsi="Arial" w:cs="Arial"/>
        <w:sz w:val="16"/>
        <w:szCs w:val="16"/>
      </w:rPr>
      <w:t>.2015</w:t>
    </w:r>
    <w:r w:rsidRPr="00A303D5">
      <w:rPr>
        <w:rFonts w:ascii="Arial" w:hAnsi="Arial" w:cs="Arial"/>
        <w:sz w:val="16"/>
        <w:szCs w:val="16"/>
      </w:rPr>
      <w:tab/>
    </w:r>
    <w:r w:rsidRPr="00A303D5">
      <w:rPr>
        <w:rFonts w:ascii="Arial" w:hAnsi="Arial" w:cs="Arial"/>
        <w:sz w:val="16"/>
        <w:szCs w:val="16"/>
      </w:rPr>
      <w:tab/>
    </w:r>
    <w:r w:rsidRPr="006B7FE9">
      <w:rPr>
        <w:rStyle w:val="Seitenzahl"/>
        <w:rFonts w:ascii="Arial" w:hAnsi="Arial" w:cs="Arial"/>
        <w:sz w:val="16"/>
        <w:szCs w:val="16"/>
      </w:rPr>
      <w:t xml:space="preserve">Seite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PAGE  \* Arabic  \* MERGEFORMAT</w:instrText>
    </w:r>
    <w:r w:rsidRPr="006B7FE9">
      <w:rPr>
        <w:rStyle w:val="Seitenzahl"/>
        <w:rFonts w:ascii="Arial" w:hAnsi="Arial" w:cs="Arial"/>
        <w:sz w:val="16"/>
        <w:szCs w:val="16"/>
      </w:rPr>
      <w:fldChar w:fldCharType="separate"/>
    </w:r>
    <w:r w:rsidR="00F23674">
      <w:rPr>
        <w:rStyle w:val="Seitenzahl"/>
        <w:rFonts w:ascii="Arial" w:hAnsi="Arial" w:cs="Arial"/>
        <w:noProof/>
        <w:sz w:val="16"/>
        <w:szCs w:val="16"/>
      </w:rPr>
      <w:t>1</w:t>
    </w:r>
    <w:r w:rsidRPr="006B7FE9">
      <w:rPr>
        <w:rStyle w:val="Seitenzahl"/>
        <w:rFonts w:ascii="Arial" w:hAnsi="Arial" w:cs="Arial"/>
        <w:sz w:val="16"/>
        <w:szCs w:val="16"/>
      </w:rPr>
      <w:fldChar w:fldCharType="end"/>
    </w:r>
    <w:r w:rsidRPr="006B7FE9">
      <w:rPr>
        <w:rStyle w:val="Seitenzahl"/>
        <w:rFonts w:ascii="Arial" w:hAnsi="Arial" w:cs="Arial"/>
        <w:sz w:val="16"/>
        <w:szCs w:val="16"/>
      </w:rPr>
      <w:t xml:space="preserve"> von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NUMPAGES  \* Arabic  \* MERGEFORMAT</w:instrText>
    </w:r>
    <w:r w:rsidRPr="006B7FE9">
      <w:rPr>
        <w:rStyle w:val="Seitenzahl"/>
        <w:rFonts w:ascii="Arial" w:hAnsi="Arial" w:cs="Arial"/>
        <w:sz w:val="16"/>
        <w:szCs w:val="16"/>
      </w:rPr>
      <w:fldChar w:fldCharType="separate"/>
    </w:r>
    <w:r w:rsidR="00F23674">
      <w:rPr>
        <w:rStyle w:val="Seitenzahl"/>
        <w:rFonts w:ascii="Arial" w:hAnsi="Arial" w:cs="Arial"/>
        <w:noProof/>
        <w:sz w:val="16"/>
        <w:szCs w:val="16"/>
      </w:rPr>
      <w:t>6</w:t>
    </w:r>
    <w:r w:rsidRPr="006B7FE9">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26" w:rsidRDefault="00443826">
      <w:r>
        <w:separator/>
      </w:r>
    </w:p>
  </w:footnote>
  <w:footnote w:type="continuationSeparator" w:id="0">
    <w:p w:rsidR="00443826" w:rsidRDefault="0044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26" w:rsidRPr="00504C61" w:rsidRDefault="00443826" w:rsidP="00C17F45">
    <w:pPr>
      <w:pStyle w:val="Kopfzeile"/>
      <w:jc w:val="right"/>
      <w:rPr>
        <w:rFonts w:ascii="Arial" w:hAnsi="Arial" w:cs="Arial"/>
        <w:b/>
        <w:sz w:val="28"/>
        <w:szCs w:val="28"/>
      </w:rPr>
    </w:pPr>
    <w:r w:rsidRPr="00504C61">
      <w:rPr>
        <w:rFonts w:ascii="Arial" w:hAnsi="Arial" w:cs="Arial"/>
        <w:b/>
        <w:sz w:val="28"/>
        <w:szCs w:val="28"/>
      </w:rPr>
      <w:t>VII.</w:t>
    </w:r>
    <w:r>
      <w:rPr>
        <w:rFonts w:ascii="Arial" w:hAnsi="Arial" w:cs="Arial"/>
        <w:b/>
        <w:sz w:val="28"/>
        <w:szCs w:val="28"/>
      </w:rPr>
      <w:t>17</w:t>
    </w:r>
    <w:r w:rsidRPr="00504C61">
      <w:rPr>
        <w:rFonts w:ascii="Arial" w:hAnsi="Arial" w:cs="Arial"/>
        <w:b/>
        <w:sz w:val="28"/>
        <w:szCs w:val="28"/>
      </w:rPr>
      <w:t>.0</w:t>
    </w:r>
    <w:r>
      <w:rPr>
        <w:rFonts w:ascii="Arial" w:hAnsi="Arial" w:cs="Arial"/>
        <w:b/>
        <w:sz w:val="28"/>
        <w:szCs w:val="28"/>
      </w:rPr>
      <w:t>.Wa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D5"/>
    <w:multiLevelType w:val="hybridMultilevel"/>
    <w:tmpl w:val="98E287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E2837C3"/>
    <w:multiLevelType w:val="hybridMultilevel"/>
    <w:tmpl w:val="0D48E7FA"/>
    <w:lvl w:ilvl="0" w:tplc="2CFC345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2B6856"/>
    <w:multiLevelType w:val="hybridMultilevel"/>
    <w:tmpl w:val="BA504946"/>
    <w:lvl w:ilvl="0" w:tplc="3A949182">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4" w15:restartNumberingAfterBreak="0">
    <w:nsid w:val="400B160E"/>
    <w:multiLevelType w:val="hybridMultilevel"/>
    <w:tmpl w:val="D4660550"/>
    <w:lvl w:ilvl="0" w:tplc="0407000F">
      <w:start w:val="3"/>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5" w15:restartNumberingAfterBreak="0">
    <w:nsid w:val="42DF170F"/>
    <w:multiLevelType w:val="hybridMultilevel"/>
    <w:tmpl w:val="71623FBE"/>
    <w:lvl w:ilvl="0" w:tplc="51A0D5F4">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45742833"/>
    <w:multiLevelType w:val="hybridMultilevel"/>
    <w:tmpl w:val="83A26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594F22"/>
    <w:multiLevelType w:val="hybridMultilevel"/>
    <w:tmpl w:val="7E26FAB4"/>
    <w:lvl w:ilvl="0" w:tplc="329ACE5E">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45"/>
    <w:rsid w:val="00003EA6"/>
    <w:rsid w:val="00011957"/>
    <w:rsid w:val="00012782"/>
    <w:rsid w:val="00014752"/>
    <w:rsid w:val="00017975"/>
    <w:rsid w:val="00025B30"/>
    <w:rsid w:val="0003149B"/>
    <w:rsid w:val="0003161E"/>
    <w:rsid w:val="0003380E"/>
    <w:rsid w:val="000372B3"/>
    <w:rsid w:val="000409A4"/>
    <w:rsid w:val="00044D42"/>
    <w:rsid w:val="00047245"/>
    <w:rsid w:val="00056F61"/>
    <w:rsid w:val="000701D1"/>
    <w:rsid w:val="000735DF"/>
    <w:rsid w:val="00080F89"/>
    <w:rsid w:val="000815AA"/>
    <w:rsid w:val="00082F57"/>
    <w:rsid w:val="00084541"/>
    <w:rsid w:val="0008545A"/>
    <w:rsid w:val="00085CDC"/>
    <w:rsid w:val="00085FEF"/>
    <w:rsid w:val="00090AF6"/>
    <w:rsid w:val="00092B81"/>
    <w:rsid w:val="000A60F8"/>
    <w:rsid w:val="000B49B3"/>
    <w:rsid w:val="000C7643"/>
    <w:rsid w:val="000D0482"/>
    <w:rsid w:val="000D1B45"/>
    <w:rsid w:val="000D5127"/>
    <w:rsid w:val="000E3400"/>
    <w:rsid w:val="000F4DD7"/>
    <w:rsid w:val="000F6DB8"/>
    <w:rsid w:val="000F7425"/>
    <w:rsid w:val="00105FD9"/>
    <w:rsid w:val="0011780C"/>
    <w:rsid w:val="00124E3C"/>
    <w:rsid w:val="001303F1"/>
    <w:rsid w:val="00132B92"/>
    <w:rsid w:val="00147A22"/>
    <w:rsid w:val="0015016B"/>
    <w:rsid w:val="0015055C"/>
    <w:rsid w:val="00153356"/>
    <w:rsid w:val="0015696B"/>
    <w:rsid w:val="00160C67"/>
    <w:rsid w:val="00163C96"/>
    <w:rsid w:val="00175B2B"/>
    <w:rsid w:val="00177696"/>
    <w:rsid w:val="001843C1"/>
    <w:rsid w:val="001926D4"/>
    <w:rsid w:val="00194287"/>
    <w:rsid w:val="001966EE"/>
    <w:rsid w:val="001A586D"/>
    <w:rsid w:val="001A785C"/>
    <w:rsid w:val="001B7633"/>
    <w:rsid w:val="001C34B4"/>
    <w:rsid w:val="001D08CE"/>
    <w:rsid w:val="001D39C2"/>
    <w:rsid w:val="001D5A85"/>
    <w:rsid w:val="001D6A99"/>
    <w:rsid w:val="001E14B9"/>
    <w:rsid w:val="001F2280"/>
    <w:rsid w:val="001F5439"/>
    <w:rsid w:val="0020072E"/>
    <w:rsid w:val="00205E40"/>
    <w:rsid w:val="00206F35"/>
    <w:rsid w:val="00217ECD"/>
    <w:rsid w:val="00224315"/>
    <w:rsid w:val="00225744"/>
    <w:rsid w:val="00226B14"/>
    <w:rsid w:val="00235BD2"/>
    <w:rsid w:val="0023704E"/>
    <w:rsid w:val="00245701"/>
    <w:rsid w:val="0025063D"/>
    <w:rsid w:val="0027447B"/>
    <w:rsid w:val="002754F8"/>
    <w:rsid w:val="00276C67"/>
    <w:rsid w:val="00277D20"/>
    <w:rsid w:val="0028388D"/>
    <w:rsid w:val="00297A84"/>
    <w:rsid w:val="002A2550"/>
    <w:rsid w:val="002A6BD4"/>
    <w:rsid w:val="002B104E"/>
    <w:rsid w:val="002C0566"/>
    <w:rsid w:val="002D1DB9"/>
    <w:rsid w:val="002D31A2"/>
    <w:rsid w:val="002E374E"/>
    <w:rsid w:val="002F2B0E"/>
    <w:rsid w:val="002F526C"/>
    <w:rsid w:val="00300F7E"/>
    <w:rsid w:val="00302A88"/>
    <w:rsid w:val="00303068"/>
    <w:rsid w:val="003055FC"/>
    <w:rsid w:val="00314D53"/>
    <w:rsid w:val="00322234"/>
    <w:rsid w:val="00325416"/>
    <w:rsid w:val="00332610"/>
    <w:rsid w:val="00334FBD"/>
    <w:rsid w:val="00341EB9"/>
    <w:rsid w:val="00342F4D"/>
    <w:rsid w:val="00343844"/>
    <w:rsid w:val="00352376"/>
    <w:rsid w:val="00352FB4"/>
    <w:rsid w:val="0035411E"/>
    <w:rsid w:val="00354CEA"/>
    <w:rsid w:val="003551A5"/>
    <w:rsid w:val="00357102"/>
    <w:rsid w:val="003607A6"/>
    <w:rsid w:val="00366DA1"/>
    <w:rsid w:val="00375E29"/>
    <w:rsid w:val="00383C9F"/>
    <w:rsid w:val="003860CB"/>
    <w:rsid w:val="00392173"/>
    <w:rsid w:val="00393898"/>
    <w:rsid w:val="00393B15"/>
    <w:rsid w:val="00395EAA"/>
    <w:rsid w:val="003B596F"/>
    <w:rsid w:val="003D11EE"/>
    <w:rsid w:val="003D46F1"/>
    <w:rsid w:val="003D64A0"/>
    <w:rsid w:val="003F053B"/>
    <w:rsid w:val="003F4CDC"/>
    <w:rsid w:val="003F6A22"/>
    <w:rsid w:val="00400E4A"/>
    <w:rsid w:val="004047D0"/>
    <w:rsid w:val="00405D15"/>
    <w:rsid w:val="0040735F"/>
    <w:rsid w:val="00420BC5"/>
    <w:rsid w:val="00421921"/>
    <w:rsid w:val="00424178"/>
    <w:rsid w:val="0044182A"/>
    <w:rsid w:val="00443826"/>
    <w:rsid w:val="004503BD"/>
    <w:rsid w:val="00452252"/>
    <w:rsid w:val="0046064B"/>
    <w:rsid w:val="00467D9F"/>
    <w:rsid w:val="00471171"/>
    <w:rsid w:val="004747B1"/>
    <w:rsid w:val="00474EB2"/>
    <w:rsid w:val="00476F34"/>
    <w:rsid w:val="004901B8"/>
    <w:rsid w:val="00495209"/>
    <w:rsid w:val="004A38E0"/>
    <w:rsid w:val="004A3EAB"/>
    <w:rsid w:val="004A3F90"/>
    <w:rsid w:val="004B12AE"/>
    <w:rsid w:val="004B2791"/>
    <w:rsid w:val="004B2E02"/>
    <w:rsid w:val="004B4410"/>
    <w:rsid w:val="004B4905"/>
    <w:rsid w:val="004B4D5B"/>
    <w:rsid w:val="004C300B"/>
    <w:rsid w:val="004D3380"/>
    <w:rsid w:val="004E25A4"/>
    <w:rsid w:val="004E7246"/>
    <w:rsid w:val="004F798D"/>
    <w:rsid w:val="0050267E"/>
    <w:rsid w:val="005030E4"/>
    <w:rsid w:val="005039B3"/>
    <w:rsid w:val="00504C61"/>
    <w:rsid w:val="00515823"/>
    <w:rsid w:val="0051663A"/>
    <w:rsid w:val="00535D50"/>
    <w:rsid w:val="00540B57"/>
    <w:rsid w:val="00547434"/>
    <w:rsid w:val="00552FBC"/>
    <w:rsid w:val="005603E6"/>
    <w:rsid w:val="00562004"/>
    <w:rsid w:val="00575143"/>
    <w:rsid w:val="00583830"/>
    <w:rsid w:val="00585ABD"/>
    <w:rsid w:val="00585DB1"/>
    <w:rsid w:val="00593FDC"/>
    <w:rsid w:val="005A40F9"/>
    <w:rsid w:val="005C2D30"/>
    <w:rsid w:val="005C46B3"/>
    <w:rsid w:val="005D0EB6"/>
    <w:rsid w:val="005D3A50"/>
    <w:rsid w:val="005D670E"/>
    <w:rsid w:val="005E2856"/>
    <w:rsid w:val="005E7CEA"/>
    <w:rsid w:val="005F5A05"/>
    <w:rsid w:val="005F626E"/>
    <w:rsid w:val="00613130"/>
    <w:rsid w:val="00614CEB"/>
    <w:rsid w:val="006165ED"/>
    <w:rsid w:val="00620D7E"/>
    <w:rsid w:val="00622196"/>
    <w:rsid w:val="00641B6C"/>
    <w:rsid w:val="006441D6"/>
    <w:rsid w:val="0065093B"/>
    <w:rsid w:val="00665B0C"/>
    <w:rsid w:val="00672410"/>
    <w:rsid w:val="006730AC"/>
    <w:rsid w:val="00675AA5"/>
    <w:rsid w:val="006813C6"/>
    <w:rsid w:val="006816D6"/>
    <w:rsid w:val="00685DAB"/>
    <w:rsid w:val="00686791"/>
    <w:rsid w:val="00691878"/>
    <w:rsid w:val="00692BD0"/>
    <w:rsid w:val="00693F3E"/>
    <w:rsid w:val="00694B19"/>
    <w:rsid w:val="00695579"/>
    <w:rsid w:val="006A3D4D"/>
    <w:rsid w:val="006B4EFA"/>
    <w:rsid w:val="006B7FE9"/>
    <w:rsid w:val="006C0D11"/>
    <w:rsid w:val="006C7C37"/>
    <w:rsid w:val="006D0E96"/>
    <w:rsid w:val="006D65FB"/>
    <w:rsid w:val="006E7576"/>
    <w:rsid w:val="006F277E"/>
    <w:rsid w:val="006F5EBD"/>
    <w:rsid w:val="00704CDD"/>
    <w:rsid w:val="00707659"/>
    <w:rsid w:val="007165FD"/>
    <w:rsid w:val="0072212E"/>
    <w:rsid w:val="00723663"/>
    <w:rsid w:val="0072667B"/>
    <w:rsid w:val="0072787A"/>
    <w:rsid w:val="007302B8"/>
    <w:rsid w:val="0073125C"/>
    <w:rsid w:val="00750E13"/>
    <w:rsid w:val="007517B6"/>
    <w:rsid w:val="00755DAC"/>
    <w:rsid w:val="00756088"/>
    <w:rsid w:val="00756E69"/>
    <w:rsid w:val="0075723C"/>
    <w:rsid w:val="00760F5C"/>
    <w:rsid w:val="00764EFD"/>
    <w:rsid w:val="00765AB9"/>
    <w:rsid w:val="00783011"/>
    <w:rsid w:val="007830DA"/>
    <w:rsid w:val="007834E5"/>
    <w:rsid w:val="00784389"/>
    <w:rsid w:val="0078443A"/>
    <w:rsid w:val="00785DB4"/>
    <w:rsid w:val="00786D10"/>
    <w:rsid w:val="0079144D"/>
    <w:rsid w:val="007A4F2B"/>
    <w:rsid w:val="007A525F"/>
    <w:rsid w:val="007A5C42"/>
    <w:rsid w:val="007B0720"/>
    <w:rsid w:val="007B20AA"/>
    <w:rsid w:val="007B21B6"/>
    <w:rsid w:val="007B57C9"/>
    <w:rsid w:val="007D211C"/>
    <w:rsid w:val="007D4B7A"/>
    <w:rsid w:val="007D5C56"/>
    <w:rsid w:val="007E2E3F"/>
    <w:rsid w:val="007E2E53"/>
    <w:rsid w:val="007E6C0D"/>
    <w:rsid w:val="007E6DAF"/>
    <w:rsid w:val="007E785E"/>
    <w:rsid w:val="007F734C"/>
    <w:rsid w:val="007F740D"/>
    <w:rsid w:val="00805A5B"/>
    <w:rsid w:val="00807D41"/>
    <w:rsid w:val="008230E7"/>
    <w:rsid w:val="00824230"/>
    <w:rsid w:val="00831711"/>
    <w:rsid w:val="008366D6"/>
    <w:rsid w:val="00840E7B"/>
    <w:rsid w:val="00841F57"/>
    <w:rsid w:val="008431A3"/>
    <w:rsid w:val="00844FF5"/>
    <w:rsid w:val="0084533B"/>
    <w:rsid w:val="008461AB"/>
    <w:rsid w:val="00856B6E"/>
    <w:rsid w:val="00864A90"/>
    <w:rsid w:val="00871231"/>
    <w:rsid w:val="00872088"/>
    <w:rsid w:val="00873661"/>
    <w:rsid w:val="008739E2"/>
    <w:rsid w:val="00875939"/>
    <w:rsid w:val="008760F9"/>
    <w:rsid w:val="00890BCC"/>
    <w:rsid w:val="00895039"/>
    <w:rsid w:val="008A1890"/>
    <w:rsid w:val="008A653B"/>
    <w:rsid w:val="008B2AAA"/>
    <w:rsid w:val="008B7558"/>
    <w:rsid w:val="008D541B"/>
    <w:rsid w:val="008D6AFD"/>
    <w:rsid w:val="008E0C07"/>
    <w:rsid w:val="008E3352"/>
    <w:rsid w:val="008F3E55"/>
    <w:rsid w:val="008F6235"/>
    <w:rsid w:val="008F6D05"/>
    <w:rsid w:val="008F6FB8"/>
    <w:rsid w:val="009038F3"/>
    <w:rsid w:val="009220A9"/>
    <w:rsid w:val="00931D91"/>
    <w:rsid w:val="009416C1"/>
    <w:rsid w:val="00941C46"/>
    <w:rsid w:val="00947F47"/>
    <w:rsid w:val="00956CA7"/>
    <w:rsid w:val="00957E8A"/>
    <w:rsid w:val="00970DE2"/>
    <w:rsid w:val="009803B6"/>
    <w:rsid w:val="00980461"/>
    <w:rsid w:val="009812FE"/>
    <w:rsid w:val="009824EF"/>
    <w:rsid w:val="009842DF"/>
    <w:rsid w:val="0099465D"/>
    <w:rsid w:val="009946B7"/>
    <w:rsid w:val="00995BCD"/>
    <w:rsid w:val="00996664"/>
    <w:rsid w:val="0099753A"/>
    <w:rsid w:val="009A1366"/>
    <w:rsid w:val="009A143E"/>
    <w:rsid w:val="009A3A58"/>
    <w:rsid w:val="009B1805"/>
    <w:rsid w:val="009B5037"/>
    <w:rsid w:val="009B6477"/>
    <w:rsid w:val="009B6ADC"/>
    <w:rsid w:val="009C0E55"/>
    <w:rsid w:val="009C3FE5"/>
    <w:rsid w:val="009D0487"/>
    <w:rsid w:val="009D1583"/>
    <w:rsid w:val="009E2111"/>
    <w:rsid w:val="009E26D2"/>
    <w:rsid w:val="009E341D"/>
    <w:rsid w:val="009E4D77"/>
    <w:rsid w:val="009E6C24"/>
    <w:rsid w:val="009E6E56"/>
    <w:rsid w:val="009E7310"/>
    <w:rsid w:val="009F0ADF"/>
    <w:rsid w:val="00A0665E"/>
    <w:rsid w:val="00A14D58"/>
    <w:rsid w:val="00A21468"/>
    <w:rsid w:val="00A2713B"/>
    <w:rsid w:val="00A303D5"/>
    <w:rsid w:val="00A34153"/>
    <w:rsid w:val="00A50C07"/>
    <w:rsid w:val="00A554FF"/>
    <w:rsid w:val="00A643BF"/>
    <w:rsid w:val="00A64828"/>
    <w:rsid w:val="00A67770"/>
    <w:rsid w:val="00A67D0A"/>
    <w:rsid w:val="00A81CE0"/>
    <w:rsid w:val="00A83DF2"/>
    <w:rsid w:val="00A8529D"/>
    <w:rsid w:val="00AA1E5D"/>
    <w:rsid w:val="00AB5916"/>
    <w:rsid w:val="00AC1E5C"/>
    <w:rsid w:val="00AC36CA"/>
    <w:rsid w:val="00AC3B40"/>
    <w:rsid w:val="00AC402D"/>
    <w:rsid w:val="00AC50F6"/>
    <w:rsid w:val="00AD1906"/>
    <w:rsid w:val="00AD1B7B"/>
    <w:rsid w:val="00AD7618"/>
    <w:rsid w:val="00AE0E61"/>
    <w:rsid w:val="00AE463C"/>
    <w:rsid w:val="00B0335D"/>
    <w:rsid w:val="00B108E2"/>
    <w:rsid w:val="00B1378E"/>
    <w:rsid w:val="00B20506"/>
    <w:rsid w:val="00B23C42"/>
    <w:rsid w:val="00B4183C"/>
    <w:rsid w:val="00B44FA4"/>
    <w:rsid w:val="00B67322"/>
    <w:rsid w:val="00B80EAA"/>
    <w:rsid w:val="00B81035"/>
    <w:rsid w:val="00B83D55"/>
    <w:rsid w:val="00B92562"/>
    <w:rsid w:val="00B926BB"/>
    <w:rsid w:val="00B940FE"/>
    <w:rsid w:val="00B96DEA"/>
    <w:rsid w:val="00BB326D"/>
    <w:rsid w:val="00BC061C"/>
    <w:rsid w:val="00BC57AD"/>
    <w:rsid w:val="00BC6D9F"/>
    <w:rsid w:val="00BD1162"/>
    <w:rsid w:val="00BD1AE9"/>
    <w:rsid w:val="00BE05D8"/>
    <w:rsid w:val="00BE1321"/>
    <w:rsid w:val="00BE1F33"/>
    <w:rsid w:val="00BE53FE"/>
    <w:rsid w:val="00BF0394"/>
    <w:rsid w:val="00BF292A"/>
    <w:rsid w:val="00C01321"/>
    <w:rsid w:val="00C02EFE"/>
    <w:rsid w:val="00C17F45"/>
    <w:rsid w:val="00C25D3B"/>
    <w:rsid w:val="00C314AB"/>
    <w:rsid w:val="00C378DC"/>
    <w:rsid w:val="00C407B9"/>
    <w:rsid w:val="00C4232E"/>
    <w:rsid w:val="00C53334"/>
    <w:rsid w:val="00C53449"/>
    <w:rsid w:val="00C543A1"/>
    <w:rsid w:val="00C73486"/>
    <w:rsid w:val="00C81E7F"/>
    <w:rsid w:val="00C83E77"/>
    <w:rsid w:val="00C9600A"/>
    <w:rsid w:val="00C96956"/>
    <w:rsid w:val="00CA2357"/>
    <w:rsid w:val="00CA40BB"/>
    <w:rsid w:val="00CA565D"/>
    <w:rsid w:val="00CB7DBB"/>
    <w:rsid w:val="00CD437C"/>
    <w:rsid w:val="00CD69C4"/>
    <w:rsid w:val="00CF2D7A"/>
    <w:rsid w:val="00CF2F0F"/>
    <w:rsid w:val="00CF4EC1"/>
    <w:rsid w:val="00D1135A"/>
    <w:rsid w:val="00D23FDA"/>
    <w:rsid w:val="00D2412B"/>
    <w:rsid w:val="00D24B1E"/>
    <w:rsid w:val="00D321E4"/>
    <w:rsid w:val="00D32235"/>
    <w:rsid w:val="00D356E0"/>
    <w:rsid w:val="00D435A9"/>
    <w:rsid w:val="00D508BC"/>
    <w:rsid w:val="00D51504"/>
    <w:rsid w:val="00D61930"/>
    <w:rsid w:val="00D630D9"/>
    <w:rsid w:val="00D66ADB"/>
    <w:rsid w:val="00D76C3B"/>
    <w:rsid w:val="00D827C5"/>
    <w:rsid w:val="00D82BBD"/>
    <w:rsid w:val="00D8318D"/>
    <w:rsid w:val="00D86153"/>
    <w:rsid w:val="00D9484C"/>
    <w:rsid w:val="00D970AA"/>
    <w:rsid w:val="00DA6512"/>
    <w:rsid w:val="00DC2A01"/>
    <w:rsid w:val="00DC7E9F"/>
    <w:rsid w:val="00DD6718"/>
    <w:rsid w:val="00DE07FE"/>
    <w:rsid w:val="00E06CA8"/>
    <w:rsid w:val="00E11517"/>
    <w:rsid w:val="00E12CA4"/>
    <w:rsid w:val="00E167A8"/>
    <w:rsid w:val="00E22A62"/>
    <w:rsid w:val="00E22B5B"/>
    <w:rsid w:val="00E235A1"/>
    <w:rsid w:val="00E31305"/>
    <w:rsid w:val="00E31B84"/>
    <w:rsid w:val="00E4112A"/>
    <w:rsid w:val="00E43659"/>
    <w:rsid w:val="00E44672"/>
    <w:rsid w:val="00E462CD"/>
    <w:rsid w:val="00E46308"/>
    <w:rsid w:val="00E50834"/>
    <w:rsid w:val="00E55524"/>
    <w:rsid w:val="00E612DA"/>
    <w:rsid w:val="00E67C0F"/>
    <w:rsid w:val="00E704D2"/>
    <w:rsid w:val="00E815A7"/>
    <w:rsid w:val="00E84298"/>
    <w:rsid w:val="00E92F5E"/>
    <w:rsid w:val="00E933EC"/>
    <w:rsid w:val="00EA2EFB"/>
    <w:rsid w:val="00EA5970"/>
    <w:rsid w:val="00EA7F22"/>
    <w:rsid w:val="00EB103B"/>
    <w:rsid w:val="00EB2481"/>
    <w:rsid w:val="00EB317B"/>
    <w:rsid w:val="00EB7BF4"/>
    <w:rsid w:val="00EC6065"/>
    <w:rsid w:val="00ED18BE"/>
    <w:rsid w:val="00ED520E"/>
    <w:rsid w:val="00ED5992"/>
    <w:rsid w:val="00ED79CC"/>
    <w:rsid w:val="00EF4AD5"/>
    <w:rsid w:val="00EF4D16"/>
    <w:rsid w:val="00EF7015"/>
    <w:rsid w:val="00F048B2"/>
    <w:rsid w:val="00F0597A"/>
    <w:rsid w:val="00F11C46"/>
    <w:rsid w:val="00F17562"/>
    <w:rsid w:val="00F23674"/>
    <w:rsid w:val="00F245C9"/>
    <w:rsid w:val="00F24E0A"/>
    <w:rsid w:val="00F24F00"/>
    <w:rsid w:val="00F25CCA"/>
    <w:rsid w:val="00F26E16"/>
    <w:rsid w:val="00F31C21"/>
    <w:rsid w:val="00F34682"/>
    <w:rsid w:val="00F35ECA"/>
    <w:rsid w:val="00F37580"/>
    <w:rsid w:val="00F5271B"/>
    <w:rsid w:val="00F72F0A"/>
    <w:rsid w:val="00F75BA9"/>
    <w:rsid w:val="00F810B2"/>
    <w:rsid w:val="00F83EA1"/>
    <w:rsid w:val="00F971E7"/>
    <w:rsid w:val="00FA54FE"/>
    <w:rsid w:val="00FA71DE"/>
    <w:rsid w:val="00FB0D54"/>
    <w:rsid w:val="00FC04C2"/>
    <w:rsid w:val="00FC2C68"/>
    <w:rsid w:val="00FC56B8"/>
    <w:rsid w:val="00FD10B8"/>
    <w:rsid w:val="00FD304C"/>
    <w:rsid w:val="00FE6D69"/>
    <w:rsid w:val="00FF7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C8225D-2065-4A58-9467-51BBD0AC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F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7F45"/>
    <w:pPr>
      <w:tabs>
        <w:tab w:val="center" w:pos="4536"/>
        <w:tab w:val="right" w:pos="9072"/>
      </w:tabs>
    </w:pPr>
  </w:style>
  <w:style w:type="paragraph" w:styleId="Fuzeile">
    <w:name w:val="footer"/>
    <w:basedOn w:val="Standard"/>
    <w:rsid w:val="00C17F45"/>
    <w:pPr>
      <w:tabs>
        <w:tab w:val="center" w:pos="4536"/>
        <w:tab w:val="right" w:pos="9072"/>
      </w:tabs>
    </w:pPr>
  </w:style>
  <w:style w:type="character" w:styleId="Seitenzahl">
    <w:name w:val="page number"/>
    <w:basedOn w:val="Absatz-Standardschriftart"/>
    <w:rsid w:val="00C17F45"/>
  </w:style>
  <w:style w:type="table" w:styleId="Tabellenraster">
    <w:name w:val="Table Grid"/>
    <w:basedOn w:val="NormaleTabelle"/>
    <w:rsid w:val="00C1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17F45"/>
    <w:rPr>
      <w:sz w:val="20"/>
      <w:szCs w:val="20"/>
    </w:rPr>
  </w:style>
  <w:style w:type="character" w:styleId="Kommentarzeichen">
    <w:name w:val="annotation reference"/>
    <w:basedOn w:val="Absatz-Standardschriftart"/>
    <w:semiHidden/>
    <w:rsid w:val="00C17F45"/>
    <w:rPr>
      <w:sz w:val="16"/>
      <w:szCs w:val="16"/>
    </w:rPr>
  </w:style>
  <w:style w:type="paragraph" w:styleId="Kommentartext">
    <w:name w:val="annotation text"/>
    <w:basedOn w:val="Standard"/>
    <w:semiHidden/>
    <w:rsid w:val="00C17F45"/>
    <w:pPr>
      <w:spacing w:line="360" w:lineRule="auto"/>
    </w:pPr>
    <w:rPr>
      <w:rFonts w:ascii="Arial" w:hAnsi="Arial"/>
      <w:sz w:val="20"/>
      <w:szCs w:val="20"/>
    </w:rPr>
  </w:style>
  <w:style w:type="paragraph" w:styleId="Sprechblasentext">
    <w:name w:val="Balloon Text"/>
    <w:basedOn w:val="Standard"/>
    <w:semiHidden/>
    <w:rsid w:val="0015055C"/>
    <w:rPr>
      <w:rFonts w:ascii="Tahoma" w:hAnsi="Tahoma" w:cs="Tahoma"/>
      <w:sz w:val="16"/>
      <w:szCs w:val="16"/>
    </w:rPr>
  </w:style>
  <w:style w:type="paragraph" w:styleId="Kommentarthema">
    <w:name w:val="annotation subject"/>
    <w:basedOn w:val="Kommentartext"/>
    <w:next w:val="Kommentartext"/>
    <w:semiHidden/>
    <w:rsid w:val="00504C61"/>
    <w:pPr>
      <w:spacing w:line="240" w:lineRule="auto"/>
    </w:pPr>
    <w:rPr>
      <w:rFonts w:ascii="Times New Roman" w:hAnsi="Times New Roman"/>
      <w:b/>
      <w:bCs/>
    </w:rPr>
  </w:style>
  <w:style w:type="paragraph" w:customStyle="1" w:styleId="Standard1">
    <w:name w:val="Standard1"/>
    <w:basedOn w:val="Standard"/>
    <w:rsid w:val="00322234"/>
    <w:pPr>
      <w:jc w:val="both"/>
    </w:pPr>
    <w:rPr>
      <w:rFonts w:ascii="Arial" w:hAnsi="Arial"/>
      <w:sz w:val="18"/>
      <w:szCs w:val="20"/>
    </w:rPr>
  </w:style>
  <w:style w:type="character" w:styleId="Hyperlink">
    <w:name w:val="Hyperlink"/>
    <w:basedOn w:val="Absatz-Standardschriftart"/>
    <w:rsid w:val="00ED18BE"/>
    <w:rPr>
      <w:color w:val="0000FF"/>
      <w:u w:val="single"/>
    </w:rPr>
  </w:style>
  <w:style w:type="paragraph" w:styleId="Listenabsatz">
    <w:name w:val="List Paragraph"/>
    <w:basedOn w:val="Standard"/>
    <w:uiPriority w:val="34"/>
    <w:qFormat/>
    <w:rsid w:val="003F4CDC"/>
    <w:pPr>
      <w:ind w:left="720"/>
      <w:contextualSpacing/>
    </w:pPr>
  </w:style>
  <w:style w:type="character" w:customStyle="1" w:styleId="FunotentextZchn">
    <w:name w:val="Fußnotentext Zchn"/>
    <w:link w:val="Funotentext"/>
    <w:rsid w:val="006C0D11"/>
  </w:style>
  <w:style w:type="paragraph" w:customStyle="1" w:styleId="Default">
    <w:name w:val="Default"/>
    <w:rsid w:val="000D5127"/>
    <w:pPr>
      <w:widowControl w:val="0"/>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13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VII.17.0.Wa Richtlinie</vt:lpstr>
    </vt:vector>
  </TitlesOfParts>
  <Company>StMB</Company>
  <LinksUpToDate>false</LinksUpToDate>
  <CharactersWithSpaces>15692</CharactersWithSpaces>
  <SharedDoc>false</SharedDoc>
  <HLinks>
    <vt:vector size="6" baseType="variant">
      <vt:variant>
        <vt:i4>6488165</vt:i4>
      </vt:variant>
      <vt:variant>
        <vt:i4>0</vt:i4>
      </vt:variant>
      <vt:variant>
        <vt:i4>0</vt:i4>
      </vt:variant>
      <vt:variant>
        <vt:i4>5</vt:i4>
      </vt:variant>
      <vt:variant>
        <vt:lpwstr>http://www.evergabe-online.info/Vergabestelle/Interner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VII.17.0.Wa Richtlinie</dc:title>
  <dc:subject>VII.17.0.Wa Richtlinie</dc:subject>
  <dc:creator>Z5</dc:creator>
  <cp:lastModifiedBy>Rieger, Angelika (StMB)</cp:lastModifiedBy>
  <cp:revision>2</cp:revision>
  <cp:lastPrinted>2015-06-11T13:15:00Z</cp:lastPrinted>
  <dcterms:created xsi:type="dcterms:W3CDTF">2019-08-01T11:24:00Z</dcterms:created>
  <dcterms:modified xsi:type="dcterms:W3CDTF">2019-08-01T11:24:00Z</dcterms:modified>
</cp:coreProperties>
</file>